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5" w:type="dxa"/>
        <w:tblInd w:w="-627" w:type="dxa"/>
        <w:tblBorders>
          <w:insideH w:val="single" w:sz="4" w:space="0" w:color="auto"/>
        </w:tblBorders>
        <w:tblLook w:val="01E0" w:firstRow="1" w:lastRow="1" w:firstColumn="1" w:lastColumn="1" w:noHBand="0" w:noVBand="0"/>
      </w:tblPr>
      <w:tblGrid>
        <w:gridCol w:w="4725"/>
        <w:gridCol w:w="5400"/>
      </w:tblGrid>
      <w:tr w:rsidR="006E7152" w:rsidRPr="004C13A7" w14:paraId="10CBC25E" w14:textId="77777777" w:rsidTr="008404A1">
        <w:tc>
          <w:tcPr>
            <w:tcW w:w="4725" w:type="dxa"/>
          </w:tcPr>
          <w:p w14:paraId="473A0D74" w14:textId="7B23EC84" w:rsidR="00E36BDE" w:rsidRPr="00025269" w:rsidRDefault="00D14692" w:rsidP="002E6C4F">
            <w:pPr>
              <w:spacing w:line="276" w:lineRule="auto"/>
              <w:jc w:val="both"/>
              <w:rPr>
                <w:lang w:val="vi-VN"/>
              </w:rPr>
            </w:pPr>
            <w:r w:rsidRPr="00025269">
              <w:t xml:space="preserve">           </w:t>
            </w:r>
            <w:r w:rsidR="00586494">
              <w:t xml:space="preserve">  </w:t>
            </w:r>
            <w:r w:rsidR="00E36BDE" w:rsidRPr="00025269">
              <w:rPr>
                <w:lang w:val="vi-VN"/>
              </w:rPr>
              <w:t>UBND TỈNH QUẢNG BÌNH</w:t>
            </w:r>
          </w:p>
          <w:p w14:paraId="1922E46C" w14:textId="77777777" w:rsidR="00E36BDE" w:rsidRPr="00025269" w:rsidRDefault="00C961FE" w:rsidP="002E6C4F">
            <w:pPr>
              <w:spacing w:line="276" w:lineRule="auto"/>
              <w:jc w:val="both"/>
              <w:rPr>
                <w:b/>
                <w:lang w:val="vi-VN"/>
              </w:rPr>
            </w:pPr>
            <w:r w:rsidRPr="00025269">
              <w:rPr>
                <w:noProof/>
              </w:rPr>
              <mc:AlternateContent>
                <mc:Choice Requires="wps">
                  <w:drawing>
                    <wp:anchor distT="4294967295" distB="4294967295" distL="114300" distR="114300" simplePos="0" relativeHeight="251656192" behindDoc="0" locked="0" layoutInCell="1" allowOverlap="1" wp14:anchorId="5FE948DA" wp14:editId="139CB61B">
                      <wp:simplePos x="0" y="0"/>
                      <wp:positionH relativeFrom="column">
                        <wp:posOffset>513080</wp:posOffset>
                      </wp:positionH>
                      <wp:positionV relativeFrom="paragraph">
                        <wp:posOffset>193674</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6BF8B5"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pt,15.25pt" to="185.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" strokecolor="black [3040]">
                      <o:lock v:ext="edit" shapetype="f"/>
                    </v:line>
                  </w:pict>
                </mc:Fallback>
              </mc:AlternateContent>
            </w:r>
            <w:r w:rsidR="00E36BDE" w:rsidRPr="00025269">
              <w:rPr>
                <w:b/>
                <w:lang w:val="vi-VN"/>
              </w:rPr>
              <w:t xml:space="preserve">      TRƯỜNG ĐẠI HỌC QUẢNG BÌNH</w:t>
            </w:r>
          </w:p>
          <w:p w14:paraId="6AA1CF6F" w14:textId="77777777" w:rsidR="00224FE7" w:rsidRPr="00025269" w:rsidRDefault="00224FE7" w:rsidP="002E6C4F">
            <w:pPr>
              <w:spacing w:line="276" w:lineRule="auto"/>
              <w:rPr>
                <w:lang w:val="vi-VN"/>
              </w:rPr>
            </w:pPr>
          </w:p>
        </w:tc>
        <w:tc>
          <w:tcPr>
            <w:tcW w:w="5400" w:type="dxa"/>
          </w:tcPr>
          <w:p w14:paraId="5C9FCB1C" w14:textId="77777777" w:rsidR="00224FE7" w:rsidRPr="00025269" w:rsidRDefault="00224FE7" w:rsidP="002E6C4F">
            <w:pPr>
              <w:spacing w:line="276" w:lineRule="auto"/>
              <w:ind w:right="-108"/>
              <w:jc w:val="both"/>
              <w:rPr>
                <w:b/>
                <w:lang w:val="vi-VN"/>
              </w:rPr>
            </w:pPr>
            <w:r w:rsidRPr="00025269">
              <w:rPr>
                <w:b/>
                <w:lang w:val="vi-VN"/>
              </w:rPr>
              <w:t xml:space="preserve">   CỘNG HÒA XÃ HỘI CHỦ NGHĨA VIỆT NAM</w:t>
            </w:r>
          </w:p>
          <w:p w14:paraId="793FDFB0" w14:textId="77777777" w:rsidR="00224FE7" w:rsidRPr="00025269" w:rsidRDefault="00C961FE" w:rsidP="002E6C4F">
            <w:pPr>
              <w:spacing w:line="276" w:lineRule="auto"/>
              <w:ind w:right="-108"/>
              <w:jc w:val="center"/>
              <w:rPr>
                <w:b/>
              </w:rPr>
            </w:pPr>
            <w:r w:rsidRPr="00025269">
              <w:rPr>
                <w:b/>
                <w:noProof/>
              </w:rPr>
              <mc:AlternateContent>
                <mc:Choice Requires="wps">
                  <w:drawing>
                    <wp:anchor distT="4294967295" distB="4294967295" distL="114300" distR="114300" simplePos="0" relativeHeight="251659264" behindDoc="0" locked="0" layoutInCell="1" allowOverlap="1" wp14:anchorId="7E02D44A" wp14:editId="1B2E4800">
                      <wp:simplePos x="0" y="0"/>
                      <wp:positionH relativeFrom="column">
                        <wp:posOffset>861695</wp:posOffset>
                      </wp:positionH>
                      <wp:positionV relativeFrom="paragraph">
                        <wp:posOffset>193675</wp:posOffset>
                      </wp:positionV>
                      <wp:extent cx="1589405"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08383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85pt,15.25pt" to="19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" strokecolor="black [3040]">
                      <o:lock v:ext="edit" shapetype="f"/>
                    </v:line>
                  </w:pict>
                </mc:Fallback>
              </mc:AlternateContent>
            </w:r>
            <w:r w:rsidR="00224FE7" w:rsidRPr="00025269">
              <w:rPr>
                <w:b/>
              </w:rPr>
              <w:t>Độc lập - Tự do - Hạnh phúc</w:t>
            </w:r>
          </w:p>
          <w:p w14:paraId="22756012" w14:textId="77777777" w:rsidR="008404A1" w:rsidRPr="00025269" w:rsidRDefault="008404A1" w:rsidP="002E6C4F">
            <w:pPr>
              <w:spacing w:line="276" w:lineRule="auto"/>
              <w:ind w:right="-108"/>
              <w:jc w:val="center"/>
              <w:rPr>
                <w:i/>
                <w:sz w:val="10"/>
              </w:rPr>
            </w:pPr>
          </w:p>
          <w:p w14:paraId="0BF35335" w14:textId="0239749A" w:rsidR="00224FE7" w:rsidRPr="00B155AB" w:rsidRDefault="00E140E5" w:rsidP="00E5507D">
            <w:pPr>
              <w:spacing w:line="276" w:lineRule="auto"/>
              <w:ind w:right="-108"/>
              <w:jc w:val="center"/>
              <w:rPr>
                <w:b/>
                <w:sz w:val="26"/>
                <w:szCs w:val="26"/>
                <w:lang w:val="vi-VN"/>
              </w:rPr>
            </w:pPr>
            <w:r w:rsidRPr="00025269">
              <w:rPr>
                <w:i/>
                <w:sz w:val="26"/>
                <w:szCs w:val="26"/>
                <w:lang w:val="vi-VN"/>
              </w:rPr>
              <w:t xml:space="preserve">       </w:t>
            </w:r>
            <w:r w:rsidR="00E36BDE" w:rsidRPr="00025269">
              <w:rPr>
                <w:i/>
                <w:sz w:val="26"/>
                <w:szCs w:val="26"/>
                <w:lang w:val="vi-VN"/>
              </w:rPr>
              <w:t>Quảng Bình</w:t>
            </w:r>
            <w:r w:rsidR="001B18A1" w:rsidRPr="00025269">
              <w:rPr>
                <w:i/>
                <w:sz w:val="26"/>
                <w:szCs w:val="26"/>
                <w:lang w:val="vi-VN"/>
              </w:rPr>
              <w:t xml:space="preserve">, ngày  </w:t>
            </w:r>
            <w:r w:rsidR="00283948" w:rsidRPr="00C5452C">
              <w:rPr>
                <w:i/>
                <w:sz w:val="26"/>
                <w:szCs w:val="26"/>
                <w:lang w:val="vi-VN"/>
              </w:rPr>
              <w:t xml:space="preserve"> </w:t>
            </w:r>
            <w:r w:rsidR="00224FE7" w:rsidRPr="00025269">
              <w:rPr>
                <w:i/>
                <w:sz w:val="26"/>
                <w:szCs w:val="26"/>
                <w:lang w:val="vi-VN"/>
              </w:rPr>
              <w:t xml:space="preserve"> </w:t>
            </w:r>
            <w:r w:rsidR="007E604F" w:rsidRPr="00025269">
              <w:rPr>
                <w:i/>
                <w:sz w:val="26"/>
                <w:szCs w:val="26"/>
                <w:lang w:val="vi-VN"/>
              </w:rPr>
              <w:t xml:space="preserve"> </w:t>
            </w:r>
            <w:r w:rsidR="00224FE7" w:rsidRPr="00025269">
              <w:rPr>
                <w:i/>
                <w:sz w:val="26"/>
                <w:szCs w:val="26"/>
                <w:lang w:val="vi-VN"/>
              </w:rPr>
              <w:t>tháng</w:t>
            </w:r>
            <w:r w:rsidR="007E604F" w:rsidRPr="00025269">
              <w:rPr>
                <w:i/>
                <w:sz w:val="26"/>
                <w:szCs w:val="26"/>
                <w:lang w:val="vi-VN"/>
              </w:rPr>
              <w:t xml:space="preserve">  </w:t>
            </w:r>
            <w:r w:rsidR="00224FE7" w:rsidRPr="00025269">
              <w:rPr>
                <w:i/>
                <w:sz w:val="26"/>
                <w:szCs w:val="26"/>
                <w:lang w:val="vi-VN"/>
              </w:rPr>
              <w:t xml:space="preserve">  năm</w:t>
            </w:r>
            <w:r w:rsidR="00D14692" w:rsidRPr="00025269">
              <w:rPr>
                <w:i/>
                <w:sz w:val="26"/>
                <w:szCs w:val="26"/>
                <w:lang w:val="vi-VN"/>
              </w:rPr>
              <w:t xml:space="preserve"> </w:t>
            </w:r>
            <w:r w:rsidR="002402C5" w:rsidRPr="00025269">
              <w:rPr>
                <w:i/>
                <w:sz w:val="26"/>
                <w:szCs w:val="26"/>
                <w:lang w:val="vi-VN"/>
              </w:rPr>
              <w:t>202</w:t>
            </w:r>
            <w:r w:rsidR="00E5507D" w:rsidRPr="00B155AB">
              <w:rPr>
                <w:i/>
                <w:sz w:val="26"/>
                <w:szCs w:val="26"/>
                <w:lang w:val="vi-VN"/>
              </w:rPr>
              <w:t>3</w:t>
            </w:r>
          </w:p>
        </w:tc>
      </w:tr>
    </w:tbl>
    <w:p w14:paraId="73EC46C5" w14:textId="77777777" w:rsidR="002D1DC5" w:rsidRPr="00025269" w:rsidRDefault="002D1DC5" w:rsidP="002E6C4F">
      <w:pPr>
        <w:spacing w:line="276" w:lineRule="auto"/>
        <w:jc w:val="center"/>
        <w:rPr>
          <w:b/>
          <w:sz w:val="28"/>
          <w:szCs w:val="28"/>
          <w:lang w:val="vi-VN"/>
        </w:rPr>
      </w:pPr>
    </w:p>
    <w:p w14:paraId="4A63DD5D" w14:textId="77777777" w:rsidR="00224FE7" w:rsidRPr="00025269" w:rsidRDefault="006362EE" w:rsidP="00B155AB">
      <w:pPr>
        <w:spacing w:line="312" w:lineRule="auto"/>
        <w:jc w:val="center"/>
        <w:rPr>
          <w:b/>
          <w:sz w:val="28"/>
          <w:szCs w:val="28"/>
          <w:lang w:val="vi-VN"/>
        </w:rPr>
      </w:pPr>
      <w:r w:rsidRPr="00025269">
        <w:rPr>
          <w:b/>
          <w:sz w:val="28"/>
          <w:szCs w:val="28"/>
          <w:lang w:val="vi-VN"/>
        </w:rPr>
        <w:t>ĐỀ ÁN</w:t>
      </w:r>
      <w:r w:rsidR="00224FE7" w:rsidRPr="00025269">
        <w:rPr>
          <w:b/>
          <w:sz w:val="28"/>
          <w:szCs w:val="28"/>
          <w:lang w:val="vi-VN"/>
        </w:rPr>
        <w:t xml:space="preserve"> ĐĂNG KÝ MỞ NGÀNH ĐÀO TẠO</w:t>
      </w:r>
    </w:p>
    <w:p w14:paraId="743024E7" w14:textId="383F5E9C" w:rsidR="00224FE7" w:rsidRPr="00B155AB" w:rsidRDefault="00B80BCE" w:rsidP="00B155AB">
      <w:pPr>
        <w:spacing w:line="312" w:lineRule="auto"/>
        <w:jc w:val="center"/>
        <w:rPr>
          <w:sz w:val="26"/>
          <w:szCs w:val="26"/>
          <w:lang w:val="vi-VN"/>
        </w:rPr>
      </w:pPr>
      <w:r w:rsidRPr="00B155AB">
        <w:rPr>
          <w:sz w:val="26"/>
          <w:szCs w:val="26"/>
          <w:lang w:val="vi-VN"/>
        </w:rPr>
        <w:t>Tên ngành:</w:t>
      </w:r>
      <w:r w:rsidR="00C837AD" w:rsidRPr="00B155AB">
        <w:rPr>
          <w:b/>
          <w:sz w:val="26"/>
          <w:szCs w:val="26"/>
          <w:lang w:val="vi-VN"/>
        </w:rPr>
        <w:t xml:space="preserve"> </w:t>
      </w:r>
      <w:r w:rsidR="00BB6D8A" w:rsidRPr="00B155AB">
        <w:rPr>
          <w:b/>
          <w:sz w:val="26"/>
          <w:szCs w:val="26"/>
          <w:lang w:val="vi-VN"/>
        </w:rPr>
        <w:t>Sư phạm Lịch sử - Địa lý</w:t>
      </w:r>
      <w:r w:rsidRPr="00B155AB">
        <w:rPr>
          <w:b/>
          <w:sz w:val="26"/>
          <w:szCs w:val="26"/>
          <w:lang w:val="vi-VN"/>
        </w:rPr>
        <w:t>;</w:t>
      </w:r>
      <w:r w:rsidRPr="00B155AB">
        <w:rPr>
          <w:sz w:val="26"/>
          <w:szCs w:val="26"/>
          <w:lang w:val="vi-VN"/>
        </w:rPr>
        <w:t xml:space="preserve"> Mã số:</w:t>
      </w:r>
      <w:r w:rsidR="006D65E8" w:rsidRPr="00B155AB">
        <w:rPr>
          <w:sz w:val="26"/>
          <w:szCs w:val="26"/>
          <w:lang w:val="vi-VN"/>
        </w:rPr>
        <w:t xml:space="preserve"> </w:t>
      </w:r>
      <w:r w:rsidR="00C837AD" w:rsidRPr="00B155AB">
        <w:rPr>
          <w:b/>
          <w:sz w:val="26"/>
          <w:szCs w:val="26"/>
          <w:lang w:val="vi-VN"/>
        </w:rPr>
        <w:t>7140249</w:t>
      </w:r>
    </w:p>
    <w:p w14:paraId="7604B63D" w14:textId="77777777" w:rsidR="008404A1" w:rsidRPr="00B155AB" w:rsidRDefault="00224FE7" w:rsidP="00B155AB">
      <w:pPr>
        <w:spacing w:line="312" w:lineRule="auto"/>
        <w:jc w:val="center"/>
        <w:rPr>
          <w:b/>
          <w:sz w:val="26"/>
          <w:szCs w:val="26"/>
          <w:lang w:val="vi-VN"/>
        </w:rPr>
      </w:pPr>
      <w:r w:rsidRPr="00B155AB">
        <w:rPr>
          <w:sz w:val="26"/>
          <w:szCs w:val="26"/>
          <w:lang w:val="vi-VN"/>
        </w:rPr>
        <w:t>Trình độ đào tạo:</w:t>
      </w:r>
      <w:r w:rsidR="00D14692" w:rsidRPr="00B155AB">
        <w:rPr>
          <w:sz w:val="26"/>
          <w:szCs w:val="26"/>
          <w:lang w:val="vi-VN"/>
        </w:rPr>
        <w:t xml:space="preserve"> </w:t>
      </w:r>
      <w:r w:rsidR="00E36BDE" w:rsidRPr="00B155AB">
        <w:rPr>
          <w:b/>
          <w:sz w:val="26"/>
          <w:szCs w:val="26"/>
          <w:lang w:val="vi-VN"/>
        </w:rPr>
        <w:t>Đại học</w:t>
      </w:r>
    </w:p>
    <w:p w14:paraId="2DD039F9" w14:textId="77777777" w:rsidR="008404A1" w:rsidRPr="00B155AB" w:rsidRDefault="008404A1" w:rsidP="00B155AB">
      <w:pPr>
        <w:spacing w:line="312" w:lineRule="auto"/>
        <w:jc w:val="center"/>
        <w:rPr>
          <w:b/>
          <w:sz w:val="16"/>
          <w:szCs w:val="26"/>
          <w:lang w:val="vi-VN"/>
        </w:rPr>
      </w:pPr>
    </w:p>
    <w:p w14:paraId="284CCA05" w14:textId="77777777" w:rsidR="00224FE7" w:rsidRPr="00B155AB" w:rsidRDefault="00224FE7" w:rsidP="00B155AB">
      <w:pPr>
        <w:spacing w:line="312" w:lineRule="auto"/>
        <w:jc w:val="center"/>
        <w:rPr>
          <w:sz w:val="26"/>
          <w:szCs w:val="26"/>
          <w:lang w:val="vi-VN"/>
        </w:rPr>
      </w:pPr>
      <w:r w:rsidRPr="00B155AB">
        <w:rPr>
          <w:sz w:val="26"/>
          <w:szCs w:val="26"/>
          <w:lang w:val="vi-VN"/>
        </w:rPr>
        <w:t>Kính gửi:</w:t>
      </w:r>
      <w:r w:rsidR="007A32EA" w:rsidRPr="00B155AB">
        <w:rPr>
          <w:sz w:val="26"/>
          <w:szCs w:val="26"/>
          <w:lang w:val="vi-VN"/>
        </w:rPr>
        <w:t xml:space="preserve"> Bộ Giáo dục và Đào tạo</w:t>
      </w:r>
    </w:p>
    <w:p w14:paraId="24EEDD03" w14:textId="77777777" w:rsidR="008404A1" w:rsidRPr="00025269" w:rsidRDefault="008404A1" w:rsidP="00B155AB">
      <w:pPr>
        <w:spacing w:line="312" w:lineRule="auto"/>
        <w:ind w:firstLine="720"/>
        <w:rPr>
          <w:b/>
          <w:sz w:val="4"/>
          <w:szCs w:val="28"/>
          <w:lang w:val="vi-VN"/>
        </w:rPr>
      </w:pPr>
    </w:p>
    <w:p w14:paraId="7AA18298" w14:textId="77777777" w:rsidR="006B1950" w:rsidRPr="00025269" w:rsidRDefault="006B1950" w:rsidP="00B155AB">
      <w:pPr>
        <w:spacing w:line="312" w:lineRule="auto"/>
        <w:ind w:left="1440" w:firstLine="720"/>
        <w:jc w:val="both"/>
        <w:rPr>
          <w:sz w:val="4"/>
          <w:szCs w:val="28"/>
          <w:lang w:val="vi-VN"/>
        </w:rPr>
      </w:pPr>
    </w:p>
    <w:p w14:paraId="211BFE80" w14:textId="77777777" w:rsidR="00630E56" w:rsidRPr="00025269" w:rsidRDefault="002422B3" w:rsidP="00B155AB">
      <w:pPr>
        <w:spacing w:line="312" w:lineRule="auto"/>
        <w:ind w:firstLine="720"/>
        <w:jc w:val="both"/>
        <w:rPr>
          <w:b/>
          <w:sz w:val="26"/>
          <w:szCs w:val="26"/>
          <w:lang w:val="vi-VN"/>
        </w:rPr>
      </w:pPr>
      <w:r>
        <w:rPr>
          <w:b/>
          <w:sz w:val="26"/>
          <w:szCs w:val="26"/>
          <w:lang w:val="vi-VN"/>
        </w:rPr>
        <w:t>1</w:t>
      </w:r>
      <w:r w:rsidR="00630E56" w:rsidRPr="00025269">
        <w:rPr>
          <w:b/>
          <w:sz w:val="26"/>
          <w:szCs w:val="26"/>
          <w:lang w:val="vi-VN"/>
        </w:rPr>
        <w:t xml:space="preserve">. Giới thiệu </w:t>
      </w:r>
      <w:r>
        <w:rPr>
          <w:b/>
          <w:sz w:val="26"/>
          <w:szCs w:val="26"/>
          <w:lang w:val="vi-VN"/>
        </w:rPr>
        <w:t xml:space="preserve">sơ lược </w:t>
      </w:r>
      <w:r w:rsidR="00630E56" w:rsidRPr="00025269">
        <w:rPr>
          <w:b/>
          <w:sz w:val="26"/>
          <w:szCs w:val="26"/>
          <w:lang w:val="vi-VN"/>
        </w:rPr>
        <w:t>về cơ sở đào tạo</w:t>
      </w:r>
    </w:p>
    <w:p w14:paraId="49FF42F3" w14:textId="77777777" w:rsidR="00630E56" w:rsidRPr="00025269" w:rsidRDefault="001E0F4A" w:rsidP="00B155AB">
      <w:pPr>
        <w:spacing w:line="312" w:lineRule="auto"/>
        <w:ind w:firstLine="720"/>
        <w:jc w:val="both"/>
        <w:rPr>
          <w:sz w:val="26"/>
          <w:szCs w:val="26"/>
          <w:lang w:val="vi-VN"/>
        </w:rPr>
      </w:pPr>
      <w:r w:rsidRPr="00025269">
        <w:rPr>
          <w:sz w:val="26"/>
          <w:szCs w:val="26"/>
          <w:lang w:val="vi-VN"/>
        </w:rPr>
        <w:t>Trường Đại học Quảng Bình được thành lập năm 2006 theo Quyết định số 237/2006/QĐ-TTg ngày 24/10/2006 của Thủ tướng Chính phủ</w:t>
      </w:r>
      <w:r w:rsidR="00630E56" w:rsidRPr="00025269">
        <w:rPr>
          <w:sz w:val="26"/>
          <w:szCs w:val="26"/>
          <w:lang w:val="vi-VN"/>
        </w:rPr>
        <w:t xml:space="preserve"> trên cơ sở Trường Cao đẳng sư phạm Quảng Bình mà tiền thân là Trườn</w:t>
      </w:r>
      <w:r w:rsidR="006B1950" w:rsidRPr="00025269">
        <w:rPr>
          <w:sz w:val="26"/>
          <w:szCs w:val="26"/>
          <w:lang w:val="vi-VN"/>
        </w:rPr>
        <w:t xml:space="preserve">g Trung cấp sư phạm Quảng Bình. </w:t>
      </w:r>
    </w:p>
    <w:p w14:paraId="60B844EF" w14:textId="77777777" w:rsidR="00630E56" w:rsidRPr="00025269" w:rsidRDefault="00630E56" w:rsidP="00B155AB">
      <w:pPr>
        <w:spacing w:line="312" w:lineRule="auto"/>
        <w:ind w:firstLine="720"/>
        <w:jc w:val="both"/>
        <w:rPr>
          <w:sz w:val="26"/>
          <w:szCs w:val="26"/>
          <w:lang w:val="vi-VN"/>
        </w:rPr>
      </w:pPr>
      <w:r w:rsidRPr="00025269">
        <w:rPr>
          <w:sz w:val="26"/>
          <w:szCs w:val="26"/>
          <w:lang w:val="vi-VN"/>
        </w:rPr>
        <w:t>Tên Tiếng Việt: Trường Đại học Quảng Bình</w:t>
      </w:r>
    </w:p>
    <w:p w14:paraId="18396ACE" w14:textId="77777777" w:rsidR="00630E56" w:rsidRPr="00025269" w:rsidRDefault="00630E56" w:rsidP="00B155AB">
      <w:pPr>
        <w:spacing w:line="312" w:lineRule="auto"/>
        <w:ind w:firstLine="720"/>
        <w:jc w:val="both"/>
        <w:rPr>
          <w:sz w:val="26"/>
          <w:szCs w:val="26"/>
        </w:rPr>
      </w:pPr>
      <w:r w:rsidRPr="00025269">
        <w:rPr>
          <w:sz w:val="26"/>
          <w:szCs w:val="26"/>
        </w:rPr>
        <w:t>Tên giao dịch quốc tế: Quang Binh University (QBU)</w:t>
      </w:r>
    </w:p>
    <w:p w14:paraId="6DC31C7A" w14:textId="77777777" w:rsidR="00630E56" w:rsidRPr="00025269" w:rsidRDefault="00630E56" w:rsidP="00B155AB">
      <w:pPr>
        <w:spacing w:line="312" w:lineRule="auto"/>
        <w:ind w:firstLine="720"/>
        <w:jc w:val="both"/>
        <w:rPr>
          <w:sz w:val="26"/>
          <w:szCs w:val="26"/>
        </w:rPr>
      </w:pPr>
      <w:r w:rsidRPr="00025269">
        <w:rPr>
          <w:sz w:val="26"/>
          <w:szCs w:val="26"/>
        </w:rPr>
        <w:t>Địa chỉ: Phường Bắc Lý, thành phố Đồng Hới, tỉnh Quảng Bình.</w:t>
      </w:r>
    </w:p>
    <w:p w14:paraId="712864A3" w14:textId="77777777" w:rsidR="00630E56" w:rsidRPr="00025269" w:rsidRDefault="00630E56" w:rsidP="00B155AB">
      <w:pPr>
        <w:spacing w:line="312" w:lineRule="auto"/>
        <w:ind w:firstLine="720"/>
        <w:jc w:val="both"/>
        <w:rPr>
          <w:sz w:val="26"/>
          <w:szCs w:val="26"/>
        </w:rPr>
      </w:pPr>
      <w:r w:rsidRPr="00025269">
        <w:rPr>
          <w:sz w:val="26"/>
          <w:szCs w:val="26"/>
        </w:rPr>
        <w:t>Điện thoại: (0232) 3822010, 3819118 - Fax: (0232) 3824051.</w:t>
      </w:r>
    </w:p>
    <w:p w14:paraId="35A9A5D8" w14:textId="77777777" w:rsidR="00630E56" w:rsidRPr="00025269" w:rsidRDefault="006B1950" w:rsidP="00B155AB">
      <w:pPr>
        <w:spacing w:line="312" w:lineRule="auto"/>
        <w:ind w:firstLine="720"/>
        <w:jc w:val="both"/>
        <w:rPr>
          <w:sz w:val="26"/>
          <w:szCs w:val="26"/>
        </w:rPr>
      </w:pPr>
      <w:r w:rsidRPr="00025269">
        <w:rPr>
          <w:sz w:val="26"/>
          <w:szCs w:val="26"/>
        </w:rPr>
        <w:t>Website:  http://</w:t>
      </w:r>
      <w:r w:rsidR="00630E56" w:rsidRPr="00025269">
        <w:rPr>
          <w:sz w:val="26"/>
          <w:szCs w:val="26"/>
        </w:rPr>
        <w:t>quangbinhuni.edu.vn</w:t>
      </w:r>
    </w:p>
    <w:p w14:paraId="484C2736" w14:textId="77777777" w:rsidR="00630E56" w:rsidRPr="00025269" w:rsidRDefault="007E604F" w:rsidP="00B155AB">
      <w:pPr>
        <w:spacing w:line="312" w:lineRule="auto"/>
        <w:ind w:firstLine="720"/>
        <w:jc w:val="both"/>
        <w:rPr>
          <w:sz w:val="26"/>
          <w:szCs w:val="26"/>
          <w:lang w:val="fr-FR"/>
        </w:rPr>
      </w:pPr>
      <w:r w:rsidRPr="00025269">
        <w:rPr>
          <w:sz w:val="26"/>
          <w:szCs w:val="26"/>
          <w:lang w:val="fr-FR"/>
        </w:rPr>
        <w:t>E-mail: quangbinhuni</w:t>
      </w:r>
      <w:r w:rsidR="006B1950" w:rsidRPr="00025269">
        <w:rPr>
          <w:sz w:val="26"/>
          <w:szCs w:val="26"/>
          <w:lang w:val="fr-FR"/>
        </w:rPr>
        <w:t>@</w:t>
      </w:r>
      <w:r w:rsidRPr="00025269">
        <w:rPr>
          <w:sz w:val="26"/>
          <w:szCs w:val="26"/>
          <w:lang w:val="fr-FR"/>
        </w:rPr>
        <w:t>qbu.edu.vn</w:t>
      </w:r>
    </w:p>
    <w:p w14:paraId="2C8910FE" w14:textId="77777777" w:rsidR="007C7054" w:rsidRPr="00025269" w:rsidRDefault="007C7054" w:rsidP="00B155AB">
      <w:pPr>
        <w:spacing w:line="312" w:lineRule="auto"/>
        <w:ind w:firstLine="720"/>
        <w:jc w:val="both"/>
        <w:rPr>
          <w:sz w:val="26"/>
          <w:szCs w:val="26"/>
          <w:lang w:val="vi-VN"/>
        </w:rPr>
      </w:pPr>
      <w:r w:rsidRPr="00025269">
        <w:rPr>
          <w:sz w:val="26"/>
          <w:szCs w:val="26"/>
          <w:lang w:val="vi-VN"/>
        </w:rPr>
        <w:t>Trường Đại học Quảng Bình hoạt động theo Luật sửa đổi, bổ sung một số điều của Luật Giáo dục đại học số 34/2018/QH14 ban hành ngày 19 tháng 11 năm 2018 của Quốc hội khóa 14; Nghị định số 99/2019/NĐ-CP, quy định chi tiết và hướng dẫn thi hành một số điều của Luật sửa đổi, bổ sung một số điều của Luật giáo dục đại học ban hành ngày 30 tháng 12 năm 2019 của Thủ tướng Chính phủ và theo Quy chế tổ chức và hoạt động của Trường Đại học Quảng Bình được phê duyệt theo Nghị quyết số 1699/NQ-HĐTĐHQB ngày 22/10/2021 của Chủ tịch Hội đồng Trường Đại học Quảng Bình.</w:t>
      </w:r>
    </w:p>
    <w:p w14:paraId="215DB9F7" w14:textId="77777777" w:rsidR="007C7054" w:rsidRPr="00025269" w:rsidRDefault="007C7054" w:rsidP="00B155AB">
      <w:pPr>
        <w:spacing w:line="312" w:lineRule="auto"/>
        <w:ind w:firstLine="720"/>
        <w:jc w:val="both"/>
        <w:rPr>
          <w:sz w:val="26"/>
          <w:szCs w:val="26"/>
          <w:lang w:val="vi-VN"/>
        </w:rPr>
      </w:pPr>
      <w:r w:rsidRPr="00025269">
        <w:rPr>
          <w:sz w:val="26"/>
          <w:szCs w:val="26"/>
          <w:lang w:val="vi-VN"/>
        </w:rPr>
        <w:t xml:space="preserve">Cơ cấu tổ chức của Trường hiện nay bao gồm: </w:t>
      </w:r>
    </w:p>
    <w:p w14:paraId="23B3FC78" w14:textId="77777777" w:rsidR="007C7054" w:rsidRPr="00025269" w:rsidRDefault="007C7054" w:rsidP="00B155AB">
      <w:pPr>
        <w:spacing w:line="312" w:lineRule="auto"/>
        <w:ind w:firstLine="720"/>
        <w:jc w:val="both"/>
        <w:rPr>
          <w:sz w:val="26"/>
          <w:szCs w:val="26"/>
          <w:lang w:val="vi-VN"/>
        </w:rPr>
      </w:pPr>
      <w:r w:rsidRPr="00025269">
        <w:rPr>
          <w:sz w:val="26"/>
          <w:szCs w:val="26"/>
          <w:lang w:val="vi-VN"/>
        </w:rPr>
        <w:t xml:space="preserve">+ Hội đồng trường; </w:t>
      </w:r>
    </w:p>
    <w:p w14:paraId="4AE942DD" w14:textId="79A05FD9" w:rsidR="007C7054" w:rsidRPr="00025269" w:rsidRDefault="007C7054" w:rsidP="00B155AB">
      <w:pPr>
        <w:spacing w:line="312" w:lineRule="auto"/>
        <w:ind w:firstLine="720"/>
        <w:jc w:val="both"/>
        <w:rPr>
          <w:sz w:val="26"/>
          <w:szCs w:val="26"/>
          <w:lang w:val="vi-VN"/>
        </w:rPr>
      </w:pPr>
      <w:r w:rsidRPr="00025269">
        <w:rPr>
          <w:sz w:val="26"/>
          <w:szCs w:val="26"/>
          <w:lang w:val="vi-VN"/>
        </w:rPr>
        <w:t>+ B</w:t>
      </w:r>
      <w:r w:rsidR="00C20EF1" w:rsidRPr="00025269">
        <w:rPr>
          <w:sz w:val="26"/>
          <w:szCs w:val="26"/>
          <w:lang w:val="vi-VN"/>
        </w:rPr>
        <w:t>an Giám hiệu (01 Hiệu trưởng, 0</w:t>
      </w:r>
      <w:r w:rsidR="00E5507D" w:rsidRPr="00B155AB">
        <w:rPr>
          <w:sz w:val="26"/>
          <w:szCs w:val="26"/>
          <w:lang w:val="vi-VN"/>
        </w:rPr>
        <w:t>2</w:t>
      </w:r>
      <w:r w:rsidRPr="00025269">
        <w:rPr>
          <w:sz w:val="26"/>
          <w:szCs w:val="26"/>
          <w:lang w:val="vi-VN"/>
        </w:rPr>
        <w:t xml:space="preserve"> Phó Hiệu trưởng);</w:t>
      </w:r>
    </w:p>
    <w:p w14:paraId="71B6E5C2" w14:textId="77777777" w:rsidR="007C7054" w:rsidRPr="00025269" w:rsidRDefault="007C7054" w:rsidP="00B155AB">
      <w:pPr>
        <w:spacing w:line="312" w:lineRule="auto"/>
        <w:ind w:firstLine="720"/>
        <w:jc w:val="both"/>
        <w:rPr>
          <w:sz w:val="26"/>
          <w:szCs w:val="26"/>
          <w:lang w:val="vi-VN"/>
        </w:rPr>
      </w:pPr>
      <w:r w:rsidRPr="00025269">
        <w:rPr>
          <w:sz w:val="26"/>
          <w:szCs w:val="26"/>
          <w:lang w:val="vi-VN"/>
        </w:rPr>
        <w:t>+ Hội đồng Khoa học và Đào tạo; Hội đồng tư vấn;</w:t>
      </w:r>
    </w:p>
    <w:p w14:paraId="10993CA4" w14:textId="2D533AAC" w:rsidR="007C7054" w:rsidRPr="00025269" w:rsidRDefault="007C7054" w:rsidP="00B155AB">
      <w:pPr>
        <w:spacing w:line="312" w:lineRule="auto"/>
        <w:ind w:firstLine="720"/>
        <w:jc w:val="both"/>
        <w:rPr>
          <w:sz w:val="26"/>
          <w:szCs w:val="26"/>
          <w:lang w:val="vi-VN"/>
        </w:rPr>
      </w:pPr>
      <w:r w:rsidRPr="00025269">
        <w:rPr>
          <w:sz w:val="26"/>
          <w:szCs w:val="26"/>
          <w:lang w:val="vi-VN"/>
        </w:rPr>
        <w:t xml:space="preserve">+ Khoa, Viện có chức năng đào tạo, nghiên cứu </w:t>
      </w:r>
      <w:r w:rsidR="00586494">
        <w:rPr>
          <w:sz w:val="26"/>
          <w:szCs w:val="26"/>
          <w:lang w:val="vi-VN"/>
        </w:rPr>
        <w:t xml:space="preserve">thuộc Trường: Nhà trường có 07 </w:t>
      </w:r>
      <w:r w:rsidR="00586494" w:rsidRPr="00586494">
        <w:rPr>
          <w:sz w:val="26"/>
          <w:szCs w:val="26"/>
          <w:lang w:val="vi-VN"/>
        </w:rPr>
        <w:t>k</w:t>
      </w:r>
      <w:r w:rsidRPr="00025269">
        <w:rPr>
          <w:sz w:val="26"/>
          <w:szCs w:val="26"/>
          <w:lang w:val="vi-VN"/>
        </w:rPr>
        <w:t>hoa và 0</w:t>
      </w:r>
      <w:r w:rsidR="00DE2E74" w:rsidRPr="00586494">
        <w:rPr>
          <w:sz w:val="26"/>
          <w:szCs w:val="26"/>
          <w:lang w:val="vi-VN"/>
        </w:rPr>
        <w:t xml:space="preserve">1 </w:t>
      </w:r>
      <w:r w:rsidR="00586494">
        <w:rPr>
          <w:sz w:val="26"/>
          <w:szCs w:val="26"/>
          <w:lang w:val="vi-VN"/>
        </w:rPr>
        <w:t>v</w:t>
      </w:r>
      <w:r w:rsidRPr="00025269">
        <w:rPr>
          <w:sz w:val="26"/>
          <w:szCs w:val="26"/>
          <w:lang w:val="vi-VN"/>
        </w:rPr>
        <w:t>iện;</w:t>
      </w:r>
    </w:p>
    <w:p w14:paraId="61B8081D" w14:textId="021D2B0D" w:rsidR="007C7054" w:rsidRPr="00025269" w:rsidRDefault="007C7054" w:rsidP="00B155AB">
      <w:pPr>
        <w:spacing w:line="312" w:lineRule="auto"/>
        <w:ind w:firstLine="720"/>
        <w:jc w:val="both"/>
        <w:rPr>
          <w:sz w:val="26"/>
          <w:szCs w:val="26"/>
          <w:lang w:val="vi-VN"/>
        </w:rPr>
      </w:pPr>
      <w:r w:rsidRPr="00025269">
        <w:rPr>
          <w:sz w:val="26"/>
          <w:szCs w:val="26"/>
          <w:lang w:val="vi-VN"/>
        </w:rPr>
        <w:t>+ Ph</w:t>
      </w:r>
      <w:r w:rsidR="0006115D" w:rsidRPr="00025269">
        <w:rPr>
          <w:sz w:val="26"/>
          <w:szCs w:val="26"/>
          <w:lang w:val="vi-VN"/>
        </w:rPr>
        <w:t>òng, trung tâm: Nhà trường có 0</w:t>
      </w:r>
      <w:r w:rsidR="0068506B" w:rsidRPr="0068506B">
        <w:rPr>
          <w:sz w:val="26"/>
          <w:szCs w:val="26"/>
          <w:lang w:val="vi-VN"/>
        </w:rPr>
        <w:t>7</w:t>
      </w:r>
      <w:r w:rsidRPr="00025269">
        <w:rPr>
          <w:sz w:val="26"/>
          <w:szCs w:val="26"/>
          <w:lang w:val="vi-VN"/>
        </w:rPr>
        <w:t xml:space="preserve"> phòng; 03 </w:t>
      </w:r>
      <w:r w:rsidR="00586494" w:rsidRPr="00586494">
        <w:rPr>
          <w:sz w:val="26"/>
          <w:szCs w:val="26"/>
          <w:lang w:val="vi-VN"/>
        </w:rPr>
        <w:t>t</w:t>
      </w:r>
      <w:r w:rsidRPr="00025269">
        <w:rPr>
          <w:sz w:val="26"/>
          <w:szCs w:val="26"/>
          <w:lang w:val="vi-VN"/>
        </w:rPr>
        <w:t>rung tâm;</w:t>
      </w:r>
    </w:p>
    <w:p w14:paraId="6C1C24A3" w14:textId="77777777" w:rsidR="003F628B" w:rsidRPr="00025269" w:rsidRDefault="007C7054" w:rsidP="00B155AB">
      <w:pPr>
        <w:spacing w:line="312" w:lineRule="auto"/>
        <w:ind w:firstLine="720"/>
        <w:jc w:val="both"/>
        <w:rPr>
          <w:sz w:val="26"/>
          <w:szCs w:val="26"/>
          <w:lang w:val="vi-VN"/>
        </w:rPr>
      </w:pPr>
      <w:r w:rsidRPr="00025269">
        <w:rPr>
          <w:sz w:val="26"/>
          <w:szCs w:val="26"/>
          <w:lang w:val="vi-VN"/>
        </w:rPr>
        <w:t>+ Các tổ chức nghiên cứu và phát triển; các đơn vị sự nghiệp; các cơ sở sản xuất, kinh doanh, dịch vụ;</w:t>
      </w:r>
    </w:p>
    <w:p w14:paraId="0EB674D5" w14:textId="7C31205A" w:rsidR="007C7054" w:rsidRPr="00025269" w:rsidRDefault="007C7054" w:rsidP="00B155AB">
      <w:pPr>
        <w:spacing w:line="312" w:lineRule="auto"/>
        <w:ind w:firstLine="720"/>
        <w:jc w:val="both"/>
        <w:rPr>
          <w:sz w:val="26"/>
          <w:szCs w:val="26"/>
          <w:lang w:val="vi-VN"/>
        </w:rPr>
      </w:pPr>
      <w:r w:rsidRPr="00025269">
        <w:rPr>
          <w:sz w:val="26"/>
          <w:szCs w:val="26"/>
          <w:lang w:val="vi-VN"/>
        </w:rPr>
        <w:lastRenderedPageBreak/>
        <w:t>+ Tổ chức Đảng Cộng sản Việt Nam, đoàn thể và tổ chức xã hội: Đảng bộ, Công đoàn, Đoàn Thanh niên Cộng sản Hồ Chí Minh, Hội S</w:t>
      </w:r>
      <w:r w:rsidR="00586494">
        <w:rPr>
          <w:sz w:val="26"/>
          <w:szCs w:val="26"/>
          <w:lang w:val="vi-VN"/>
        </w:rPr>
        <w:t>inh viên</w:t>
      </w:r>
      <w:r w:rsidR="00586494" w:rsidRPr="00586494">
        <w:rPr>
          <w:sz w:val="26"/>
          <w:szCs w:val="26"/>
          <w:lang w:val="vi-VN"/>
        </w:rPr>
        <w:t xml:space="preserve"> Việt Nam</w:t>
      </w:r>
      <w:r w:rsidR="00586494">
        <w:rPr>
          <w:sz w:val="26"/>
          <w:szCs w:val="26"/>
          <w:lang w:val="vi-VN"/>
        </w:rPr>
        <w:t>, Hội Chữ thập đỏ, Hội K</w:t>
      </w:r>
      <w:r w:rsidRPr="00025269">
        <w:rPr>
          <w:sz w:val="26"/>
          <w:szCs w:val="26"/>
          <w:lang w:val="vi-VN"/>
        </w:rPr>
        <w:t>huyến học.</w:t>
      </w:r>
    </w:p>
    <w:p w14:paraId="08ACCD59" w14:textId="77777777" w:rsidR="007C7054" w:rsidRPr="00025269" w:rsidRDefault="007C7054" w:rsidP="00B155AB">
      <w:pPr>
        <w:spacing w:line="312" w:lineRule="auto"/>
        <w:ind w:firstLine="720"/>
        <w:jc w:val="both"/>
        <w:rPr>
          <w:sz w:val="26"/>
          <w:szCs w:val="26"/>
          <w:lang w:val="vi-VN"/>
        </w:rPr>
      </w:pPr>
      <w:r w:rsidRPr="00025269">
        <w:rPr>
          <w:sz w:val="26"/>
          <w:szCs w:val="26"/>
          <w:lang w:val="vi-VN"/>
        </w:rPr>
        <w:t xml:space="preserve">- Các phòng thực hiện chức năng quản lý nhà nước, tham mưu và giúp Hiệu </w:t>
      </w:r>
      <w:r w:rsidR="00007BB0" w:rsidRPr="00007BB0">
        <w:rPr>
          <w:sz w:val="26"/>
          <w:szCs w:val="26"/>
          <w:lang w:val="vi-VN"/>
        </w:rPr>
        <w:t>t</w:t>
      </w:r>
      <w:r w:rsidRPr="00025269">
        <w:rPr>
          <w:sz w:val="26"/>
          <w:szCs w:val="26"/>
          <w:lang w:val="vi-VN"/>
        </w:rPr>
        <w:t xml:space="preserve">rưởng trong việc quản lý, tổng hợp, đề xuất ý kiến, tổ chức thực hiện các công việc theo chức năng, nhiệm vụ được Hiệu </w:t>
      </w:r>
      <w:r w:rsidR="00007BB0" w:rsidRPr="00007BB0">
        <w:rPr>
          <w:sz w:val="26"/>
          <w:szCs w:val="26"/>
          <w:lang w:val="vi-VN"/>
        </w:rPr>
        <w:t>t</w:t>
      </w:r>
      <w:r w:rsidRPr="00025269">
        <w:rPr>
          <w:sz w:val="26"/>
          <w:szCs w:val="26"/>
          <w:lang w:val="vi-VN"/>
        </w:rPr>
        <w:t>rưởng giao.</w:t>
      </w:r>
    </w:p>
    <w:p w14:paraId="684E8B1F" w14:textId="77777777" w:rsidR="007C7054" w:rsidRPr="00025269" w:rsidRDefault="007C7054" w:rsidP="00B155AB">
      <w:pPr>
        <w:spacing w:line="312" w:lineRule="auto"/>
        <w:ind w:firstLine="720"/>
        <w:jc w:val="both"/>
        <w:rPr>
          <w:sz w:val="26"/>
          <w:szCs w:val="26"/>
          <w:lang w:val="vi-VN"/>
        </w:rPr>
      </w:pPr>
      <w:r w:rsidRPr="00025269">
        <w:rPr>
          <w:sz w:val="26"/>
          <w:szCs w:val="26"/>
          <w:lang w:val="vi-VN"/>
        </w:rPr>
        <w:t>- Các khoa là đơn vị thuộc trường có chức năng trực tiếp tổ chức các hoạt động đào tạo, nghiên cứu khoa học và các chức năng khác được giao. Cơ cấu</w:t>
      </w:r>
      <w:r w:rsidR="003A01FE" w:rsidRPr="00025269">
        <w:rPr>
          <w:sz w:val="26"/>
          <w:szCs w:val="26"/>
          <w:lang w:val="vi-VN"/>
        </w:rPr>
        <w:t xml:space="preserve"> của Khoa gồm Trưởng khoa, Phó T</w:t>
      </w:r>
      <w:r w:rsidRPr="00025269">
        <w:rPr>
          <w:sz w:val="26"/>
          <w:szCs w:val="26"/>
          <w:lang w:val="vi-VN"/>
        </w:rPr>
        <w:t xml:space="preserve">rưởng khoa, Hội đồng khoa, </w:t>
      </w:r>
      <w:r w:rsidR="003A01FE" w:rsidRPr="00025269">
        <w:rPr>
          <w:sz w:val="26"/>
          <w:szCs w:val="26"/>
          <w:lang w:val="vi-VN"/>
        </w:rPr>
        <w:t>B</w:t>
      </w:r>
      <w:r w:rsidRPr="00025269">
        <w:rPr>
          <w:sz w:val="26"/>
          <w:szCs w:val="26"/>
          <w:lang w:val="vi-VN"/>
        </w:rPr>
        <w:t>ộ môn thuộc khoa.</w:t>
      </w:r>
    </w:p>
    <w:p w14:paraId="283C2285" w14:textId="77777777" w:rsidR="00211263" w:rsidRPr="00025269" w:rsidRDefault="007C7054" w:rsidP="00B155AB">
      <w:pPr>
        <w:spacing w:line="312" w:lineRule="auto"/>
        <w:ind w:firstLine="720"/>
        <w:jc w:val="both"/>
        <w:rPr>
          <w:sz w:val="26"/>
          <w:szCs w:val="26"/>
          <w:lang w:val="vi-VN"/>
        </w:rPr>
      </w:pPr>
      <w:r w:rsidRPr="00025269">
        <w:rPr>
          <w:sz w:val="26"/>
          <w:szCs w:val="26"/>
          <w:lang w:val="vi-VN"/>
        </w:rPr>
        <w:t xml:space="preserve">- Bộ môn là bộ phận chuyên môn thuộc khoa, chịu trách nhiệm về học thuật trong các hoạt động giảng dạy, đào tạo và nghiên cứu khoa học. Bộ môn chịu sự quản lý của khoa. Mỗi bộ môn có Trưởng bộ môn, Phó </w:t>
      </w:r>
      <w:r w:rsidR="003A01FE" w:rsidRPr="00025269">
        <w:rPr>
          <w:sz w:val="26"/>
          <w:szCs w:val="26"/>
          <w:lang w:val="vi-VN"/>
        </w:rPr>
        <w:t>T</w:t>
      </w:r>
      <w:r w:rsidRPr="00025269">
        <w:rPr>
          <w:sz w:val="26"/>
          <w:szCs w:val="26"/>
          <w:lang w:val="vi-VN"/>
        </w:rPr>
        <w:t>rưởng bộ môn (nếu cần thiết) và đội ngũ giảng viên. Cơ cấu tổ chức, nhiệm vụ, quyền hạn, việc thành lập, sát nhập, giải thể các bộ môn do Hiệu trưởng quyết định.</w:t>
      </w:r>
    </w:p>
    <w:p w14:paraId="2604FE44" w14:textId="77777777" w:rsidR="00630E56" w:rsidRPr="00025269" w:rsidRDefault="00630E56" w:rsidP="00B155AB">
      <w:pPr>
        <w:widowControl w:val="0"/>
        <w:spacing w:line="312" w:lineRule="auto"/>
        <w:ind w:firstLine="709"/>
        <w:jc w:val="both"/>
        <w:rPr>
          <w:sz w:val="26"/>
          <w:szCs w:val="26"/>
          <w:lang w:val="vi-VN"/>
        </w:rPr>
      </w:pPr>
      <w:r w:rsidRPr="00025269">
        <w:rPr>
          <w:sz w:val="26"/>
          <w:szCs w:val="26"/>
          <w:lang w:val="vi-VN"/>
        </w:rPr>
        <w:t>Trường Đại học Quảng B</w:t>
      </w:r>
      <w:r w:rsidRPr="00025269">
        <w:rPr>
          <w:sz w:val="26"/>
          <w:szCs w:val="26"/>
          <w:lang w:val="it-IT"/>
        </w:rPr>
        <w:t>ì</w:t>
      </w:r>
      <w:r w:rsidRPr="00025269">
        <w:rPr>
          <w:sz w:val="26"/>
          <w:szCs w:val="26"/>
          <w:lang w:val="pt-PT"/>
        </w:rPr>
        <w:t>nh l</w:t>
      </w:r>
      <w:r w:rsidRPr="00025269">
        <w:rPr>
          <w:sz w:val="26"/>
          <w:szCs w:val="26"/>
          <w:lang w:val="vi-VN"/>
        </w:rPr>
        <w:t>à trường đại học công lập, c</w:t>
      </w:r>
      <w:r w:rsidRPr="00025269">
        <w:rPr>
          <w:sz w:val="26"/>
          <w:szCs w:val="26"/>
          <w:lang w:val="es-ES_tradnl"/>
        </w:rPr>
        <w:t xml:space="preserve">ó </w:t>
      </w:r>
      <w:r w:rsidRPr="00025269">
        <w:rPr>
          <w:sz w:val="26"/>
          <w:szCs w:val="26"/>
          <w:lang w:val="pt-PT"/>
        </w:rPr>
        <w:t>nhi</w:t>
      </w:r>
      <w:r w:rsidRPr="00025269">
        <w:rPr>
          <w:sz w:val="26"/>
          <w:szCs w:val="26"/>
          <w:lang w:val="vi-VN"/>
        </w:rPr>
        <w:t>ệm vụ đào tạo nguồ</w:t>
      </w:r>
      <w:r w:rsidRPr="00025269">
        <w:rPr>
          <w:sz w:val="26"/>
          <w:szCs w:val="26"/>
          <w:lang w:val="pt-PT"/>
        </w:rPr>
        <w:t>n nh</w:t>
      </w:r>
      <w:r w:rsidRPr="00025269">
        <w:rPr>
          <w:sz w:val="26"/>
          <w:szCs w:val="26"/>
          <w:lang w:val="vi-VN"/>
        </w:rPr>
        <w:t>ân lự</w:t>
      </w:r>
      <w:r w:rsidRPr="00025269">
        <w:rPr>
          <w:sz w:val="26"/>
          <w:szCs w:val="26"/>
          <w:lang w:val="it-IT"/>
        </w:rPr>
        <w:t>c ch</w:t>
      </w:r>
      <w:r w:rsidRPr="00025269">
        <w:rPr>
          <w:sz w:val="26"/>
          <w:szCs w:val="26"/>
          <w:lang w:val="vi-VN"/>
        </w:rPr>
        <w:t>ất lượng cao; thực hiệ</w:t>
      </w:r>
      <w:r w:rsidRPr="00025269">
        <w:rPr>
          <w:sz w:val="26"/>
          <w:szCs w:val="26"/>
          <w:lang w:val="it-IT"/>
        </w:rPr>
        <w:t>n nghi</w:t>
      </w:r>
      <w:r w:rsidRPr="00025269">
        <w:rPr>
          <w:sz w:val="26"/>
          <w:szCs w:val="26"/>
          <w:lang w:val="vi-VN"/>
        </w:rPr>
        <w:t>ên cứu khoa học và chuyể</w:t>
      </w:r>
      <w:r w:rsidRPr="00025269">
        <w:rPr>
          <w:sz w:val="26"/>
          <w:szCs w:val="26"/>
          <w:lang w:val="it-IT"/>
        </w:rPr>
        <w:t>n giao c</w:t>
      </w:r>
      <w:r w:rsidRPr="00025269">
        <w:rPr>
          <w:sz w:val="26"/>
          <w:szCs w:val="26"/>
          <w:lang w:val="vi-VN"/>
        </w:rPr>
        <w:t xml:space="preserve">ông nghệ, phục vụ cho sự </w:t>
      </w:r>
      <w:r w:rsidRPr="00025269">
        <w:rPr>
          <w:sz w:val="26"/>
          <w:szCs w:val="26"/>
          <w:lang w:val="it-IT"/>
        </w:rPr>
        <w:t>nghi</w:t>
      </w:r>
      <w:r w:rsidRPr="00025269">
        <w:rPr>
          <w:sz w:val="26"/>
          <w:szCs w:val="26"/>
          <w:lang w:val="vi-VN"/>
        </w:rPr>
        <w:t>ệp phát triển kinh tế - x</w:t>
      </w:r>
      <w:r w:rsidRPr="00025269">
        <w:rPr>
          <w:sz w:val="26"/>
          <w:szCs w:val="26"/>
          <w:lang w:val="pt-PT"/>
        </w:rPr>
        <w:t xml:space="preserve">ã </w:t>
      </w:r>
      <w:r w:rsidRPr="00025269">
        <w:rPr>
          <w:sz w:val="26"/>
          <w:szCs w:val="26"/>
          <w:lang w:val="vi-VN"/>
        </w:rPr>
        <w:t>hộ</w:t>
      </w:r>
      <w:r w:rsidRPr="00025269">
        <w:rPr>
          <w:sz w:val="26"/>
          <w:szCs w:val="26"/>
          <w:lang w:val="it-IT"/>
        </w:rPr>
        <w:t>i c</w:t>
      </w:r>
      <w:r w:rsidRPr="00025269">
        <w:rPr>
          <w:sz w:val="26"/>
          <w:szCs w:val="26"/>
          <w:lang w:val="vi-VN"/>
        </w:rPr>
        <w:t>ủa tỉ</w:t>
      </w:r>
      <w:r w:rsidRPr="00025269">
        <w:rPr>
          <w:sz w:val="26"/>
          <w:szCs w:val="26"/>
          <w:lang w:val="pt-PT"/>
        </w:rPr>
        <w:t>nh Qu</w:t>
      </w:r>
      <w:r w:rsidRPr="00025269">
        <w:rPr>
          <w:sz w:val="26"/>
          <w:szCs w:val="26"/>
          <w:lang w:val="vi-VN"/>
        </w:rPr>
        <w:t>ảng B</w:t>
      </w:r>
      <w:r w:rsidRPr="00025269">
        <w:rPr>
          <w:sz w:val="26"/>
          <w:szCs w:val="26"/>
          <w:lang w:val="it-IT"/>
        </w:rPr>
        <w:t>ì</w:t>
      </w:r>
      <w:r w:rsidRPr="00025269">
        <w:rPr>
          <w:sz w:val="26"/>
          <w:szCs w:val="26"/>
          <w:lang w:val="pt-PT"/>
        </w:rPr>
        <w:t>nh v</w:t>
      </w:r>
      <w:r w:rsidRPr="00025269">
        <w:rPr>
          <w:sz w:val="26"/>
          <w:szCs w:val="26"/>
          <w:lang w:val="vi-VN"/>
        </w:rPr>
        <w:t xml:space="preserve">à </w:t>
      </w:r>
      <w:r w:rsidR="006B1950" w:rsidRPr="00025269">
        <w:rPr>
          <w:sz w:val="26"/>
          <w:szCs w:val="26"/>
          <w:lang w:val="vi-VN"/>
        </w:rPr>
        <w:t>cả nước. Năm 2017</w:t>
      </w:r>
      <w:r w:rsidRPr="00025269">
        <w:rPr>
          <w:sz w:val="26"/>
          <w:szCs w:val="26"/>
          <w:lang w:val="vi-VN"/>
        </w:rPr>
        <w:t>, Nhà trư</w:t>
      </w:r>
      <w:r w:rsidRPr="00025269">
        <w:rPr>
          <w:sz w:val="26"/>
          <w:szCs w:val="26"/>
          <w:rtl/>
          <w:lang w:val="ar-SA"/>
        </w:rPr>
        <w:t>ờ</w:t>
      </w:r>
      <w:r w:rsidRPr="00025269">
        <w:rPr>
          <w:sz w:val="26"/>
          <w:szCs w:val="26"/>
          <w:lang w:val="vi-VN"/>
        </w:rPr>
        <w:t>ng đã đư</w:t>
      </w:r>
      <w:r w:rsidRPr="00025269">
        <w:rPr>
          <w:sz w:val="26"/>
          <w:szCs w:val="26"/>
          <w:rtl/>
          <w:lang w:val="ar-SA"/>
        </w:rPr>
        <w:t>ợ</w:t>
      </w:r>
      <w:r w:rsidRPr="00025269">
        <w:rPr>
          <w:sz w:val="26"/>
          <w:szCs w:val="26"/>
          <w:lang w:val="vi-VN"/>
        </w:rPr>
        <w:t xml:space="preserve">c </w:t>
      </w:r>
      <w:r w:rsidR="003A01FE" w:rsidRPr="00025269">
        <w:rPr>
          <w:sz w:val="26"/>
          <w:lang w:val="vi-VN"/>
        </w:rPr>
        <w:t>công nhận đạt tiêu chuẩn chất lượng giáo dục quốc gia</w:t>
      </w:r>
      <w:r w:rsidRPr="00025269">
        <w:rPr>
          <w:sz w:val="26"/>
          <w:szCs w:val="26"/>
          <w:lang w:val="vi-VN"/>
        </w:rPr>
        <w:t xml:space="preserve">. </w:t>
      </w:r>
      <w:r w:rsidR="00655E8E" w:rsidRPr="00025269">
        <w:rPr>
          <w:sz w:val="26"/>
          <w:szCs w:val="26"/>
          <w:lang w:val="vi-VN"/>
        </w:rPr>
        <w:t>Năm 201</w:t>
      </w:r>
      <w:r w:rsidR="006B1950" w:rsidRPr="00025269">
        <w:rPr>
          <w:sz w:val="26"/>
          <w:szCs w:val="26"/>
          <w:lang w:val="vi-VN"/>
        </w:rPr>
        <w:t>8, Trường Đại học Quảng Bình nằm trong Top 100 các trường đại học tốt nhất tại Việt Nam được đánh giá bởi tổ chức Webometrics, thuộc Top 70 các cơ sở đào tạo có công bố khoa học quốc tế và trích dẫn khoa học tốt nhất Việt Nam theo tổ chức xếp hạng nghiên cứu khoa học danh ti</w:t>
      </w:r>
      <w:r w:rsidR="00F84359" w:rsidRPr="00025269">
        <w:rPr>
          <w:sz w:val="26"/>
          <w:szCs w:val="26"/>
          <w:lang w:val="vi-VN"/>
        </w:rPr>
        <w:t>ếng S</w:t>
      </w:r>
      <w:r w:rsidR="001527DA" w:rsidRPr="00025269">
        <w:rPr>
          <w:sz w:val="26"/>
          <w:szCs w:val="26"/>
          <w:lang w:val="vi-VN"/>
        </w:rPr>
        <w:t>copus</w:t>
      </w:r>
      <w:r w:rsidR="00F84359" w:rsidRPr="00025269">
        <w:rPr>
          <w:sz w:val="26"/>
          <w:szCs w:val="26"/>
          <w:lang w:val="vi-VN"/>
        </w:rPr>
        <w:t xml:space="preserve"> -</w:t>
      </w:r>
      <w:r w:rsidR="006B1950" w:rsidRPr="00025269">
        <w:rPr>
          <w:sz w:val="26"/>
          <w:szCs w:val="26"/>
          <w:lang w:val="vi-VN"/>
        </w:rPr>
        <w:t xml:space="preserve"> Springer.</w:t>
      </w:r>
    </w:p>
    <w:p w14:paraId="289B4827" w14:textId="77777777" w:rsidR="00630E56" w:rsidRPr="00025269" w:rsidRDefault="00630E56" w:rsidP="00B155AB">
      <w:pPr>
        <w:widowControl w:val="0"/>
        <w:pBdr>
          <w:top w:val="nil"/>
        </w:pBdr>
        <w:spacing w:line="312" w:lineRule="auto"/>
        <w:ind w:firstLine="709"/>
        <w:jc w:val="both"/>
        <w:rPr>
          <w:sz w:val="26"/>
          <w:szCs w:val="26"/>
          <w:lang w:val="vi-VN"/>
        </w:rPr>
      </w:pPr>
      <w:r w:rsidRPr="00025269">
        <w:rPr>
          <w:sz w:val="26"/>
          <w:szCs w:val="26"/>
          <w:lang w:val="vi-VN"/>
        </w:rPr>
        <w:t>V</w:t>
      </w:r>
      <w:r w:rsidRPr="00025269">
        <w:rPr>
          <w:sz w:val="26"/>
          <w:szCs w:val="26"/>
          <w:rtl/>
          <w:lang w:val="ar-SA"/>
        </w:rPr>
        <w:t>ớ</w:t>
      </w:r>
      <w:r w:rsidRPr="00025269">
        <w:rPr>
          <w:sz w:val="26"/>
          <w:szCs w:val="26"/>
          <w:lang w:val="vi-VN"/>
        </w:rPr>
        <w:t>i giá trị c</w:t>
      </w:r>
      <w:r w:rsidRPr="00025269">
        <w:rPr>
          <w:sz w:val="26"/>
          <w:szCs w:val="26"/>
          <w:rtl/>
          <w:lang w:val="ar-SA"/>
        </w:rPr>
        <w:t>ố</w:t>
      </w:r>
      <w:r w:rsidRPr="00025269">
        <w:rPr>
          <w:sz w:val="26"/>
          <w:szCs w:val="26"/>
          <w:lang w:val="vi-VN"/>
        </w:rPr>
        <w:t>t lõi là ch</w:t>
      </w:r>
      <w:r w:rsidRPr="00025269">
        <w:rPr>
          <w:sz w:val="26"/>
          <w:szCs w:val="26"/>
          <w:rtl/>
          <w:lang w:val="ar-SA"/>
        </w:rPr>
        <w:t>ấ</w:t>
      </w:r>
      <w:r w:rsidRPr="00025269">
        <w:rPr>
          <w:sz w:val="26"/>
          <w:szCs w:val="26"/>
          <w:lang w:val="vi-VN"/>
        </w:rPr>
        <w:t>t lư</w:t>
      </w:r>
      <w:r w:rsidRPr="00025269">
        <w:rPr>
          <w:sz w:val="26"/>
          <w:szCs w:val="26"/>
          <w:rtl/>
          <w:lang w:val="ar-SA"/>
        </w:rPr>
        <w:t>ợ</w:t>
      </w:r>
      <w:r w:rsidRPr="00025269">
        <w:rPr>
          <w:sz w:val="26"/>
          <w:szCs w:val="26"/>
          <w:lang w:val="vi-VN"/>
        </w:rPr>
        <w:t>ng, hi</w:t>
      </w:r>
      <w:r w:rsidRPr="00025269">
        <w:rPr>
          <w:sz w:val="26"/>
          <w:szCs w:val="26"/>
          <w:rtl/>
          <w:lang w:val="ar-SA"/>
        </w:rPr>
        <w:t>ệ</w:t>
      </w:r>
      <w:r w:rsidRPr="00025269">
        <w:rPr>
          <w:sz w:val="26"/>
          <w:szCs w:val="26"/>
          <w:lang w:val="vi-VN"/>
        </w:rPr>
        <w:t>u quả</w:t>
      </w:r>
      <w:r w:rsidR="00D14692" w:rsidRPr="00025269">
        <w:rPr>
          <w:sz w:val="26"/>
          <w:szCs w:val="26"/>
          <w:lang w:val="vi-VN"/>
        </w:rPr>
        <w:t xml:space="preserve"> </w:t>
      </w:r>
      <w:r w:rsidRPr="00025269">
        <w:rPr>
          <w:sz w:val="26"/>
          <w:szCs w:val="26"/>
          <w:lang w:val="vi-VN"/>
        </w:rPr>
        <w:t>và phát tri</w:t>
      </w:r>
      <w:r w:rsidRPr="00025269">
        <w:rPr>
          <w:sz w:val="26"/>
          <w:szCs w:val="26"/>
          <w:rtl/>
          <w:lang w:val="ar-SA"/>
        </w:rPr>
        <w:t>ể</w:t>
      </w:r>
      <w:r w:rsidRPr="00025269">
        <w:rPr>
          <w:sz w:val="26"/>
          <w:szCs w:val="26"/>
          <w:lang w:val="vi-VN"/>
        </w:rPr>
        <w:t>n b</w:t>
      </w:r>
      <w:r w:rsidRPr="00025269">
        <w:rPr>
          <w:sz w:val="26"/>
          <w:szCs w:val="26"/>
          <w:rtl/>
          <w:lang w:val="ar-SA"/>
        </w:rPr>
        <w:t>ề</w:t>
      </w:r>
      <w:r w:rsidRPr="00025269">
        <w:rPr>
          <w:sz w:val="26"/>
          <w:szCs w:val="26"/>
          <w:lang w:val="vi-VN"/>
        </w:rPr>
        <w:t>n v</w:t>
      </w:r>
      <w:r w:rsidRPr="00025269">
        <w:rPr>
          <w:sz w:val="26"/>
          <w:szCs w:val="26"/>
          <w:rtl/>
          <w:lang w:val="ar-SA"/>
        </w:rPr>
        <w:t>ữ</w:t>
      </w:r>
      <w:r w:rsidRPr="00025269">
        <w:rPr>
          <w:sz w:val="26"/>
          <w:szCs w:val="26"/>
          <w:lang w:val="vi-VN"/>
        </w:rPr>
        <w:t>ng, Nhà trư</w:t>
      </w:r>
      <w:r w:rsidRPr="00025269">
        <w:rPr>
          <w:sz w:val="26"/>
          <w:szCs w:val="26"/>
          <w:rtl/>
          <w:lang w:val="ar-SA"/>
        </w:rPr>
        <w:t>ờ</w:t>
      </w:r>
      <w:r w:rsidRPr="00025269">
        <w:rPr>
          <w:sz w:val="26"/>
          <w:szCs w:val="26"/>
          <w:lang w:val="vi-VN"/>
        </w:rPr>
        <w:t>ng luôn đ</w:t>
      </w:r>
      <w:r w:rsidRPr="00025269">
        <w:rPr>
          <w:sz w:val="26"/>
          <w:szCs w:val="26"/>
          <w:rtl/>
          <w:lang w:val="ar-SA"/>
        </w:rPr>
        <w:t>ổ</w:t>
      </w:r>
      <w:r w:rsidRPr="00025269">
        <w:rPr>
          <w:sz w:val="26"/>
          <w:szCs w:val="26"/>
          <w:lang w:val="vi-VN"/>
        </w:rPr>
        <w:t>i m</w:t>
      </w:r>
      <w:r w:rsidRPr="00025269">
        <w:rPr>
          <w:sz w:val="26"/>
          <w:szCs w:val="26"/>
          <w:rtl/>
          <w:lang w:val="ar-SA"/>
        </w:rPr>
        <w:t>ớ</w:t>
      </w:r>
      <w:r w:rsidRPr="00025269">
        <w:rPr>
          <w:sz w:val="26"/>
          <w:szCs w:val="26"/>
          <w:lang w:val="vi-VN"/>
        </w:rPr>
        <w:t>i trong công tác qu</w:t>
      </w:r>
      <w:r w:rsidRPr="00025269">
        <w:rPr>
          <w:sz w:val="26"/>
          <w:szCs w:val="26"/>
          <w:rtl/>
          <w:lang w:val="ar-SA"/>
        </w:rPr>
        <w:t>ả</w:t>
      </w:r>
      <w:r w:rsidRPr="00025269">
        <w:rPr>
          <w:sz w:val="26"/>
          <w:szCs w:val="26"/>
          <w:lang w:val="vi-VN"/>
        </w:rPr>
        <w:t>n lý nh</w:t>
      </w:r>
      <w:r w:rsidRPr="00025269">
        <w:rPr>
          <w:sz w:val="26"/>
          <w:szCs w:val="26"/>
          <w:rtl/>
          <w:lang w:val="ar-SA"/>
        </w:rPr>
        <w:t>ằ</w:t>
      </w:r>
      <w:r w:rsidRPr="00025269">
        <w:rPr>
          <w:sz w:val="26"/>
          <w:szCs w:val="26"/>
          <w:lang w:val="vi-VN"/>
        </w:rPr>
        <w:t>m nâng cao ch</w:t>
      </w:r>
      <w:r w:rsidRPr="00025269">
        <w:rPr>
          <w:sz w:val="26"/>
          <w:szCs w:val="26"/>
          <w:rtl/>
          <w:lang w:val="ar-SA"/>
        </w:rPr>
        <w:t>ấ</w:t>
      </w:r>
      <w:r w:rsidRPr="00025269">
        <w:rPr>
          <w:sz w:val="26"/>
          <w:szCs w:val="26"/>
          <w:lang w:val="vi-VN"/>
        </w:rPr>
        <w:t>t lư</w:t>
      </w:r>
      <w:r w:rsidRPr="00025269">
        <w:rPr>
          <w:sz w:val="26"/>
          <w:szCs w:val="26"/>
          <w:rtl/>
          <w:lang w:val="ar-SA"/>
        </w:rPr>
        <w:t>ợ</w:t>
      </w:r>
      <w:r w:rsidRPr="00025269">
        <w:rPr>
          <w:sz w:val="26"/>
          <w:szCs w:val="26"/>
          <w:lang w:val="vi-VN"/>
        </w:rPr>
        <w:t>ng đào t</w:t>
      </w:r>
      <w:r w:rsidRPr="00025269">
        <w:rPr>
          <w:sz w:val="26"/>
          <w:szCs w:val="26"/>
          <w:rtl/>
          <w:lang w:val="ar-SA"/>
        </w:rPr>
        <w:t>ạ</w:t>
      </w:r>
      <w:r w:rsidRPr="00025269">
        <w:rPr>
          <w:sz w:val="26"/>
          <w:szCs w:val="26"/>
          <w:lang w:val="vi-VN"/>
        </w:rPr>
        <w:t>o, nghiên c</w:t>
      </w:r>
      <w:r w:rsidRPr="00025269">
        <w:rPr>
          <w:sz w:val="26"/>
          <w:szCs w:val="26"/>
          <w:rtl/>
          <w:lang w:val="ar-SA"/>
        </w:rPr>
        <w:t>ứ</w:t>
      </w:r>
      <w:r w:rsidRPr="00025269">
        <w:rPr>
          <w:sz w:val="26"/>
          <w:szCs w:val="26"/>
          <w:lang w:val="vi-VN"/>
        </w:rPr>
        <w:t>u khoa h</w:t>
      </w:r>
      <w:r w:rsidRPr="00025269">
        <w:rPr>
          <w:sz w:val="26"/>
          <w:szCs w:val="26"/>
          <w:rtl/>
          <w:lang w:val="ar-SA"/>
        </w:rPr>
        <w:t>ọ</w:t>
      </w:r>
      <w:r w:rsidRPr="00025269">
        <w:rPr>
          <w:sz w:val="26"/>
          <w:szCs w:val="26"/>
          <w:lang w:val="vi-VN"/>
        </w:rPr>
        <w:t>c, phát huy tính chủ đ</w:t>
      </w:r>
      <w:r w:rsidRPr="00025269">
        <w:rPr>
          <w:sz w:val="26"/>
          <w:szCs w:val="26"/>
          <w:rtl/>
          <w:lang w:val="ar-SA"/>
        </w:rPr>
        <w:t>ộ</w:t>
      </w:r>
      <w:r w:rsidRPr="00025269">
        <w:rPr>
          <w:sz w:val="26"/>
          <w:szCs w:val="26"/>
          <w:lang w:val="vi-VN"/>
        </w:rPr>
        <w:t>ng, khả năng sáng t</w:t>
      </w:r>
      <w:r w:rsidRPr="00025269">
        <w:rPr>
          <w:sz w:val="26"/>
          <w:szCs w:val="26"/>
          <w:rtl/>
          <w:lang w:val="ar-SA"/>
        </w:rPr>
        <w:t>ạ</w:t>
      </w:r>
      <w:r w:rsidRPr="00025269">
        <w:rPr>
          <w:sz w:val="26"/>
          <w:szCs w:val="26"/>
          <w:lang w:val="vi-VN"/>
        </w:rPr>
        <w:t>o, năng l</w:t>
      </w:r>
      <w:r w:rsidRPr="00025269">
        <w:rPr>
          <w:sz w:val="26"/>
          <w:szCs w:val="26"/>
          <w:rtl/>
          <w:lang w:val="ar-SA"/>
        </w:rPr>
        <w:t>ự</w:t>
      </w:r>
      <w:r w:rsidRPr="00025269">
        <w:rPr>
          <w:sz w:val="26"/>
          <w:szCs w:val="26"/>
          <w:lang w:val="vi-VN"/>
        </w:rPr>
        <w:t>c v</w:t>
      </w:r>
      <w:r w:rsidRPr="00025269">
        <w:rPr>
          <w:sz w:val="26"/>
          <w:szCs w:val="26"/>
          <w:rtl/>
          <w:lang w:val="ar-SA"/>
        </w:rPr>
        <w:t>ậ</w:t>
      </w:r>
      <w:r w:rsidRPr="00025269">
        <w:rPr>
          <w:sz w:val="26"/>
          <w:szCs w:val="26"/>
          <w:lang w:val="vi-VN"/>
        </w:rPr>
        <w:t>n d</w:t>
      </w:r>
      <w:r w:rsidRPr="00025269">
        <w:rPr>
          <w:sz w:val="26"/>
          <w:szCs w:val="26"/>
          <w:rtl/>
          <w:lang w:val="ar-SA"/>
        </w:rPr>
        <w:t>ụ</w:t>
      </w:r>
      <w:r w:rsidRPr="00025269">
        <w:rPr>
          <w:sz w:val="26"/>
          <w:szCs w:val="26"/>
          <w:lang w:val="vi-VN"/>
        </w:rPr>
        <w:t>ng ki</w:t>
      </w:r>
      <w:r w:rsidRPr="00025269">
        <w:rPr>
          <w:sz w:val="26"/>
          <w:szCs w:val="26"/>
          <w:rtl/>
          <w:lang w:val="ar-SA"/>
        </w:rPr>
        <w:t>ế</w:t>
      </w:r>
      <w:r w:rsidRPr="00025269">
        <w:rPr>
          <w:sz w:val="26"/>
          <w:szCs w:val="26"/>
          <w:lang w:val="vi-VN"/>
        </w:rPr>
        <w:t>n th</w:t>
      </w:r>
      <w:r w:rsidRPr="00025269">
        <w:rPr>
          <w:sz w:val="26"/>
          <w:szCs w:val="26"/>
          <w:rtl/>
          <w:lang w:val="ar-SA"/>
        </w:rPr>
        <w:t>ứ</w:t>
      </w:r>
      <w:r w:rsidRPr="00025269">
        <w:rPr>
          <w:sz w:val="26"/>
          <w:szCs w:val="26"/>
          <w:lang w:val="vi-VN"/>
        </w:rPr>
        <w:t>c, kỹ năng nghề nghi</w:t>
      </w:r>
      <w:r w:rsidRPr="00025269">
        <w:rPr>
          <w:sz w:val="26"/>
          <w:szCs w:val="26"/>
          <w:rtl/>
          <w:lang w:val="ar-SA"/>
        </w:rPr>
        <w:t>ệ</w:t>
      </w:r>
      <w:r w:rsidRPr="00025269">
        <w:rPr>
          <w:sz w:val="26"/>
          <w:szCs w:val="26"/>
          <w:lang w:val="vi-VN"/>
        </w:rPr>
        <w:t>p và ho</w:t>
      </w:r>
      <w:r w:rsidRPr="00025269">
        <w:rPr>
          <w:sz w:val="26"/>
          <w:szCs w:val="26"/>
          <w:rtl/>
          <w:lang w:val="ar-SA"/>
        </w:rPr>
        <w:t>ạ</w:t>
      </w:r>
      <w:r w:rsidRPr="00025269">
        <w:rPr>
          <w:sz w:val="26"/>
          <w:szCs w:val="26"/>
          <w:lang w:val="vi-VN"/>
        </w:rPr>
        <w:t>t đ</w:t>
      </w:r>
      <w:r w:rsidRPr="00025269">
        <w:rPr>
          <w:sz w:val="26"/>
          <w:szCs w:val="26"/>
          <w:rtl/>
          <w:lang w:val="ar-SA"/>
        </w:rPr>
        <w:t>ộ</w:t>
      </w:r>
      <w:r w:rsidRPr="00025269">
        <w:rPr>
          <w:sz w:val="26"/>
          <w:szCs w:val="26"/>
          <w:lang w:val="vi-VN"/>
        </w:rPr>
        <w:t>ng th</w:t>
      </w:r>
      <w:r w:rsidRPr="00025269">
        <w:rPr>
          <w:sz w:val="26"/>
          <w:szCs w:val="26"/>
          <w:rtl/>
          <w:lang w:val="ar-SA"/>
        </w:rPr>
        <w:t>ự</w:t>
      </w:r>
      <w:r w:rsidRPr="00025269">
        <w:rPr>
          <w:sz w:val="26"/>
          <w:szCs w:val="26"/>
          <w:lang w:val="vi-VN"/>
        </w:rPr>
        <w:t>c ti</w:t>
      </w:r>
      <w:r w:rsidRPr="00025269">
        <w:rPr>
          <w:sz w:val="26"/>
          <w:szCs w:val="26"/>
          <w:rtl/>
          <w:lang w:val="ar-SA"/>
        </w:rPr>
        <w:t>ễ</w:t>
      </w:r>
      <w:r w:rsidRPr="00025269">
        <w:rPr>
          <w:sz w:val="26"/>
          <w:szCs w:val="26"/>
          <w:lang w:val="vi-VN"/>
        </w:rPr>
        <w:t>n c</w:t>
      </w:r>
      <w:r w:rsidRPr="00025269">
        <w:rPr>
          <w:sz w:val="26"/>
          <w:szCs w:val="26"/>
          <w:rtl/>
          <w:lang w:val="ar-SA"/>
        </w:rPr>
        <w:t>ủ</w:t>
      </w:r>
      <w:r w:rsidRPr="00025269">
        <w:rPr>
          <w:sz w:val="26"/>
          <w:szCs w:val="26"/>
          <w:lang w:val="vi-VN"/>
        </w:rPr>
        <w:t xml:space="preserve">a </w:t>
      </w:r>
      <w:r w:rsidR="00F37B35" w:rsidRPr="00025269">
        <w:rPr>
          <w:sz w:val="26"/>
          <w:szCs w:val="26"/>
          <w:lang w:val="vi-VN"/>
        </w:rPr>
        <w:t>sinh viên</w:t>
      </w:r>
      <w:r w:rsidRPr="00025269">
        <w:rPr>
          <w:sz w:val="26"/>
          <w:szCs w:val="26"/>
          <w:lang w:val="vi-VN"/>
        </w:rPr>
        <w:t xml:space="preserve">.  </w:t>
      </w:r>
    </w:p>
    <w:p w14:paraId="682BC4A6" w14:textId="77777777" w:rsidR="00D07F92" w:rsidRPr="00025269" w:rsidRDefault="00630E56" w:rsidP="00B155AB">
      <w:pPr>
        <w:widowControl w:val="0"/>
        <w:pBdr>
          <w:top w:val="nil"/>
        </w:pBdr>
        <w:tabs>
          <w:tab w:val="left" w:pos="8931"/>
        </w:tabs>
        <w:spacing w:line="312" w:lineRule="auto"/>
        <w:ind w:firstLine="709"/>
        <w:jc w:val="both"/>
        <w:rPr>
          <w:sz w:val="26"/>
          <w:szCs w:val="26"/>
          <w:lang w:val="pt-PT"/>
        </w:rPr>
      </w:pPr>
      <w:r w:rsidRPr="00025269">
        <w:rPr>
          <w:sz w:val="26"/>
          <w:szCs w:val="26"/>
          <w:lang w:val="pt-PT"/>
        </w:rPr>
        <w:t>Trang thông tin điện tử của</w:t>
      </w:r>
      <w:r w:rsidR="00A4396C" w:rsidRPr="00025269">
        <w:rPr>
          <w:sz w:val="26"/>
          <w:szCs w:val="26"/>
          <w:lang w:val="pt-PT"/>
        </w:rPr>
        <w:t xml:space="preserve"> Nhà trường được cập nhật thường</w:t>
      </w:r>
      <w:r w:rsidRPr="00025269">
        <w:rPr>
          <w:sz w:val="26"/>
          <w:szCs w:val="26"/>
          <w:lang w:val="pt-PT"/>
        </w:rPr>
        <w:t xml:space="preserve"> xuyên, công bố công khai cam kết chất lượng giáo dục và kết quả kiểm định chất lượng giáo dục; công khai danh sách đội ngũ giảng viên cơ hữu, giảng viên thỉnh giảng, </w:t>
      </w:r>
      <w:r w:rsidR="00F37B35" w:rsidRPr="00025269">
        <w:rPr>
          <w:sz w:val="26"/>
          <w:szCs w:val="26"/>
          <w:lang w:val="pt-PT"/>
        </w:rPr>
        <w:t>sinh viên</w:t>
      </w:r>
      <w:r w:rsidRPr="00025269">
        <w:rPr>
          <w:sz w:val="26"/>
          <w:szCs w:val="26"/>
          <w:lang w:val="pt-PT"/>
        </w:rPr>
        <w:t xml:space="preserve"> trúng tuyển, tốt nghiệp và được cấp bằng hàng năm theo khóa học, ngành học; tỷ lệ việc làm của </w:t>
      </w:r>
      <w:r w:rsidR="00F37B35" w:rsidRPr="00025269">
        <w:rPr>
          <w:sz w:val="26"/>
          <w:szCs w:val="26"/>
          <w:lang w:val="pt-PT"/>
        </w:rPr>
        <w:t>sinh viên</w:t>
      </w:r>
      <w:r w:rsidRPr="00025269">
        <w:rPr>
          <w:sz w:val="26"/>
          <w:szCs w:val="26"/>
          <w:lang w:val="pt-PT"/>
        </w:rPr>
        <w:t xml:space="preserve"> sau 1 năm tốt nghiệp các ngành đang đào tạo tại cơ sở đào tạo; công khai mức thu học phí và chi phí đào tạo của cơ sở đào tạo; công khai chuẩn đầu ra và chương trình đào tạo của tất cả các ngành đang tổ chức đào tạo. </w:t>
      </w:r>
      <w:r w:rsidR="00D07F92" w:rsidRPr="00025269">
        <w:rPr>
          <w:sz w:val="26"/>
          <w:szCs w:val="26"/>
          <w:lang w:val="pt-PT"/>
        </w:rPr>
        <w:t xml:space="preserve">(Đường link: </w:t>
      </w:r>
      <w:hyperlink r:id="rId11" w:history="1">
        <w:r w:rsidR="00D14692" w:rsidRPr="00025269">
          <w:rPr>
            <w:rStyle w:val="Hyperlink"/>
            <w:color w:val="auto"/>
            <w:sz w:val="26"/>
            <w:szCs w:val="26"/>
            <w:lang w:val="pt-PT"/>
          </w:rPr>
          <w:t>http://quangbinhuni.edu.vn/Dai-Hoc-QuangBinh/PortalNews/Ba_cong_khai/</w:t>
        </w:r>
      </w:hyperlink>
      <w:r w:rsidR="00D14692" w:rsidRPr="00025269">
        <w:rPr>
          <w:sz w:val="26"/>
          <w:szCs w:val="26"/>
          <w:lang w:val="pt-PT"/>
        </w:rPr>
        <w:t xml:space="preserve"> </w:t>
      </w:r>
      <w:r w:rsidR="00D07F92" w:rsidRPr="00025269">
        <w:rPr>
          <w:sz w:val="26"/>
          <w:szCs w:val="26"/>
          <w:lang w:val="pt-PT"/>
        </w:rPr>
        <w:t>Chuong_trinh</w:t>
      </w:r>
      <w:r w:rsidR="00D14692" w:rsidRPr="00025269">
        <w:rPr>
          <w:sz w:val="26"/>
          <w:szCs w:val="26"/>
          <w:lang w:val="pt-PT"/>
        </w:rPr>
        <w:t xml:space="preserve"> </w:t>
      </w:r>
      <w:r w:rsidR="00D07F92" w:rsidRPr="00025269">
        <w:rPr>
          <w:sz w:val="26"/>
          <w:szCs w:val="26"/>
          <w:lang w:val="pt-PT"/>
        </w:rPr>
        <w:t>_dao_tao/1176/0).</w:t>
      </w:r>
    </w:p>
    <w:p w14:paraId="72241541" w14:textId="77777777" w:rsidR="00630E56" w:rsidRPr="00025269" w:rsidRDefault="00630E56" w:rsidP="00B155AB">
      <w:pPr>
        <w:pStyle w:val="NoSpacing"/>
        <w:spacing w:line="312" w:lineRule="auto"/>
        <w:ind w:firstLine="720"/>
        <w:jc w:val="both"/>
        <w:rPr>
          <w:rFonts w:ascii="Times New Roman" w:hAnsi="Times New Roman"/>
          <w:sz w:val="26"/>
          <w:szCs w:val="26"/>
          <w:lang w:val="vi-VN"/>
        </w:rPr>
      </w:pPr>
      <w:r w:rsidRPr="00025269">
        <w:rPr>
          <w:rFonts w:ascii="Times New Roman" w:hAnsi="Times New Roman"/>
          <w:sz w:val="26"/>
          <w:szCs w:val="26"/>
          <w:lang w:val="pt-PT"/>
        </w:rPr>
        <w:t>Cơ c</w:t>
      </w:r>
      <w:r w:rsidRPr="00025269">
        <w:rPr>
          <w:rFonts w:ascii="Times New Roman" w:hAnsi="Times New Roman"/>
          <w:sz w:val="26"/>
          <w:szCs w:val="26"/>
          <w:rtl/>
          <w:lang w:val="ar-SA"/>
        </w:rPr>
        <w:t>ấ</w:t>
      </w:r>
      <w:r w:rsidRPr="00025269">
        <w:rPr>
          <w:rFonts w:ascii="Times New Roman" w:hAnsi="Times New Roman"/>
          <w:sz w:val="26"/>
          <w:szCs w:val="26"/>
          <w:lang w:val="pt-PT"/>
        </w:rPr>
        <w:t>u ngành nghề đư</w:t>
      </w:r>
      <w:r w:rsidRPr="00025269">
        <w:rPr>
          <w:rFonts w:ascii="Times New Roman" w:hAnsi="Times New Roman"/>
          <w:sz w:val="26"/>
          <w:szCs w:val="26"/>
          <w:rtl/>
          <w:lang w:val="ar-SA"/>
        </w:rPr>
        <w:t>ợ</w:t>
      </w:r>
      <w:r w:rsidRPr="00025269">
        <w:rPr>
          <w:rFonts w:ascii="Times New Roman" w:hAnsi="Times New Roman"/>
          <w:sz w:val="26"/>
          <w:szCs w:val="26"/>
          <w:lang w:val="pt-PT"/>
        </w:rPr>
        <w:t>c xây d</w:t>
      </w:r>
      <w:r w:rsidRPr="00025269">
        <w:rPr>
          <w:rFonts w:ascii="Times New Roman" w:hAnsi="Times New Roman"/>
          <w:sz w:val="26"/>
          <w:szCs w:val="26"/>
          <w:rtl/>
          <w:lang w:val="ar-SA"/>
        </w:rPr>
        <w:t>ự</w:t>
      </w:r>
      <w:r w:rsidRPr="00025269">
        <w:rPr>
          <w:rFonts w:ascii="Times New Roman" w:hAnsi="Times New Roman"/>
          <w:sz w:val="26"/>
          <w:szCs w:val="26"/>
          <w:lang w:val="pt-PT"/>
        </w:rPr>
        <w:t>ng phù h</w:t>
      </w:r>
      <w:r w:rsidRPr="00025269">
        <w:rPr>
          <w:rFonts w:ascii="Times New Roman" w:hAnsi="Times New Roman"/>
          <w:sz w:val="26"/>
          <w:szCs w:val="26"/>
          <w:rtl/>
          <w:lang w:val="ar-SA"/>
        </w:rPr>
        <w:t>ợ</w:t>
      </w:r>
      <w:r w:rsidRPr="00025269">
        <w:rPr>
          <w:rFonts w:ascii="Times New Roman" w:hAnsi="Times New Roman"/>
          <w:sz w:val="26"/>
          <w:szCs w:val="26"/>
          <w:lang w:val="pt-PT"/>
        </w:rPr>
        <w:t>p v</w:t>
      </w:r>
      <w:r w:rsidRPr="00025269">
        <w:rPr>
          <w:rFonts w:ascii="Times New Roman" w:hAnsi="Times New Roman"/>
          <w:sz w:val="26"/>
          <w:szCs w:val="26"/>
          <w:rtl/>
          <w:lang w:val="ar-SA"/>
        </w:rPr>
        <w:t>ớ</w:t>
      </w:r>
      <w:r w:rsidRPr="00025269">
        <w:rPr>
          <w:rFonts w:ascii="Times New Roman" w:hAnsi="Times New Roman"/>
          <w:sz w:val="26"/>
          <w:szCs w:val="26"/>
          <w:lang w:val="pt-PT"/>
        </w:rPr>
        <w:t>i nhu c</w:t>
      </w:r>
      <w:r w:rsidRPr="00025269">
        <w:rPr>
          <w:rFonts w:ascii="Times New Roman" w:hAnsi="Times New Roman"/>
          <w:sz w:val="26"/>
          <w:szCs w:val="26"/>
          <w:rtl/>
          <w:lang w:val="ar-SA"/>
        </w:rPr>
        <w:t>ầ</w:t>
      </w:r>
      <w:r w:rsidRPr="00025269">
        <w:rPr>
          <w:rFonts w:ascii="Times New Roman" w:hAnsi="Times New Roman"/>
          <w:sz w:val="26"/>
          <w:szCs w:val="26"/>
          <w:lang w:val="pt-PT"/>
        </w:rPr>
        <w:t>u ngu</w:t>
      </w:r>
      <w:r w:rsidRPr="00025269">
        <w:rPr>
          <w:rFonts w:ascii="Times New Roman" w:hAnsi="Times New Roman"/>
          <w:sz w:val="26"/>
          <w:szCs w:val="26"/>
          <w:rtl/>
          <w:lang w:val="ar-SA"/>
        </w:rPr>
        <w:t>ồ</w:t>
      </w:r>
      <w:r w:rsidRPr="00025269">
        <w:rPr>
          <w:rFonts w:ascii="Times New Roman" w:hAnsi="Times New Roman"/>
          <w:sz w:val="26"/>
          <w:szCs w:val="26"/>
          <w:lang w:val="pt-PT"/>
        </w:rPr>
        <w:t>n nhân l</w:t>
      </w:r>
      <w:r w:rsidRPr="00025269">
        <w:rPr>
          <w:rFonts w:ascii="Times New Roman" w:hAnsi="Times New Roman"/>
          <w:sz w:val="26"/>
          <w:szCs w:val="26"/>
          <w:rtl/>
          <w:lang w:val="ar-SA"/>
        </w:rPr>
        <w:t>ự</w:t>
      </w:r>
      <w:r w:rsidRPr="00025269">
        <w:rPr>
          <w:rFonts w:ascii="Times New Roman" w:hAnsi="Times New Roman"/>
          <w:sz w:val="26"/>
          <w:szCs w:val="26"/>
          <w:lang w:val="pt-PT"/>
        </w:rPr>
        <w:t>c c</w:t>
      </w:r>
      <w:r w:rsidRPr="00025269">
        <w:rPr>
          <w:rFonts w:ascii="Times New Roman" w:hAnsi="Times New Roman"/>
          <w:sz w:val="26"/>
          <w:szCs w:val="26"/>
          <w:rtl/>
          <w:lang w:val="ar-SA"/>
        </w:rPr>
        <w:t>ủ</w:t>
      </w:r>
      <w:r w:rsidRPr="00025269">
        <w:rPr>
          <w:rFonts w:ascii="Times New Roman" w:hAnsi="Times New Roman"/>
          <w:sz w:val="26"/>
          <w:szCs w:val="26"/>
          <w:lang w:val="pt-PT"/>
        </w:rPr>
        <w:t>a t</w:t>
      </w:r>
      <w:r w:rsidRPr="00025269">
        <w:rPr>
          <w:rFonts w:ascii="Times New Roman" w:hAnsi="Times New Roman"/>
          <w:sz w:val="26"/>
          <w:szCs w:val="26"/>
          <w:rtl/>
          <w:lang w:val="ar-SA"/>
        </w:rPr>
        <w:t>ỉ</w:t>
      </w:r>
      <w:r w:rsidRPr="00025269">
        <w:rPr>
          <w:rFonts w:ascii="Times New Roman" w:hAnsi="Times New Roman"/>
          <w:sz w:val="26"/>
          <w:szCs w:val="26"/>
          <w:lang w:val="pt-PT"/>
        </w:rPr>
        <w:t>nh Qu</w:t>
      </w:r>
      <w:r w:rsidRPr="00025269">
        <w:rPr>
          <w:rFonts w:ascii="Times New Roman" w:hAnsi="Times New Roman"/>
          <w:sz w:val="26"/>
          <w:szCs w:val="26"/>
          <w:rtl/>
          <w:lang w:val="ar-SA"/>
        </w:rPr>
        <w:t>ả</w:t>
      </w:r>
      <w:r w:rsidRPr="00025269">
        <w:rPr>
          <w:rFonts w:ascii="Times New Roman" w:hAnsi="Times New Roman"/>
          <w:sz w:val="26"/>
          <w:szCs w:val="26"/>
          <w:lang w:val="pt-PT"/>
        </w:rPr>
        <w:t>ng Bình và các t</w:t>
      </w:r>
      <w:r w:rsidRPr="00025269">
        <w:rPr>
          <w:rFonts w:ascii="Times New Roman" w:hAnsi="Times New Roman"/>
          <w:sz w:val="26"/>
          <w:szCs w:val="26"/>
          <w:rtl/>
          <w:lang w:val="ar-SA"/>
        </w:rPr>
        <w:t>ỉ</w:t>
      </w:r>
      <w:r w:rsidRPr="00025269">
        <w:rPr>
          <w:rFonts w:ascii="Times New Roman" w:hAnsi="Times New Roman"/>
          <w:sz w:val="26"/>
          <w:szCs w:val="26"/>
          <w:lang w:val="pt-PT"/>
        </w:rPr>
        <w:t>nh trong khu v</w:t>
      </w:r>
      <w:r w:rsidRPr="00025269">
        <w:rPr>
          <w:rFonts w:ascii="Times New Roman" w:hAnsi="Times New Roman"/>
          <w:sz w:val="26"/>
          <w:szCs w:val="26"/>
          <w:rtl/>
          <w:lang w:val="ar-SA"/>
        </w:rPr>
        <w:t>ự</w:t>
      </w:r>
      <w:r w:rsidRPr="00025269">
        <w:rPr>
          <w:rFonts w:ascii="Times New Roman" w:hAnsi="Times New Roman"/>
          <w:sz w:val="26"/>
          <w:szCs w:val="26"/>
          <w:lang w:val="pt-PT"/>
        </w:rPr>
        <w:t>c, g</w:t>
      </w:r>
      <w:r w:rsidRPr="00025269">
        <w:rPr>
          <w:rFonts w:ascii="Times New Roman" w:hAnsi="Times New Roman"/>
          <w:sz w:val="26"/>
          <w:szCs w:val="26"/>
          <w:rtl/>
          <w:lang w:val="ar-SA"/>
        </w:rPr>
        <w:t>ồ</w:t>
      </w:r>
      <w:r w:rsidRPr="00025269">
        <w:rPr>
          <w:rFonts w:ascii="Times New Roman" w:hAnsi="Times New Roman"/>
          <w:sz w:val="26"/>
          <w:szCs w:val="26"/>
          <w:lang w:val="pt-PT"/>
        </w:rPr>
        <w:t>m các kh</w:t>
      </w:r>
      <w:r w:rsidRPr="00025269">
        <w:rPr>
          <w:rFonts w:ascii="Times New Roman" w:hAnsi="Times New Roman"/>
          <w:sz w:val="26"/>
          <w:szCs w:val="26"/>
          <w:rtl/>
          <w:lang w:val="ar-SA"/>
        </w:rPr>
        <w:t>ố</w:t>
      </w:r>
      <w:r w:rsidRPr="00025269">
        <w:rPr>
          <w:rFonts w:ascii="Times New Roman" w:hAnsi="Times New Roman"/>
          <w:sz w:val="26"/>
          <w:szCs w:val="26"/>
          <w:lang w:val="pt-PT"/>
        </w:rPr>
        <w:t>i ngành chính: kh</w:t>
      </w:r>
      <w:r w:rsidRPr="00025269">
        <w:rPr>
          <w:rFonts w:ascii="Times New Roman" w:hAnsi="Times New Roman"/>
          <w:sz w:val="26"/>
          <w:szCs w:val="26"/>
          <w:rtl/>
          <w:lang w:val="ar-SA"/>
        </w:rPr>
        <w:t>ố</w:t>
      </w:r>
      <w:r w:rsidRPr="00025269">
        <w:rPr>
          <w:rFonts w:ascii="Times New Roman" w:hAnsi="Times New Roman"/>
          <w:sz w:val="26"/>
          <w:szCs w:val="26"/>
          <w:lang w:val="pt-PT"/>
        </w:rPr>
        <w:t>i ngành Sư ph</w:t>
      </w:r>
      <w:r w:rsidRPr="00025269">
        <w:rPr>
          <w:rFonts w:ascii="Times New Roman" w:hAnsi="Times New Roman"/>
          <w:sz w:val="26"/>
          <w:szCs w:val="26"/>
          <w:rtl/>
          <w:lang w:val="ar-SA"/>
        </w:rPr>
        <w:t>ạ</w:t>
      </w:r>
      <w:r w:rsidRPr="00025269">
        <w:rPr>
          <w:rFonts w:ascii="Times New Roman" w:hAnsi="Times New Roman"/>
          <w:sz w:val="26"/>
          <w:szCs w:val="26"/>
          <w:lang w:val="pt-PT"/>
        </w:rPr>
        <w:t>m; Ngo</w:t>
      </w:r>
      <w:r w:rsidRPr="00025269">
        <w:rPr>
          <w:rFonts w:ascii="Times New Roman" w:hAnsi="Times New Roman"/>
          <w:sz w:val="26"/>
          <w:szCs w:val="26"/>
          <w:rtl/>
          <w:lang w:val="ar-SA"/>
        </w:rPr>
        <w:t>ạ</w:t>
      </w:r>
      <w:r w:rsidRPr="00025269">
        <w:rPr>
          <w:rFonts w:ascii="Times New Roman" w:hAnsi="Times New Roman"/>
          <w:sz w:val="26"/>
          <w:szCs w:val="26"/>
          <w:lang w:val="pt-PT"/>
        </w:rPr>
        <w:t>i ng</w:t>
      </w:r>
      <w:r w:rsidRPr="00025269">
        <w:rPr>
          <w:rFonts w:ascii="Times New Roman" w:hAnsi="Times New Roman"/>
          <w:sz w:val="26"/>
          <w:szCs w:val="26"/>
          <w:rtl/>
          <w:lang w:val="ar-SA"/>
        </w:rPr>
        <w:t>ữ</w:t>
      </w:r>
      <w:r w:rsidRPr="00025269">
        <w:rPr>
          <w:rFonts w:ascii="Times New Roman" w:hAnsi="Times New Roman"/>
          <w:sz w:val="26"/>
          <w:szCs w:val="26"/>
          <w:lang w:val="pt-PT"/>
        </w:rPr>
        <w:t xml:space="preserve">; Nông </w:t>
      </w:r>
      <w:r w:rsidR="002A1325" w:rsidRPr="00025269">
        <w:rPr>
          <w:rFonts w:ascii="Times New Roman" w:hAnsi="Times New Roman"/>
          <w:sz w:val="26"/>
          <w:szCs w:val="26"/>
          <w:lang w:val="vi-VN"/>
        </w:rPr>
        <w:t xml:space="preserve">- </w:t>
      </w:r>
      <w:r w:rsidRPr="00025269">
        <w:rPr>
          <w:rFonts w:ascii="Times New Roman" w:hAnsi="Times New Roman"/>
          <w:sz w:val="26"/>
          <w:szCs w:val="26"/>
          <w:lang w:val="pt-PT"/>
        </w:rPr>
        <w:t xml:space="preserve">Lâm </w:t>
      </w:r>
      <w:r w:rsidR="002A1325" w:rsidRPr="00025269">
        <w:rPr>
          <w:rFonts w:ascii="Times New Roman" w:hAnsi="Times New Roman"/>
          <w:sz w:val="26"/>
          <w:szCs w:val="26"/>
          <w:lang w:val="vi-VN"/>
        </w:rPr>
        <w:t xml:space="preserve">- </w:t>
      </w:r>
      <w:r w:rsidRPr="00025269">
        <w:rPr>
          <w:rFonts w:ascii="Times New Roman" w:hAnsi="Times New Roman"/>
          <w:sz w:val="26"/>
          <w:szCs w:val="26"/>
          <w:lang w:val="pt-PT"/>
        </w:rPr>
        <w:t>Ngư; Kỹ thu</w:t>
      </w:r>
      <w:r w:rsidRPr="00025269">
        <w:rPr>
          <w:rFonts w:ascii="Times New Roman" w:hAnsi="Times New Roman"/>
          <w:sz w:val="26"/>
          <w:szCs w:val="26"/>
          <w:rtl/>
          <w:lang w:val="ar-SA"/>
        </w:rPr>
        <w:t>ậ</w:t>
      </w:r>
      <w:r w:rsidRPr="00025269">
        <w:rPr>
          <w:rFonts w:ascii="Times New Roman" w:hAnsi="Times New Roman"/>
          <w:sz w:val="26"/>
          <w:szCs w:val="26"/>
          <w:lang w:val="pt-PT"/>
        </w:rPr>
        <w:t>t - Công ngh</w:t>
      </w:r>
      <w:r w:rsidRPr="00025269">
        <w:rPr>
          <w:rFonts w:ascii="Times New Roman" w:hAnsi="Times New Roman"/>
          <w:sz w:val="26"/>
          <w:szCs w:val="26"/>
          <w:rtl/>
          <w:lang w:val="ar-SA"/>
        </w:rPr>
        <w:t>ệ Thông tin</w:t>
      </w:r>
      <w:r w:rsidRPr="00025269">
        <w:rPr>
          <w:rFonts w:ascii="Times New Roman" w:hAnsi="Times New Roman"/>
          <w:sz w:val="26"/>
          <w:szCs w:val="26"/>
          <w:lang w:val="pt-PT"/>
        </w:rPr>
        <w:t>; Kinh tế - Du l</w:t>
      </w:r>
      <w:r w:rsidRPr="00025269">
        <w:rPr>
          <w:rFonts w:ascii="Times New Roman" w:hAnsi="Times New Roman"/>
          <w:sz w:val="26"/>
          <w:szCs w:val="26"/>
          <w:rtl/>
          <w:lang w:val="ar-SA"/>
        </w:rPr>
        <w:t>ị</w:t>
      </w:r>
      <w:r w:rsidRPr="00025269">
        <w:rPr>
          <w:rFonts w:ascii="Times New Roman" w:hAnsi="Times New Roman"/>
          <w:sz w:val="26"/>
          <w:szCs w:val="26"/>
          <w:lang w:val="pt-PT"/>
        </w:rPr>
        <w:t>ch và Lu</w:t>
      </w:r>
      <w:r w:rsidRPr="00025269">
        <w:rPr>
          <w:rFonts w:ascii="Times New Roman" w:hAnsi="Times New Roman"/>
          <w:sz w:val="26"/>
          <w:szCs w:val="26"/>
          <w:rtl/>
          <w:lang w:val="ar-SA"/>
        </w:rPr>
        <w:t>ậ</w:t>
      </w:r>
      <w:r w:rsidRPr="00025269">
        <w:rPr>
          <w:rFonts w:ascii="Times New Roman" w:hAnsi="Times New Roman"/>
          <w:sz w:val="26"/>
          <w:szCs w:val="26"/>
          <w:lang w:val="pt-PT"/>
        </w:rPr>
        <w:t xml:space="preserve">t </w:t>
      </w:r>
      <w:r w:rsidRPr="00025269">
        <w:rPr>
          <w:rFonts w:ascii="Times New Roman" w:hAnsi="Times New Roman"/>
          <w:sz w:val="26"/>
          <w:szCs w:val="26"/>
          <w:lang w:val="pt-PT"/>
        </w:rPr>
        <w:lastRenderedPageBreak/>
        <w:t>- Giáo d</w:t>
      </w:r>
      <w:r w:rsidRPr="00025269">
        <w:rPr>
          <w:rFonts w:ascii="Times New Roman" w:hAnsi="Times New Roman"/>
          <w:sz w:val="26"/>
          <w:szCs w:val="26"/>
          <w:rtl/>
          <w:lang w:val="ar-SA"/>
        </w:rPr>
        <w:t>ụ</w:t>
      </w:r>
      <w:r w:rsidRPr="00025269">
        <w:rPr>
          <w:rFonts w:ascii="Times New Roman" w:hAnsi="Times New Roman"/>
          <w:sz w:val="26"/>
          <w:szCs w:val="26"/>
          <w:lang w:val="pt-PT"/>
        </w:rPr>
        <w:t>c Chính tr</w:t>
      </w:r>
      <w:r w:rsidRPr="00025269">
        <w:rPr>
          <w:rFonts w:ascii="Times New Roman" w:hAnsi="Times New Roman"/>
          <w:sz w:val="26"/>
          <w:szCs w:val="26"/>
          <w:rtl/>
          <w:lang w:val="ar-SA"/>
        </w:rPr>
        <w:t>ị</w:t>
      </w:r>
      <w:r w:rsidRPr="00025269">
        <w:rPr>
          <w:rFonts w:ascii="Times New Roman" w:hAnsi="Times New Roman"/>
          <w:sz w:val="26"/>
          <w:szCs w:val="26"/>
          <w:lang w:val="pt-PT"/>
        </w:rPr>
        <w:t xml:space="preserve">. </w:t>
      </w:r>
      <w:r w:rsidR="00D41A39" w:rsidRPr="00025269">
        <w:rPr>
          <w:rFonts w:ascii="Times New Roman" w:hAnsi="Times New Roman"/>
          <w:sz w:val="26"/>
          <w:szCs w:val="26"/>
          <w:lang w:val="vi-VN"/>
        </w:rPr>
        <w:t xml:space="preserve">Trong đó, nhóm ngành Sư phạm là nhóm ngành đào tạo </w:t>
      </w:r>
      <w:r w:rsidR="00CE0560" w:rsidRPr="00025269">
        <w:rPr>
          <w:rFonts w:ascii="Times New Roman" w:hAnsi="Times New Roman"/>
          <w:sz w:val="26"/>
          <w:szCs w:val="26"/>
          <w:lang w:val="da-DK"/>
        </w:rPr>
        <w:t>có truyền thống của T</w:t>
      </w:r>
      <w:r w:rsidR="00D41A39" w:rsidRPr="00025269">
        <w:rPr>
          <w:rFonts w:ascii="Times New Roman" w:hAnsi="Times New Roman"/>
          <w:sz w:val="26"/>
          <w:szCs w:val="26"/>
          <w:lang w:val="da-DK"/>
        </w:rPr>
        <w:t>rường Đại học Quảng Bình.</w:t>
      </w:r>
    </w:p>
    <w:p w14:paraId="6D504F9A" w14:textId="77777777" w:rsidR="002B1D5A" w:rsidRPr="00B155AB" w:rsidRDefault="002B1D5A" w:rsidP="00B155AB">
      <w:pPr>
        <w:spacing w:line="312" w:lineRule="auto"/>
        <w:ind w:firstLine="540"/>
        <w:jc w:val="both"/>
        <w:rPr>
          <w:spacing w:val="-6"/>
          <w:sz w:val="26"/>
          <w:szCs w:val="26"/>
          <w:lang w:val="vi-VN"/>
        </w:rPr>
      </w:pPr>
      <w:r w:rsidRPr="00B155AB">
        <w:rPr>
          <w:spacing w:val="-6"/>
          <w:sz w:val="26"/>
          <w:szCs w:val="26"/>
          <w:lang w:val="vi-VN"/>
        </w:rPr>
        <w:t xml:space="preserve">Quy mô tuyển sinh được áp dụng: tỉnh Quảng Bình và các địa phương khác trong cả nước. </w:t>
      </w:r>
    </w:p>
    <w:p w14:paraId="03B32631" w14:textId="0C24F88D" w:rsidR="00586494" w:rsidRPr="00025269" w:rsidRDefault="002B1D5A" w:rsidP="00B155AB">
      <w:pPr>
        <w:spacing w:line="312" w:lineRule="auto"/>
        <w:ind w:firstLine="540"/>
        <w:jc w:val="both"/>
        <w:rPr>
          <w:sz w:val="26"/>
          <w:szCs w:val="26"/>
          <w:lang w:val="vi-VN"/>
        </w:rPr>
      </w:pPr>
      <w:r w:rsidRPr="00B155AB">
        <w:rPr>
          <w:sz w:val="26"/>
          <w:szCs w:val="26"/>
          <w:lang w:val="vi-VN"/>
        </w:rPr>
        <w:t xml:space="preserve">Đối tượng tuyển sinh, phương thức tuyển sinh thực hiện theo quy định hiện hành của Bộ Giáo dục </w:t>
      </w:r>
      <w:r w:rsidR="001527DA" w:rsidRPr="00B155AB">
        <w:rPr>
          <w:sz w:val="26"/>
          <w:szCs w:val="26"/>
          <w:lang w:val="vi-VN"/>
        </w:rPr>
        <w:t>và</w:t>
      </w:r>
      <w:r w:rsidR="00BD7D1B" w:rsidRPr="00B155AB">
        <w:rPr>
          <w:sz w:val="26"/>
          <w:szCs w:val="26"/>
          <w:lang w:val="vi-VN"/>
        </w:rPr>
        <w:t xml:space="preserve"> Đào tạo và Đề án tuyển sinh h</w:t>
      </w:r>
      <w:r w:rsidR="00BD7D1B" w:rsidRPr="00025269">
        <w:rPr>
          <w:sz w:val="26"/>
          <w:szCs w:val="26"/>
          <w:lang w:val="vi-VN"/>
        </w:rPr>
        <w:t>à</w:t>
      </w:r>
      <w:r w:rsidRPr="00B155AB">
        <w:rPr>
          <w:sz w:val="26"/>
          <w:szCs w:val="26"/>
          <w:lang w:val="vi-VN"/>
        </w:rPr>
        <w:t>ng năm của Trường Đại học Quảng Bình</w:t>
      </w:r>
      <w:r w:rsidRPr="00025269">
        <w:rPr>
          <w:sz w:val="26"/>
          <w:szCs w:val="26"/>
          <w:lang w:val="vi-VN"/>
        </w:rPr>
        <w:t>.</w:t>
      </w:r>
    </w:p>
    <w:p w14:paraId="620F8F6F" w14:textId="77777777" w:rsidR="00D462A8" w:rsidRPr="00025269" w:rsidRDefault="00D462A8" w:rsidP="00B155AB">
      <w:pPr>
        <w:spacing w:line="312" w:lineRule="auto"/>
        <w:ind w:firstLine="720"/>
        <w:jc w:val="both"/>
        <w:rPr>
          <w:b/>
          <w:sz w:val="26"/>
          <w:szCs w:val="26"/>
          <w:lang w:val="vi-VN"/>
        </w:rPr>
      </w:pPr>
      <w:r w:rsidRPr="00025269">
        <w:rPr>
          <w:b/>
          <w:sz w:val="26"/>
          <w:szCs w:val="26"/>
          <w:lang w:val="vi-VN"/>
        </w:rPr>
        <w:t xml:space="preserve">2. </w:t>
      </w:r>
      <w:r>
        <w:rPr>
          <w:b/>
          <w:sz w:val="26"/>
          <w:szCs w:val="26"/>
          <w:lang w:val="vi-VN"/>
        </w:rPr>
        <w:t>S</w:t>
      </w:r>
      <w:r w:rsidRPr="00025269">
        <w:rPr>
          <w:b/>
          <w:sz w:val="26"/>
          <w:szCs w:val="26"/>
          <w:lang w:val="vi-VN"/>
        </w:rPr>
        <w:t>ự cần thiết mở ngành</w:t>
      </w:r>
      <w:r>
        <w:rPr>
          <w:b/>
          <w:sz w:val="26"/>
          <w:szCs w:val="26"/>
          <w:lang w:val="vi-VN"/>
        </w:rPr>
        <w:t xml:space="preserve"> đào tạo</w:t>
      </w:r>
    </w:p>
    <w:p w14:paraId="09FE917C" w14:textId="77777777" w:rsidR="00D462A8" w:rsidRPr="00025269" w:rsidRDefault="00D462A8" w:rsidP="00B155AB">
      <w:pPr>
        <w:spacing w:line="312" w:lineRule="auto"/>
        <w:ind w:firstLine="720"/>
        <w:jc w:val="both"/>
        <w:rPr>
          <w:b/>
          <w:i/>
          <w:sz w:val="26"/>
          <w:szCs w:val="26"/>
          <w:lang w:val="vi-VN"/>
        </w:rPr>
      </w:pPr>
      <w:r w:rsidRPr="00025269">
        <w:rPr>
          <w:b/>
          <w:i/>
          <w:sz w:val="26"/>
          <w:szCs w:val="26"/>
          <w:lang w:val="vi-VN"/>
        </w:rPr>
        <w:t>- Sự phù hợp với chiến lược phát triển của cơ sở đào tạo</w:t>
      </w:r>
    </w:p>
    <w:p w14:paraId="061FF4B4" w14:textId="77777777" w:rsidR="00D462A8" w:rsidRPr="00025269" w:rsidRDefault="00D462A8" w:rsidP="00B155AB">
      <w:pPr>
        <w:spacing w:line="312" w:lineRule="auto"/>
        <w:ind w:firstLine="720"/>
        <w:jc w:val="both"/>
        <w:rPr>
          <w:sz w:val="26"/>
          <w:szCs w:val="26"/>
          <w:lang w:val="vi-VN"/>
        </w:rPr>
      </w:pPr>
      <w:r w:rsidRPr="00025269">
        <w:rPr>
          <w:sz w:val="26"/>
          <w:szCs w:val="26"/>
          <w:lang w:val="vi-VN"/>
        </w:rPr>
        <w:t xml:space="preserve">Hiện nay, Trường Đại học Quảng Bình là trường đại học duy nhất tại tỉnh Quảng Bình, do vậy chiến lược phát triển của Nhà trường luôn theo sát định hướng, chiến lược phát triển của tỉnh, trong đó tập trung ưu tiên đẩy mạnh và phát triển các thế mạnh của tỉnh. </w:t>
      </w:r>
    </w:p>
    <w:p w14:paraId="12FB48C7" w14:textId="77777777" w:rsidR="00D462A8" w:rsidRPr="00025269" w:rsidRDefault="00D462A8" w:rsidP="00B155AB">
      <w:pPr>
        <w:spacing w:line="312" w:lineRule="auto"/>
        <w:ind w:firstLine="720"/>
        <w:jc w:val="both"/>
        <w:rPr>
          <w:sz w:val="26"/>
          <w:szCs w:val="26"/>
          <w:shd w:val="clear" w:color="auto" w:fill="FFFFFF"/>
          <w:lang w:val="vi-VN"/>
        </w:rPr>
      </w:pPr>
      <w:r w:rsidRPr="00025269">
        <w:rPr>
          <w:sz w:val="26"/>
          <w:szCs w:val="26"/>
          <w:shd w:val="clear" w:color="auto" w:fill="FFFFFF"/>
          <w:lang w:val="vi-VN"/>
        </w:rPr>
        <w:t xml:space="preserve">Với nhiệm vụ đào tạo nguồn nhân lực chất lượng cao, thực hiện nghiên cứu khoa học và chuyển giao công nghệ, phục vụ cho sự nghiệp phát triển kinh tế - xã hội của tỉnh Quảng Bình. </w:t>
      </w:r>
      <w:r w:rsidRPr="00025269">
        <w:rPr>
          <w:iCs/>
          <w:sz w:val="26"/>
          <w:szCs w:val="26"/>
          <w:lang w:val="vi-VN"/>
        </w:rPr>
        <w:t xml:space="preserve">Theo kế hoạch số 1723/ĐHQB - KH về </w:t>
      </w:r>
      <w:r w:rsidRPr="00025269">
        <w:rPr>
          <w:bCs/>
          <w:sz w:val="26"/>
          <w:szCs w:val="26"/>
          <w:lang w:val="vi-VN"/>
        </w:rPr>
        <w:t>kế hoạch chiến lược phát triển Trường Đại học Quảng Bình tầm nhìn đến năm 2030 cho thấy cần thiết mở thêm những ngành có nhu cầu cao trong tỉnh và cả nước</w:t>
      </w:r>
      <w:r w:rsidRPr="00025269">
        <w:rPr>
          <w:sz w:val="26"/>
          <w:szCs w:val="26"/>
          <w:lang w:val="vi-VN"/>
        </w:rPr>
        <w:t xml:space="preserve">. </w:t>
      </w:r>
      <w:r w:rsidRPr="00025269">
        <w:rPr>
          <w:sz w:val="26"/>
          <w:szCs w:val="26"/>
          <w:lang w:val="pt-PT"/>
        </w:rPr>
        <w:t>Nhà trường phấn đấu trở thành trường đại học uy tín trong cả nước và khu vực; là trung tâm hàng đầu về đào tạo nguồn nhân lực có chất lượng cao và chuyển giao các ứng dụng khoa học công nghệ của v</w:t>
      </w:r>
      <w:r w:rsidRPr="00025269">
        <w:rPr>
          <w:sz w:val="26"/>
          <w:szCs w:val="26"/>
          <w:lang w:val="vi-VN"/>
        </w:rPr>
        <w:t xml:space="preserve">ùng </w:t>
      </w:r>
      <w:r w:rsidRPr="00025269">
        <w:rPr>
          <w:sz w:val="26"/>
          <w:szCs w:val="26"/>
          <w:lang w:val="pt-PT"/>
        </w:rPr>
        <w:t>Bắc Trung Bộ.</w:t>
      </w:r>
    </w:p>
    <w:p w14:paraId="4D23B449" w14:textId="77777777" w:rsidR="00D462A8" w:rsidRPr="00025269" w:rsidRDefault="00D462A8" w:rsidP="00B155AB">
      <w:pPr>
        <w:widowControl w:val="0"/>
        <w:pBdr>
          <w:top w:val="nil"/>
        </w:pBdr>
        <w:tabs>
          <w:tab w:val="left" w:pos="8931"/>
        </w:tabs>
        <w:spacing w:line="312" w:lineRule="auto"/>
        <w:ind w:firstLine="709"/>
        <w:jc w:val="both"/>
        <w:rPr>
          <w:sz w:val="26"/>
          <w:szCs w:val="26"/>
          <w:lang w:val="vi-VN"/>
        </w:rPr>
      </w:pPr>
      <w:r w:rsidRPr="00025269">
        <w:rPr>
          <w:sz w:val="26"/>
          <w:szCs w:val="26"/>
          <w:lang w:val="pt-PT"/>
        </w:rPr>
        <w:t>Với chiến lược</w:t>
      </w:r>
      <w:r w:rsidRPr="00025269">
        <w:rPr>
          <w:sz w:val="26"/>
          <w:szCs w:val="26"/>
          <w:lang w:val="vi-VN"/>
        </w:rPr>
        <w:t xml:space="preserve"> trên</w:t>
      </w:r>
      <w:r w:rsidRPr="00025269">
        <w:rPr>
          <w:sz w:val="26"/>
          <w:szCs w:val="26"/>
          <w:lang w:val="pt-PT"/>
        </w:rPr>
        <w:t>,</w:t>
      </w:r>
      <w:r w:rsidRPr="00025269">
        <w:rPr>
          <w:sz w:val="26"/>
          <w:szCs w:val="26"/>
          <w:lang w:val="vi-VN"/>
        </w:rPr>
        <w:t xml:space="preserve"> đồng thời</w:t>
      </w:r>
      <w:r w:rsidRPr="00025269">
        <w:rPr>
          <w:sz w:val="26"/>
          <w:szCs w:val="26"/>
          <w:lang w:val="pt-PT"/>
        </w:rPr>
        <w:t xml:space="preserve"> để đáp ứng cho việc đổi mới chương trình giáo dục phổ thông thì đào tạo giáo viên chất lượng cao không chỉ góp phần giải quyết nhu cầu nguồn nhân lực cho tỉnh Quảng Bình mà còn cho các tỉnh lân</w:t>
      </w:r>
      <w:r w:rsidRPr="00025269">
        <w:rPr>
          <w:sz w:val="26"/>
          <w:szCs w:val="26"/>
          <w:lang w:val="vi-VN"/>
        </w:rPr>
        <w:t xml:space="preserve"> cận</w:t>
      </w:r>
      <w:r w:rsidRPr="00025269">
        <w:rPr>
          <w:sz w:val="26"/>
          <w:szCs w:val="26"/>
          <w:lang w:val="pt-PT"/>
        </w:rPr>
        <w:t xml:space="preserve">. </w:t>
      </w:r>
    </w:p>
    <w:p w14:paraId="20CA36CA" w14:textId="0E9A7410" w:rsidR="00FD7BD7" w:rsidRPr="00321AAC" w:rsidRDefault="00D462A8" w:rsidP="00B155AB">
      <w:pPr>
        <w:widowControl w:val="0"/>
        <w:pBdr>
          <w:top w:val="nil"/>
        </w:pBdr>
        <w:tabs>
          <w:tab w:val="left" w:pos="8931"/>
        </w:tabs>
        <w:spacing w:line="312" w:lineRule="auto"/>
        <w:ind w:firstLine="709"/>
        <w:jc w:val="both"/>
        <w:rPr>
          <w:sz w:val="26"/>
          <w:szCs w:val="26"/>
          <w:lang w:val="pt-PT"/>
        </w:rPr>
      </w:pPr>
      <w:r w:rsidRPr="00025269">
        <w:rPr>
          <w:sz w:val="26"/>
          <w:szCs w:val="26"/>
          <w:lang w:val="vi-VN"/>
        </w:rPr>
        <w:t xml:space="preserve">Trong đó, </w:t>
      </w:r>
      <w:r w:rsidR="00B968DB" w:rsidRPr="00283948">
        <w:rPr>
          <w:sz w:val="26"/>
          <w:szCs w:val="26"/>
          <w:lang w:val="vi-VN"/>
        </w:rPr>
        <w:t>n</w:t>
      </w:r>
      <w:r w:rsidRPr="00025269">
        <w:rPr>
          <w:sz w:val="26"/>
          <w:szCs w:val="26"/>
          <w:lang w:val="vi-VN"/>
        </w:rPr>
        <w:t xml:space="preserve">gành </w:t>
      </w:r>
      <w:r w:rsidR="00BB6D8A">
        <w:rPr>
          <w:sz w:val="26"/>
          <w:szCs w:val="26"/>
          <w:lang w:val="vi-VN"/>
        </w:rPr>
        <w:t>Sư phạm Lịch sử - Địa lý</w:t>
      </w:r>
      <w:r w:rsidRPr="00025269">
        <w:rPr>
          <w:sz w:val="26"/>
          <w:szCs w:val="26"/>
          <w:lang w:val="vi-VN"/>
        </w:rPr>
        <w:t xml:space="preserve"> là ngành đào tạo giáo viên dạy môn </w:t>
      </w:r>
      <w:r w:rsidR="00631D26">
        <w:rPr>
          <w:sz w:val="26"/>
          <w:szCs w:val="26"/>
          <w:lang w:val="vi-VN"/>
        </w:rPr>
        <w:t xml:space="preserve">Lịch sử </w:t>
      </w:r>
      <w:r w:rsidR="00283948" w:rsidRPr="00283948">
        <w:rPr>
          <w:sz w:val="26"/>
          <w:szCs w:val="26"/>
          <w:lang w:val="vi-VN"/>
        </w:rPr>
        <w:t>và</w:t>
      </w:r>
      <w:r w:rsidR="00631D26">
        <w:rPr>
          <w:sz w:val="26"/>
          <w:szCs w:val="26"/>
          <w:lang w:val="vi-VN"/>
        </w:rPr>
        <w:t xml:space="preserve"> Địa lý</w:t>
      </w:r>
      <w:r w:rsidRPr="00025269">
        <w:rPr>
          <w:sz w:val="26"/>
          <w:szCs w:val="26"/>
          <w:lang w:val="vi-VN"/>
        </w:rPr>
        <w:t xml:space="preserve"> có kiến thức về lý luận chính trị, tâm lý, giáo dục; </w:t>
      </w:r>
      <w:r w:rsidRPr="00025269">
        <w:rPr>
          <w:spacing w:val="2"/>
          <w:sz w:val="26"/>
          <w:szCs w:val="26"/>
          <w:lang w:val="vi-VN"/>
        </w:rPr>
        <w:t xml:space="preserve">kiến thức cơ bản và nâng cao có chọn lọc về lịch sử và địa lý, giáo dục công dân; nhằm hình thành các </w:t>
      </w:r>
      <w:r w:rsidRPr="00025269">
        <w:rPr>
          <w:sz w:val="26"/>
          <w:szCs w:val="26"/>
          <w:lang w:val="vi-VN"/>
        </w:rPr>
        <w:t xml:space="preserve">kỹ năng dạy học lịch sử và địa lý và dạy học giáo dục công dân; có kỹ năng xây dựng các mối quan hệ trong nhà trường và xã hội; xây dựng, thực hiện môi trường giáo dục dân chủ… góp phần hình thành nhân cách người giáo viên xã hội chủ nghĩa, là người công dân có trách nhiệm, trong thời đại toàn cầu hóa, sẵn sàng góp sức mình vào việc xây dựng và bảo vệ Tổ quốc, hội nhập quốc tế. </w:t>
      </w:r>
      <w:r w:rsidRPr="00025269">
        <w:rPr>
          <w:sz w:val="26"/>
          <w:szCs w:val="26"/>
          <w:lang w:val="pt-PT"/>
        </w:rPr>
        <w:t>Do v</w:t>
      </w:r>
      <w:r w:rsidRPr="00025269">
        <w:rPr>
          <w:sz w:val="26"/>
          <w:szCs w:val="26"/>
          <w:lang w:val="vi-VN"/>
        </w:rPr>
        <w:t>ậy</w:t>
      </w:r>
      <w:r w:rsidRPr="00025269">
        <w:rPr>
          <w:sz w:val="26"/>
          <w:szCs w:val="26"/>
          <w:lang w:val="pt-PT"/>
        </w:rPr>
        <w:t xml:space="preserve">, việc mở mã ngành đào tạo </w:t>
      </w:r>
      <w:r w:rsidR="00BB6D8A">
        <w:rPr>
          <w:sz w:val="26"/>
          <w:szCs w:val="26"/>
          <w:lang w:val="pt-PT"/>
        </w:rPr>
        <w:t>Sư phạm Lịch sử - Địa lý</w:t>
      </w:r>
      <w:r w:rsidRPr="00025269">
        <w:rPr>
          <w:sz w:val="26"/>
          <w:szCs w:val="26"/>
          <w:lang w:val="vi-VN"/>
        </w:rPr>
        <w:t xml:space="preserve"> là </w:t>
      </w:r>
      <w:r w:rsidRPr="00025269">
        <w:rPr>
          <w:sz w:val="26"/>
          <w:szCs w:val="26"/>
          <w:lang w:val="pt-PT"/>
        </w:rPr>
        <w:t xml:space="preserve">cần thiết và phù hợp với chiến lược phát triển của Nhà trường trong giai đoạn hiện nay. </w:t>
      </w:r>
    </w:p>
    <w:p w14:paraId="370B6A0A" w14:textId="191BFE98" w:rsidR="00D462A8" w:rsidRPr="00BF4012" w:rsidRDefault="00BF4012" w:rsidP="00B155AB">
      <w:pPr>
        <w:spacing w:line="312" w:lineRule="auto"/>
        <w:ind w:firstLine="720"/>
        <w:jc w:val="both"/>
        <w:rPr>
          <w:b/>
          <w:i/>
          <w:sz w:val="26"/>
          <w:szCs w:val="26"/>
          <w:lang w:val="vi-VN"/>
        </w:rPr>
      </w:pPr>
      <w:r>
        <w:rPr>
          <w:b/>
          <w:i/>
          <w:sz w:val="26"/>
          <w:szCs w:val="26"/>
          <w:lang w:val="vi-VN"/>
        </w:rPr>
        <w:t>- Sự phù hợp</w:t>
      </w:r>
      <w:r w:rsidR="00D462A8" w:rsidRPr="00BF4012">
        <w:rPr>
          <w:b/>
          <w:i/>
          <w:sz w:val="26"/>
          <w:szCs w:val="26"/>
          <w:lang w:val="vi-VN"/>
        </w:rPr>
        <w:t xml:space="preserve"> nhu cầu phát triển nguồn nhân lực của địa phương, vùng, quốc gia</w:t>
      </w:r>
    </w:p>
    <w:p w14:paraId="4928A0A2" w14:textId="42BDB01F" w:rsidR="00D462A8" w:rsidRPr="0043690E" w:rsidRDefault="00725AD0" w:rsidP="00B155AB">
      <w:pPr>
        <w:widowControl w:val="0"/>
        <w:pBdr>
          <w:top w:val="nil"/>
        </w:pBdr>
        <w:tabs>
          <w:tab w:val="left" w:pos="8931"/>
        </w:tabs>
        <w:spacing w:line="312" w:lineRule="auto"/>
        <w:ind w:firstLine="709"/>
        <w:jc w:val="both"/>
        <w:rPr>
          <w:sz w:val="26"/>
          <w:szCs w:val="26"/>
          <w:lang w:val="vi-VN"/>
        </w:rPr>
      </w:pPr>
      <w:r w:rsidRPr="00283948">
        <w:rPr>
          <w:sz w:val="26"/>
          <w:szCs w:val="26"/>
          <w:lang w:val="vi-VN"/>
        </w:rPr>
        <w:t>Trong</w:t>
      </w:r>
      <w:r w:rsidRPr="00025269">
        <w:rPr>
          <w:sz w:val="26"/>
          <w:szCs w:val="26"/>
          <w:lang w:val="vi-VN"/>
        </w:rPr>
        <w:t xml:space="preserve"> chương trình</w:t>
      </w:r>
      <w:r w:rsidR="005423C4" w:rsidRPr="005423C4">
        <w:rPr>
          <w:sz w:val="26"/>
          <w:szCs w:val="26"/>
          <w:lang w:val="vi-VN"/>
        </w:rPr>
        <w:t xml:space="preserve"> </w:t>
      </w:r>
      <w:r w:rsidR="005423C4" w:rsidRPr="00025269">
        <w:rPr>
          <w:sz w:val="26"/>
          <w:szCs w:val="26"/>
          <w:lang w:val="vi-VN"/>
        </w:rPr>
        <w:t>Chương trình Giáo dục</w:t>
      </w:r>
      <w:r w:rsidR="005423C4" w:rsidRPr="005423C4">
        <w:rPr>
          <w:sz w:val="26"/>
          <w:szCs w:val="26"/>
          <w:lang w:val="vi-VN"/>
        </w:rPr>
        <w:t xml:space="preserve"> cấp</w:t>
      </w:r>
      <w:r w:rsidRPr="00025269">
        <w:rPr>
          <w:sz w:val="26"/>
          <w:szCs w:val="26"/>
          <w:lang w:val="vi-VN"/>
        </w:rPr>
        <w:t xml:space="preserve"> </w:t>
      </w:r>
      <w:r w:rsidRPr="00283948">
        <w:rPr>
          <w:sz w:val="26"/>
          <w:szCs w:val="26"/>
          <w:lang w:val="vi-VN"/>
        </w:rPr>
        <w:t xml:space="preserve">THCS </w:t>
      </w:r>
      <w:r w:rsidRPr="00025269">
        <w:rPr>
          <w:sz w:val="26"/>
          <w:szCs w:val="26"/>
          <w:lang w:val="vi-VN"/>
        </w:rPr>
        <w:t xml:space="preserve">cũ, </w:t>
      </w:r>
      <w:r w:rsidRPr="00283948">
        <w:rPr>
          <w:sz w:val="26"/>
          <w:szCs w:val="26"/>
          <w:lang w:val="vi-VN"/>
        </w:rPr>
        <w:t xml:space="preserve">khối </w:t>
      </w:r>
      <w:r w:rsidRPr="00025269">
        <w:rPr>
          <w:sz w:val="26"/>
          <w:szCs w:val="26"/>
          <w:lang w:val="vi-VN"/>
        </w:rPr>
        <w:t xml:space="preserve">kiến thức Lịch sử, Địa lý được bố trí thành </w:t>
      </w:r>
      <w:r w:rsidRPr="00283948">
        <w:rPr>
          <w:sz w:val="26"/>
          <w:szCs w:val="26"/>
          <w:lang w:val="vi-VN"/>
        </w:rPr>
        <w:t>02</w:t>
      </w:r>
      <w:r w:rsidRPr="00025269">
        <w:rPr>
          <w:sz w:val="26"/>
          <w:szCs w:val="26"/>
          <w:lang w:val="vi-VN"/>
        </w:rPr>
        <w:t xml:space="preserve"> môn học riêng biệt, bắt buộc. </w:t>
      </w:r>
      <w:r w:rsidR="005423C4">
        <w:rPr>
          <w:sz w:val="26"/>
          <w:szCs w:val="26"/>
          <w:lang w:val="pt-PT"/>
        </w:rPr>
        <w:t>Tuy nhiên, n</w:t>
      </w:r>
      <w:r w:rsidR="00283948" w:rsidRPr="00025269">
        <w:rPr>
          <w:sz w:val="26"/>
          <w:szCs w:val="26"/>
          <w:lang w:val="pt-PT"/>
        </w:rPr>
        <w:t>gày 26/12/2018, Bộ Giáo dục và Đào tạo ban hành Chương trình giáo dục phổ thông mới kèm theo Thông tư số 32/2018/TT-BGDĐT.</w:t>
      </w:r>
      <w:r w:rsidR="00283948" w:rsidRPr="00283948">
        <w:rPr>
          <w:sz w:val="26"/>
          <w:szCs w:val="26"/>
          <w:lang w:val="vi-VN"/>
        </w:rPr>
        <w:t xml:space="preserve"> T</w:t>
      </w:r>
      <w:r w:rsidRPr="00025269">
        <w:rPr>
          <w:sz w:val="26"/>
          <w:szCs w:val="26"/>
          <w:lang w:val="vi-VN"/>
        </w:rPr>
        <w:t>heo Chương trình Giáo dục mới, khối kiến thức Lịch sử và Địa lý được tích hợp lại thành một môn học là Lịch sử và Địa lý</w:t>
      </w:r>
      <w:r w:rsidRPr="00283948">
        <w:rPr>
          <w:sz w:val="26"/>
          <w:szCs w:val="26"/>
          <w:lang w:val="vi-VN"/>
        </w:rPr>
        <w:t xml:space="preserve">. </w:t>
      </w:r>
      <w:r w:rsidR="005423C4" w:rsidRPr="00025269">
        <w:rPr>
          <w:sz w:val="26"/>
          <w:szCs w:val="26"/>
          <w:lang w:val="vi-VN"/>
        </w:rPr>
        <w:t>Để đ</w:t>
      </w:r>
      <w:r w:rsidR="005423C4" w:rsidRPr="00025269">
        <w:rPr>
          <w:sz w:val="26"/>
          <w:szCs w:val="26"/>
          <w:lang w:val="pt-PT"/>
        </w:rPr>
        <w:t xml:space="preserve">áp ứng chương trình Giáo dục phổ thông mới 2018, môn </w:t>
      </w:r>
      <w:r w:rsidR="005423C4">
        <w:rPr>
          <w:sz w:val="26"/>
          <w:szCs w:val="26"/>
          <w:lang w:val="pt-PT"/>
        </w:rPr>
        <w:t>Lịch sử và Địa lý</w:t>
      </w:r>
      <w:r w:rsidR="005423C4" w:rsidRPr="00025269">
        <w:rPr>
          <w:sz w:val="26"/>
          <w:szCs w:val="26"/>
          <w:lang w:val="pt-PT"/>
        </w:rPr>
        <w:t xml:space="preserve"> trong chương trình giáo dục phổ thông mới đặt ra yêu cầu cần được </w:t>
      </w:r>
      <w:r w:rsidR="005423C4">
        <w:rPr>
          <w:sz w:val="26"/>
          <w:szCs w:val="26"/>
          <w:lang w:val="pt-PT"/>
        </w:rPr>
        <w:t>đào tạo</w:t>
      </w:r>
      <w:r w:rsidR="005423C4" w:rsidRPr="00025269">
        <w:rPr>
          <w:sz w:val="26"/>
          <w:szCs w:val="26"/>
          <w:lang w:val="pt-PT"/>
        </w:rPr>
        <w:t xml:space="preserve"> về phương pháp dạy học tích hợp, dạy học phân hoá; </w:t>
      </w:r>
      <w:r w:rsidR="005423C4" w:rsidRPr="00025269">
        <w:rPr>
          <w:sz w:val="26"/>
          <w:szCs w:val="26"/>
          <w:lang w:val="pt-PT"/>
        </w:rPr>
        <w:lastRenderedPageBreak/>
        <w:t xml:space="preserve">kiểm tra, đánh giá kết quả giáo dục theo hướng phát triển phẩm chất, năng lực; </w:t>
      </w:r>
      <w:r w:rsidR="005423C4">
        <w:rPr>
          <w:sz w:val="26"/>
          <w:szCs w:val="26"/>
          <w:lang w:val="pt-PT"/>
        </w:rPr>
        <w:t>đào tạo</w:t>
      </w:r>
      <w:r w:rsidR="005423C4" w:rsidRPr="00025269">
        <w:rPr>
          <w:sz w:val="26"/>
          <w:szCs w:val="26"/>
          <w:lang w:val="pt-PT"/>
        </w:rPr>
        <w:t xml:space="preserve"> kiến thức </w:t>
      </w:r>
      <w:r w:rsidR="005423C4" w:rsidRPr="00025269">
        <w:rPr>
          <w:sz w:val="26"/>
          <w:szCs w:val="26"/>
          <w:lang w:val="vi-VN"/>
        </w:rPr>
        <w:t>lịch sử, địa l</w:t>
      </w:r>
      <w:r w:rsidR="005423C4" w:rsidRPr="00283948">
        <w:rPr>
          <w:sz w:val="26"/>
          <w:szCs w:val="26"/>
          <w:lang w:val="vi-VN"/>
        </w:rPr>
        <w:t>ý</w:t>
      </w:r>
      <w:r w:rsidR="005423C4" w:rsidRPr="00025269">
        <w:rPr>
          <w:sz w:val="26"/>
          <w:szCs w:val="26"/>
          <w:lang w:val="vi-VN"/>
        </w:rPr>
        <w:t xml:space="preserve"> </w:t>
      </w:r>
      <w:r w:rsidR="005423C4" w:rsidRPr="00025269">
        <w:rPr>
          <w:sz w:val="26"/>
          <w:szCs w:val="26"/>
          <w:lang w:val="pt-PT"/>
        </w:rPr>
        <w:t xml:space="preserve">để vừa nắm vững các </w:t>
      </w:r>
      <w:r w:rsidR="005423C4" w:rsidRPr="00025269">
        <w:rPr>
          <w:sz w:val="26"/>
          <w:szCs w:val="26"/>
          <w:lang w:val="vi-VN"/>
        </w:rPr>
        <w:t>nội dung cơ bản của khoa học xã hội</w:t>
      </w:r>
      <w:r w:rsidR="005423C4" w:rsidRPr="00025269">
        <w:rPr>
          <w:sz w:val="26"/>
          <w:szCs w:val="26"/>
          <w:lang w:val="pt-PT"/>
        </w:rPr>
        <w:t xml:space="preserve">, </w:t>
      </w:r>
      <w:r w:rsidR="005423C4" w:rsidRPr="00025269">
        <w:rPr>
          <w:sz w:val="26"/>
          <w:szCs w:val="26"/>
          <w:lang w:val="vi-VN"/>
        </w:rPr>
        <w:t>vừa hình thành các kỹ năng chuyên môn</w:t>
      </w:r>
      <w:r w:rsidR="005423C4" w:rsidRPr="00025269">
        <w:rPr>
          <w:sz w:val="26"/>
          <w:szCs w:val="26"/>
          <w:lang w:val="pt-PT"/>
        </w:rPr>
        <w:t xml:space="preserve">. </w:t>
      </w:r>
      <w:r w:rsidR="0043690E" w:rsidRPr="0043690E">
        <w:rPr>
          <w:sz w:val="26"/>
          <w:szCs w:val="26"/>
          <w:lang w:val="vi-VN"/>
        </w:rPr>
        <w:t>Do đó, b</w:t>
      </w:r>
      <w:r w:rsidR="00283948" w:rsidRPr="00283948">
        <w:rPr>
          <w:sz w:val="26"/>
          <w:szCs w:val="26"/>
          <w:lang w:val="vi-VN"/>
        </w:rPr>
        <w:t>ên cạnh việc bồi dưỡng đội ngũ giáo viên hiện tại</w:t>
      </w:r>
      <w:r w:rsidR="0043690E" w:rsidRPr="0043690E">
        <w:rPr>
          <w:sz w:val="26"/>
          <w:szCs w:val="26"/>
          <w:lang w:val="vi-VN"/>
        </w:rPr>
        <w:t xml:space="preserve"> (chỉ được đào tạo về Lịch sử hoặc Địa lý) có đủ khả năng giảng dạy thêm nội dung kiến thức còn lại</w:t>
      </w:r>
      <w:r w:rsidR="00283948" w:rsidRPr="00283948">
        <w:rPr>
          <w:sz w:val="26"/>
          <w:szCs w:val="26"/>
          <w:lang w:val="vi-VN"/>
        </w:rPr>
        <w:t xml:space="preserve">, </w:t>
      </w:r>
      <w:r w:rsidR="00D462A8" w:rsidRPr="00025269">
        <w:rPr>
          <w:sz w:val="26"/>
          <w:szCs w:val="26"/>
          <w:lang w:val="vi-VN"/>
        </w:rPr>
        <w:t xml:space="preserve">các trường </w:t>
      </w:r>
      <w:r w:rsidR="00283948" w:rsidRPr="00283948">
        <w:rPr>
          <w:sz w:val="26"/>
          <w:szCs w:val="26"/>
          <w:lang w:val="vi-VN"/>
        </w:rPr>
        <w:t xml:space="preserve">THCS còn </w:t>
      </w:r>
      <w:r w:rsidR="00D462A8" w:rsidRPr="00025269">
        <w:rPr>
          <w:sz w:val="26"/>
          <w:szCs w:val="26"/>
          <w:lang w:val="vi-VN"/>
        </w:rPr>
        <w:t>có nhu cầu tuyển dụng</w:t>
      </w:r>
      <w:r w:rsidR="00283948">
        <w:rPr>
          <w:sz w:val="26"/>
          <w:szCs w:val="26"/>
          <w:lang w:val="vi-VN"/>
        </w:rPr>
        <w:t xml:space="preserve"> giáo viên có khả năng dạy được</w:t>
      </w:r>
      <w:r w:rsidR="00D462A8" w:rsidRPr="00025269">
        <w:rPr>
          <w:sz w:val="26"/>
          <w:szCs w:val="26"/>
          <w:lang w:val="vi-VN"/>
        </w:rPr>
        <w:t xml:space="preserve"> môn</w:t>
      </w:r>
      <w:r w:rsidR="00283948" w:rsidRPr="00283948">
        <w:rPr>
          <w:sz w:val="26"/>
          <w:szCs w:val="26"/>
          <w:lang w:val="vi-VN"/>
        </w:rPr>
        <w:t xml:space="preserve"> ghép Lịch sử </w:t>
      </w:r>
      <w:r w:rsidR="0043690E" w:rsidRPr="0043690E">
        <w:rPr>
          <w:sz w:val="26"/>
          <w:szCs w:val="26"/>
          <w:lang w:val="vi-VN"/>
        </w:rPr>
        <w:t>v</w:t>
      </w:r>
      <w:r w:rsidR="0043690E">
        <w:rPr>
          <w:sz w:val="26"/>
          <w:szCs w:val="26"/>
          <w:lang w:val="vi-VN"/>
        </w:rPr>
        <w:t xml:space="preserve">à </w:t>
      </w:r>
      <w:r w:rsidR="00283948" w:rsidRPr="00283948">
        <w:rPr>
          <w:sz w:val="26"/>
          <w:szCs w:val="26"/>
          <w:lang w:val="vi-VN"/>
        </w:rPr>
        <w:t>Địa lý nhằm bổ sung vào đội ngũ giáo viên của các trường</w:t>
      </w:r>
      <w:r w:rsidR="00D462A8" w:rsidRPr="00025269">
        <w:rPr>
          <w:sz w:val="26"/>
          <w:szCs w:val="26"/>
          <w:lang w:val="vi-VN"/>
        </w:rPr>
        <w:t xml:space="preserve">. </w:t>
      </w:r>
      <w:r w:rsidR="0043690E" w:rsidRPr="0043690E">
        <w:rPr>
          <w:sz w:val="26"/>
          <w:szCs w:val="26"/>
          <w:lang w:val="vi-VN"/>
        </w:rPr>
        <w:t>Đây là một yêu cầu cấp thiết nhằm</w:t>
      </w:r>
      <w:r w:rsidR="0043690E">
        <w:rPr>
          <w:sz w:val="26"/>
          <w:szCs w:val="26"/>
          <w:lang w:val="vi-VN"/>
        </w:rPr>
        <w:t xml:space="preserve"> hài hòa giữa mục tiêu nâng cao năng lực đội ngũ </w:t>
      </w:r>
      <w:r w:rsidR="0043690E" w:rsidRPr="0043690E">
        <w:rPr>
          <w:sz w:val="26"/>
          <w:szCs w:val="26"/>
          <w:lang w:val="vi-VN"/>
        </w:rPr>
        <w:t xml:space="preserve">theo hướng chính quy, tinh nhuệ và </w:t>
      </w:r>
      <w:r w:rsidR="0043690E">
        <w:rPr>
          <w:sz w:val="26"/>
          <w:szCs w:val="26"/>
          <w:lang w:val="vi-VN"/>
        </w:rPr>
        <w:t>mục tiêu</w:t>
      </w:r>
      <w:r w:rsidR="0043690E" w:rsidRPr="0043690E">
        <w:rPr>
          <w:sz w:val="26"/>
          <w:szCs w:val="26"/>
          <w:lang w:val="vi-VN"/>
        </w:rPr>
        <w:t xml:space="preserve"> sử dụng hợp lý đội ngũ giáo viên trong bối cảnh tinh giản biên chế hiện nay.</w:t>
      </w:r>
    </w:p>
    <w:p w14:paraId="48E55DEC" w14:textId="3A358146" w:rsidR="00D462A8" w:rsidRPr="00025269" w:rsidRDefault="00D462A8" w:rsidP="00B155AB">
      <w:pPr>
        <w:spacing w:line="312" w:lineRule="auto"/>
        <w:ind w:firstLine="720"/>
        <w:jc w:val="both"/>
        <w:rPr>
          <w:sz w:val="26"/>
          <w:szCs w:val="26"/>
          <w:lang w:val="vi-VN"/>
        </w:rPr>
      </w:pPr>
      <w:r w:rsidRPr="00025269">
        <w:rPr>
          <w:sz w:val="26"/>
          <w:szCs w:val="26"/>
          <w:lang w:val="pt-PT"/>
        </w:rPr>
        <w:t xml:space="preserve">Ngành </w:t>
      </w:r>
      <w:r w:rsidR="00BB6D8A">
        <w:rPr>
          <w:sz w:val="26"/>
          <w:szCs w:val="26"/>
          <w:lang w:val="pt-PT"/>
        </w:rPr>
        <w:t>Sư phạm Lịch sử - Địa lý</w:t>
      </w:r>
      <w:r w:rsidR="00686A17" w:rsidRPr="00025269">
        <w:rPr>
          <w:sz w:val="26"/>
          <w:szCs w:val="26"/>
          <w:lang w:val="pt-PT"/>
        </w:rPr>
        <w:t xml:space="preserve"> </w:t>
      </w:r>
      <w:r w:rsidR="0043690E">
        <w:rPr>
          <w:sz w:val="26"/>
          <w:szCs w:val="26"/>
          <w:lang w:val="pt-PT"/>
        </w:rPr>
        <w:t>hướng đến mục tiêu</w:t>
      </w:r>
      <w:r w:rsidRPr="00025269">
        <w:rPr>
          <w:sz w:val="26"/>
          <w:szCs w:val="26"/>
          <w:lang w:val="pt-PT"/>
        </w:rPr>
        <w:t xml:space="preserve"> đào </w:t>
      </w:r>
      <w:r w:rsidR="005423C4">
        <w:rPr>
          <w:sz w:val="26"/>
          <w:szCs w:val="26"/>
          <w:lang w:val="pt-PT"/>
        </w:rPr>
        <w:t>tạo được nguồn nhân lực đáp ứng</w:t>
      </w:r>
      <w:r w:rsidRPr="00025269">
        <w:rPr>
          <w:sz w:val="26"/>
          <w:szCs w:val="26"/>
          <w:lang w:val="pt-PT"/>
        </w:rPr>
        <w:t xml:space="preserve"> nhu cầu xã hội về đội ngũ giáo viên dạy học tích hợp, dạy học theo các chủ đề; chương trình giáo dục thường xuyên được cập nhật, đảm bảo phù hợp với thực tế. Sinh viên theo học ngành </w:t>
      </w:r>
      <w:r w:rsidR="00BB6D8A">
        <w:rPr>
          <w:sz w:val="26"/>
          <w:szCs w:val="26"/>
          <w:lang w:val="pt-PT"/>
        </w:rPr>
        <w:t>Sư phạm Lịch sử - Địa lý</w:t>
      </w:r>
      <w:r w:rsidRPr="00025269">
        <w:rPr>
          <w:sz w:val="26"/>
          <w:szCs w:val="26"/>
          <w:lang w:val="pt-PT"/>
        </w:rPr>
        <w:t xml:space="preserve"> có đầy đủ phẩm chất và năng</w:t>
      </w:r>
      <w:r w:rsidR="0043690E">
        <w:rPr>
          <w:sz w:val="26"/>
          <w:szCs w:val="26"/>
          <w:lang w:val="pt-PT"/>
        </w:rPr>
        <w:t xml:space="preserve"> lực để giảng dạy </w:t>
      </w:r>
      <w:r w:rsidRPr="00025269">
        <w:rPr>
          <w:sz w:val="26"/>
          <w:szCs w:val="26"/>
          <w:lang w:val="pt-PT"/>
        </w:rPr>
        <w:t xml:space="preserve">môn </w:t>
      </w:r>
      <w:r w:rsidRPr="00025269">
        <w:rPr>
          <w:sz w:val="26"/>
          <w:szCs w:val="26"/>
          <w:lang w:val="vi-VN"/>
        </w:rPr>
        <w:t>Lịch sử và Địa lý</w:t>
      </w:r>
      <w:r w:rsidR="0043690E" w:rsidRPr="0043690E">
        <w:rPr>
          <w:sz w:val="26"/>
          <w:szCs w:val="26"/>
          <w:lang w:val="pt-PT"/>
        </w:rPr>
        <w:t xml:space="preserve"> theo chương trình mới</w:t>
      </w:r>
      <w:r w:rsidR="0043690E">
        <w:rPr>
          <w:sz w:val="26"/>
          <w:szCs w:val="26"/>
          <w:lang w:val="pt-PT"/>
        </w:rPr>
        <w:t>. Ngoài ra, với các kiến thức tổng hợp được đào tạo, người học sau khi tốt nghiệp còn</w:t>
      </w:r>
      <w:r w:rsidRPr="00025269">
        <w:rPr>
          <w:sz w:val="26"/>
          <w:szCs w:val="26"/>
          <w:lang w:val="vi-VN"/>
        </w:rPr>
        <w:t xml:space="preserve"> </w:t>
      </w:r>
      <w:r w:rsidRPr="00025269">
        <w:rPr>
          <w:sz w:val="26"/>
          <w:szCs w:val="26"/>
          <w:lang w:val="pt-PT"/>
        </w:rPr>
        <w:t xml:space="preserve">có thể đảm nhiệm các công việc nghiên cứu trong các cơ quan nghiên cứu về khoa học </w:t>
      </w:r>
      <w:r w:rsidRPr="00025269">
        <w:rPr>
          <w:sz w:val="26"/>
          <w:szCs w:val="26"/>
          <w:lang w:val="vi-VN"/>
        </w:rPr>
        <w:t>xã hội</w:t>
      </w:r>
      <w:r w:rsidRPr="00025269">
        <w:rPr>
          <w:sz w:val="26"/>
          <w:szCs w:val="26"/>
          <w:lang w:val="pt-PT"/>
        </w:rPr>
        <w:t>, khoa học giáo dục</w:t>
      </w:r>
      <w:r w:rsidRPr="00025269">
        <w:rPr>
          <w:sz w:val="26"/>
          <w:szCs w:val="26"/>
          <w:lang w:val="vi-VN"/>
        </w:rPr>
        <w:t>.</w:t>
      </w:r>
    </w:p>
    <w:p w14:paraId="2250FDE1" w14:textId="77777777" w:rsidR="00D462A8" w:rsidRPr="00025269" w:rsidRDefault="00D462A8" w:rsidP="00B155AB">
      <w:pPr>
        <w:spacing w:line="312" w:lineRule="auto"/>
        <w:ind w:firstLine="720"/>
        <w:jc w:val="both"/>
        <w:rPr>
          <w:sz w:val="26"/>
          <w:szCs w:val="26"/>
          <w:lang w:val="vi-VN"/>
        </w:rPr>
      </w:pPr>
      <w:r w:rsidRPr="00025269">
        <w:rPr>
          <w:sz w:val="26"/>
          <w:szCs w:val="26"/>
          <w:lang w:val="pt-PT"/>
        </w:rPr>
        <w:t xml:space="preserve"> </w:t>
      </w:r>
      <w:r w:rsidRPr="00025269">
        <w:rPr>
          <w:sz w:val="26"/>
          <w:szCs w:val="26"/>
          <w:lang w:val="vi-VN"/>
        </w:rPr>
        <w:t xml:space="preserve">Nghị quyết Đại hội Đảng bộ tỉnh Quảng Bình lần thứ XVII nhiệm kỳ 2020 - 2025 cũng xác định tầm quan trọng của việc đổi mới căn bản, toàn diện giáo dục và đào tạo; nhu cầu nguồn nhân lực của địa phương trong giai đoạn mới, đặc biệt quan tâm chất lượng giáo dục mũi nhọn, bảo đảm chất lượng giáo dục đại trà; nâng cao chất lượng đội ngũ giáo viên. Sự phát triển của cuộc cách mạng 4.0, đã đặt ra những yêu cầu mới đối với giáo dục đào tạo của Việt Nam nói chung và Quảng Bình nói riêng về nguồn nhân lực phục vụ chiến lược phát triển kinh tế - xã hội. </w:t>
      </w:r>
    </w:p>
    <w:p w14:paraId="18285DBC" w14:textId="304D8508" w:rsidR="00D462A8" w:rsidRPr="00283948" w:rsidRDefault="00D462A8" w:rsidP="00B155AB">
      <w:pPr>
        <w:spacing w:line="312" w:lineRule="auto"/>
        <w:ind w:firstLine="720"/>
        <w:jc w:val="both"/>
        <w:rPr>
          <w:sz w:val="26"/>
          <w:szCs w:val="26"/>
          <w:lang w:val="vi-VN"/>
        </w:rPr>
      </w:pPr>
      <w:r w:rsidRPr="00025269">
        <w:rPr>
          <w:sz w:val="26"/>
          <w:szCs w:val="26"/>
          <w:lang w:val="vi-VN"/>
        </w:rPr>
        <w:t xml:space="preserve">Qua khảo sát trong thời gian vừa qua, chúng tôi nhận thấy hệ thống giáo dục của tỉnh Quảng Bình có sự phát triển tương đối ổn định. Trình độ đào tạo của đội ngũ giáo viên cơ bản đạt chuẩn, có thâm niên công tác, có kỹ năng nghề nghiệp và các kinh nghiệm giảng dạy. Tuy nhiên, trong bối cảnh ngành giáo dục đang tích cực triển khai chương trình giáo dục phổ thông mới từ năm học 2021 - 2022, việc đào tạo, bồi dưỡng và phát triển năng lực đội ngũ nhà giáo, đáp ứng yêu cầu của công cuộc đổi mới căn bản, toàn diện giáo dục và đào tạo đòi hỏi phải có đội ngũ giáo viên được đào tạo </w:t>
      </w:r>
      <w:r w:rsidR="00686A17" w:rsidRPr="00283948">
        <w:rPr>
          <w:sz w:val="26"/>
          <w:szCs w:val="26"/>
          <w:lang w:val="vi-VN"/>
        </w:rPr>
        <w:t>tích hợp</w:t>
      </w:r>
      <w:r w:rsidRPr="00025269">
        <w:rPr>
          <w:sz w:val="26"/>
          <w:szCs w:val="26"/>
          <w:lang w:val="vi-VN"/>
        </w:rPr>
        <w:t xml:space="preserve"> về </w:t>
      </w:r>
      <w:r w:rsidR="00686A17">
        <w:rPr>
          <w:sz w:val="26"/>
          <w:szCs w:val="26"/>
          <w:lang w:val="vi-VN"/>
        </w:rPr>
        <w:t>Lịch sử - Địa lý</w:t>
      </w:r>
      <w:r w:rsidRPr="00025269">
        <w:rPr>
          <w:sz w:val="26"/>
          <w:szCs w:val="26"/>
          <w:lang w:val="vi-VN"/>
        </w:rPr>
        <w:t xml:space="preserve"> có thể đảm nhận giảng dạy </w:t>
      </w:r>
      <w:r w:rsidR="005423C4">
        <w:rPr>
          <w:sz w:val="26"/>
          <w:szCs w:val="26"/>
          <w:lang w:val="vi-VN"/>
        </w:rPr>
        <w:t xml:space="preserve">môn </w:t>
      </w:r>
      <w:r w:rsidRPr="00025269">
        <w:rPr>
          <w:sz w:val="26"/>
          <w:szCs w:val="26"/>
          <w:lang w:val="vi-VN"/>
        </w:rPr>
        <w:t>Lịch sử và Địa lý</w:t>
      </w:r>
      <w:r w:rsidR="005423C4" w:rsidRPr="005423C4">
        <w:rPr>
          <w:sz w:val="26"/>
          <w:szCs w:val="26"/>
          <w:lang w:val="vi-VN"/>
        </w:rPr>
        <w:t xml:space="preserve"> theo chương trình mới</w:t>
      </w:r>
      <w:r w:rsidR="00686A17" w:rsidRPr="00283948">
        <w:rPr>
          <w:sz w:val="26"/>
          <w:szCs w:val="26"/>
          <w:lang w:val="vi-VN"/>
        </w:rPr>
        <w:t>.</w:t>
      </w:r>
    </w:p>
    <w:p w14:paraId="77A78130" w14:textId="4FC0FA99" w:rsidR="00D462A8" w:rsidRPr="00025269" w:rsidRDefault="00D462A8" w:rsidP="00B155AB">
      <w:pPr>
        <w:widowControl w:val="0"/>
        <w:pBdr>
          <w:top w:val="nil"/>
        </w:pBdr>
        <w:tabs>
          <w:tab w:val="left" w:pos="8931"/>
        </w:tabs>
        <w:spacing w:line="312" w:lineRule="auto"/>
        <w:ind w:firstLine="709"/>
        <w:jc w:val="both"/>
        <w:rPr>
          <w:sz w:val="26"/>
          <w:szCs w:val="26"/>
          <w:lang w:val="vi-VN"/>
        </w:rPr>
      </w:pPr>
      <w:r w:rsidRPr="00025269">
        <w:rPr>
          <w:sz w:val="26"/>
          <w:szCs w:val="26"/>
          <w:lang w:val="pt-PT"/>
        </w:rPr>
        <w:t xml:space="preserve">Theo lộ trình, </w:t>
      </w:r>
      <w:r w:rsidR="00E5507D">
        <w:rPr>
          <w:sz w:val="26"/>
          <w:szCs w:val="26"/>
          <w:lang w:val="pt-PT"/>
        </w:rPr>
        <w:t>từ</w:t>
      </w:r>
      <w:r w:rsidRPr="00025269">
        <w:rPr>
          <w:sz w:val="26"/>
          <w:szCs w:val="26"/>
          <w:lang w:val="pt-PT"/>
        </w:rPr>
        <w:t xml:space="preserve"> năm học 2021</w:t>
      </w:r>
      <w:r w:rsidRPr="00025269">
        <w:rPr>
          <w:sz w:val="26"/>
          <w:szCs w:val="26"/>
          <w:lang w:val="vi-VN"/>
        </w:rPr>
        <w:t xml:space="preserve"> </w:t>
      </w:r>
      <w:r w:rsidRPr="00025269">
        <w:rPr>
          <w:sz w:val="26"/>
          <w:szCs w:val="26"/>
          <w:lang w:val="pt-PT"/>
        </w:rPr>
        <w:t>-</w:t>
      </w:r>
      <w:r w:rsidRPr="00025269">
        <w:rPr>
          <w:sz w:val="26"/>
          <w:szCs w:val="26"/>
          <w:lang w:val="vi-VN"/>
        </w:rPr>
        <w:t xml:space="preserve"> </w:t>
      </w:r>
      <w:r w:rsidRPr="00025269">
        <w:rPr>
          <w:sz w:val="26"/>
          <w:szCs w:val="26"/>
          <w:lang w:val="pt-PT"/>
        </w:rPr>
        <w:t>2022, Chương trình</w:t>
      </w:r>
      <w:r w:rsidRPr="00025269">
        <w:rPr>
          <w:sz w:val="26"/>
          <w:szCs w:val="26"/>
          <w:lang w:val="vi-VN"/>
        </w:rPr>
        <w:t xml:space="preserve"> giáo dục phổ thông mới </w:t>
      </w:r>
      <w:r w:rsidR="00E5507D" w:rsidRPr="00B155AB">
        <w:rPr>
          <w:sz w:val="26"/>
          <w:szCs w:val="26"/>
          <w:lang w:val="vi-VN"/>
        </w:rPr>
        <w:t xml:space="preserve">đã </w:t>
      </w:r>
      <w:r w:rsidRPr="00025269">
        <w:rPr>
          <w:sz w:val="26"/>
          <w:szCs w:val="26"/>
          <w:lang w:val="vi-VN"/>
        </w:rPr>
        <w:t>bắt đầu được</w:t>
      </w:r>
      <w:r w:rsidRPr="00025269">
        <w:rPr>
          <w:sz w:val="26"/>
          <w:szCs w:val="26"/>
          <w:lang w:val="pt-PT"/>
        </w:rPr>
        <w:t xml:space="preserve"> áp dụng </w:t>
      </w:r>
      <w:r w:rsidRPr="00025269">
        <w:rPr>
          <w:sz w:val="26"/>
          <w:szCs w:val="26"/>
          <w:lang w:val="vi-VN"/>
        </w:rPr>
        <w:t xml:space="preserve">ở khối lớp 6 THCS </w:t>
      </w:r>
      <w:r w:rsidRPr="00025269">
        <w:rPr>
          <w:sz w:val="26"/>
          <w:szCs w:val="26"/>
          <w:lang w:val="pt-PT"/>
        </w:rPr>
        <w:t>và lần lượt đến năm học 2024</w:t>
      </w:r>
      <w:r w:rsidRPr="00025269">
        <w:rPr>
          <w:sz w:val="26"/>
          <w:szCs w:val="26"/>
          <w:lang w:val="vi-VN"/>
        </w:rPr>
        <w:t xml:space="preserve"> </w:t>
      </w:r>
      <w:r w:rsidRPr="00025269">
        <w:rPr>
          <w:sz w:val="26"/>
          <w:szCs w:val="26"/>
          <w:lang w:val="pt-PT"/>
        </w:rPr>
        <w:t>-</w:t>
      </w:r>
      <w:r w:rsidRPr="00025269">
        <w:rPr>
          <w:sz w:val="26"/>
          <w:szCs w:val="26"/>
          <w:lang w:val="vi-VN"/>
        </w:rPr>
        <w:t xml:space="preserve"> </w:t>
      </w:r>
      <w:r w:rsidRPr="00025269">
        <w:rPr>
          <w:sz w:val="26"/>
          <w:szCs w:val="26"/>
          <w:lang w:val="pt-PT"/>
        </w:rPr>
        <w:t>2025 sẽ áp dụng đến c</w:t>
      </w:r>
      <w:r w:rsidRPr="00025269">
        <w:rPr>
          <w:sz w:val="26"/>
          <w:szCs w:val="26"/>
          <w:lang w:val="vi-VN"/>
        </w:rPr>
        <w:t>ả 4 khối lớp của bậc THCS.</w:t>
      </w:r>
      <w:r w:rsidR="005423C4" w:rsidRPr="005423C4">
        <w:rPr>
          <w:sz w:val="26"/>
          <w:szCs w:val="26"/>
          <w:lang w:val="vi-VN"/>
        </w:rPr>
        <w:t xml:space="preserve"> </w:t>
      </w:r>
    </w:p>
    <w:p w14:paraId="46DA3F85" w14:textId="61696F85" w:rsidR="00D462A8" w:rsidRPr="00025269" w:rsidRDefault="00D462A8" w:rsidP="00B155AB">
      <w:pPr>
        <w:spacing w:line="312" w:lineRule="auto"/>
        <w:ind w:firstLine="720"/>
        <w:jc w:val="both"/>
        <w:rPr>
          <w:sz w:val="26"/>
          <w:szCs w:val="26"/>
          <w:lang w:val="vi-VN"/>
        </w:rPr>
      </w:pPr>
      <w:r w:rsidRPr="00025269">
        <w:rPr>
          <w:sz w:val="26"/>
          <w:szCs w:val="26"/>
          <w:lang w:val="vi-VN"/>
        </w:rPr>
        <w:t xml:space="preserve">Tại Quảng Bình và các địa phương khác trong cả nước, phần lớn đội ngũ giáo viên THCS chỉ mới được đào tạo đơn môn là Sư phạm Lịch sử, Sư phạm Địa lý; do đó việc triển khai chương trình giáo dục phổ thông mới dẫn đến tình trạng thiếu đội ngũ giáo viên có </w:t>
      </w:r>
      <w:r w:rsidRPr="00025269">
        <w:rPr>
          <w:sz w:val="26"/>
          <w:szCs w:val="26"/>
          <w:lang w:val="vi-VN"/>
        </w:rPr>
        <w:lastRenderedPageBreak/>
        <w:t xml:space="preserve">chuyên môn ghép Lịch sử </w:t>
      </w:r>
      <w:r w:rsidR="005423C4" w:rsidRPr="005423C4">
        <w:rPr>
          <w:sz w:val="26"/>
          <w:szCs w:val="26"/>
          <w:lang w:val="vi-VN"/>
        </w:rPr>
        <w:t>và</w:t>
      </w:r>
      <w:r w:rsidR="005423C4">
        <w:rPr>
          <w:sz w:val="26"/>
          <w:szCs w:val="26"/>
          <w:lang w:val="vi-VN"/>
        </w:rPr>
        <w:t xml:space="preserve"> Địa lý</w:t>
      </w:r>
      <w:r w:rsidRPr="00025269">
        <w:rPr>
          <w:sz w:val="26"/>
          <w:szCs w:val="26"/>
          <w:lang w:val="pt-PT"/>
        </w:rPr>
        <w:t xml:space="preserve">. </w:t>
      </w:r>
      <w:r w:rsidR="00E5507D" w:rsidRPr="00B155AB">
        <w:rPr>
          <w:sz w:val="26"/>
          <w:szCs w:val="26"/>
          <w:lang w:val="pt-PT"/>
        </w:rPr>
        <w:t>S</w:t>
      </w:r>
      <w:r w:rsidRPr="00025269">
        <w:rPr>
          <w:sz w:val="26"/>
          <w:szCs w:val="26"/>
          <w:lang w:val="vi-VN"/>
        </w:rPr>
        <w:t>ố lượng giáo viên được đào tạo chuyên môn</w:t>
      </w:r>
      <w:r w:rsidR="00686A17" w:rsidRPr="00283948">
        <w:rPr>
          <w:sz w:val="26"/>
          <w:szCs w:val="26"/>
          <w:lang w:val="vi-VN"/>
        </w:rPr>
        <w:t xml:space="preserve"> </w:t>
      </w:r>
      <w:r w:rsidRPr="00025269">
        <w:rPr>
          <w:sz w:val="26"/>
          <w:szCs w:val="26"/>
          <w:lang w:val="vi-VN"/>
        </w:rPr>
        <w:t xml:space="preserve">tích hợp Lịch sử </w:t>
      </w:r>
      <w:r w:rsidR="005423C4" w:rsidRPr="005423C4">
        <w:rPr>
          <w:sz w:val="26"/>
          <w:szCs w:val="26"/>
          <w:lang w:val="vi-VN"/>
        </w:rPr>
        <w:t>và</w:t>
      </w:r>
      <w:r w:rsidRPr="00025269">
        <w:rPr>
          <w:sz w:val="26"/>
          <w:szCs w:val="26"/>
          <w:lang w:val="vi-VN"/>
        </w:rPr>
        <w:t xml:space="preserve"> Địa lý trình độ đại học vẫn chưa đáp ứng được nhu cầu khi triển khai Chương trình giáo dục phổ thông mới. </w:t>
      </w:r>
      <w:r w:rsidR="005423C4">
        <w:rPr>
          <w:sz w:val="26"/>
          <w:szCs w:val="26"/>
          <w:lang w:val="pt-PT"/>
        </w:rPr>
        <w:t>N</w:t>
      </w:r>
      <w:r w:rsidRPr="00025269">
        <w:rPr>
          <w:sz w:val="26"/>
          <w:szCs w:val="26"/>
          <w:lang w:val="pt-PT"/>
        </w:rPr>
        <w:t xml:space="preserve">hu cầu về cử nhân </w:t>
      </w:r>
      <w:r w:rsidR="00BB6D8A">
        <w:rPr>
          <w:sz w:val="26"/>
          <w:szCs w:val="26"/>
          <w:lang w:val="pt-PT"/>
        </w:rPr>
        <w:t>Sư phạm Lịch sử - Địa lý</w:t>
      </w:r>
      <w:r w:rsidR="00686A17" w:rsidRPr="00025269">
        <w:rPr>
          <w:sz w:val="26"/>
          <w:szCs w:val="26"/>
          <w:lang w:val="pt-PT"/>
        </w:rPr>
        <w:t xml:space="preserve"> </w:t>
      </w:r>
      <w:r w:rsidRPr="00025269">
        <w:rPr>
          <w:sz w:val="26"/>
          <w:szCs w:val="26"/>
          <w:lang w:val="pt-PT"/>
        </w:rPr>
        <w:t>của tỉnh Quảng Bình trong giai đoạn 202</w:t>
      </w:r>
      <w:r w:rsidR="00E5507D">
        <w:rPr>
          <w:sz w:val="26"/>
          <w:szCs w:val="26"/>
          <w:lang w:val="pt-PT"/>
        </w:rPr>
        <w:t>4</w:t>
      </w:r>
      <w:r w:rsidRPr="00025269">
        <w:rPr>
          <w:sz w:val="26"/>
          <w:szCs w:val="26"/>
          <w:lang w:val="pt-PT"/>
        </w:rPr>
        <w:t xml:space="preserve"> </w:t>
      </w:r>
      <w:r w:rsidRPr="00025269">
        <w:rPr>
          <w:sz w:val="26"/>
          <w:szCs w:val="26"/>
          <w:lang w:val="vi-VN"/>
        </w:rPr>
        <w:t>-</w:t>
      </w:r>
      <w:r w:rsidRPr="00025269">
        <w:rPr>
          <w:sz w:val="26"/>
          <w:szCs w:val="26"/>
          <w:lang w:val="pt-PT"/>
        </w:rPr>
        <w:t xml:space="preserve"> 202</w:t>
      </w:r>
      <w:r w:rsidR="00E5507D">
        <w:rPr>
          <w:sz w:val="26"/>
          <w:szCs w:val="26"/>
          <w:lang w:val="pt-PT"/>
        </w:rPr>
        <w:t>8</w:t>
      </w:r>
      <w:r w:rsidRPr="00025269">
        <w:rPr>
          <w:sz w:val="26"/>
          <w:szCs w:val="26"/>
          <w:lang w:val="pt-PT"/>
        </w:rPr>
        <w:t xml:space="preserve"> như sau:</w:t>
      </w:r>
    </w:p>
    <w:tbl>
      <w:tblPr>
        <w:tblpPr w:leftFromText="180" w:rightFromText="180" w:vertAnchor="text" w:horzAnchor="margin" w:tblpXSpec="center" w:tblpY="132"/>
        <w:tblW w:w="4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327"/>
        <w:gridCol w:w="5243"/>
      </w:tblGrid>
      <w:tr w:rsidR="00D462A8" w:rsidRPr="004C13A7" w14:paraId="6B579D0E" w14:textId="77777777" w:rsidTr="00B155AB">
        <w:trPr>
          <w:trHeight w:val="270"/>
        </w:trPr>
        <w:tc>
          <w:tcPr>
            <w:tcW w:w="653" w:type="pct"/>
            <w:shd w:val="clear" w:color="auto" w:fill="auto"/>
          </w:tcPr>
          <w:p w14:paraId="3DC39CFF" w14:textId="77777777" w:rsidR="00D462A8" w:rsidRPr="00025269" w:rsidRDefault="00D462A8" w:rsidP="00B155AB">
            <w:pPr>
              <w:widowControl w:val="0"/>
              <w:tabs>
                <w:tab w:val="left" w:pos="8931"/>
              </w:tabs>
              <w:spacing w:line="312" w:lineRule="auto"/>
              <w:ind w:firstLine="29"/>
              <w:jc w:val="center"/>
              <w:rPr>
                <w:b/>
                <w:sz w:val="26"/>
                <w:szCs w:val="26"/>
                <w:lang w:val="pt-PT"/>
              </w:rPr>
            </w:pPr>
            <w:r w:rsidRPr="00025269">
              <w:rPr>
                <w:b/>
                <w:sz w:val="26"/>
                <w:szCs w:val="26"/>
                <w:lang w:val="pt-PT"/>
              </w:rPr>
              <w:t>TT</w:t>
            </w:r>
          </w:p>
        </w:tc>
        <w:tc>
          <w:tcPr>
            <w:tcW w:w="878" w:type="pct"/>
            <w:shd w:val="clear" w:color="auto" w:fill="auto"/>
          </w:tcPr>
          <w:p w14:paraId="146AA7A6" w14:textId="77777777" w:rsidR="00D462A8" w:rsidRPr="00025269" w:rsidRDefault="00D462A8" w:rsidP="00B155AB">
            <w:pPr>
              <w:widowControl w:val="0"/>
              <w:tabs>
                <w:tab w:val="left" w:pos="8931"/>
              </w:tabs>
              <w:spacing w:line="312" w:lineRule="auto"/>
              <w:ind w:firstLine="162"/>
              <w:jc w:val="center"/>
              <w:rPr>
                <w:b/>
                <w:sz w:val="26"/>
                <w:szCs w:val="26"/>
                <w:lang w:val="pt-PT"/>
              </w:rPr>
            </w:pPr>
            <w:r w:rsidRPr="00025269">
              <w:rPr>
                <w:b/>
                <w:sz w:val="26"/>
                <w:szCs w:val="26"/>
                <w:lang w:val="pt-PT"/>
              </w:rPr>
              <w:t>Năm</w:t>
            </w:r>
          </w:p>
        </w:tc>
        <w:tc>
          <w:tcPr>
            <w:tcW w:w="3470" w:type="pct"/>
            <w:shd w:val="clear" w:color="auto" w:fill="auto"/>
          </w:tcPr>
          <w:p w14:paraId="5AAE49F2" w14:textId="196ECC87" w:rsidR="00D462A8" w:rsidRPr="00025269" w:rsidRDefault="00D462A8" w:rsidP="00B155AB">
            <w:pPr>
              <w:widowControl w:val="0"/>
              <w:tabs>
                <w:tab w:val="left" w:pos="8931"/>
              </w:tabs>
              <w:spacing w:line="312" w:lineRule="auto"/>
              <w:jc w:val="center"/>
              <w:rPr>
                <w:b/>
                <w:sz w:val="26"/>
                <w:szCs w:val="26"/>
                <w:lang w:val="vi-VN"/>
              </w:rPr>
            </w:pPr>
            <w:r w:rsidRPr="00025269">
              <w:rPr>
                <w:b/>
                <w:sz w:val="26"/>
                <w:szCs w:val="26"/>
                <w:lang w:val="pt-PT"/>
              </w:rPr>
              <w:t xml:space="preserve">Nhu cầu cử nhân </w:t>
            </w:r>
            <w:r w:rsidR="00BB6D8A">
              <w:rPr>
                <w:b/>
                <w:sz w:val="26"/>
                <w:szCs w:val="26"/>
                <w:lang w:val="pt-PT"/>
              </w:rPr>
              <w:t>Sư phạm Lịch sử - Địa lý</w:t>
            </w:r>
          </w:p>
        </w:tc>
      </w:tr>
      <w:tr w:rsidR="00D462A8" w:rsidRPr="00025269" w14:paraId="3AC8B901" w14:textId="77777777" w:rsidTr="00187F58">
        <w:trPr>
          <w:trHeight w:val="407"/>
        </w:trPr>
        <w:tc>
          <w:tcPr>
            <w:tcW w:w="653" w:type="pct"/>
            <w:shd w:val="clear" w:color="auto" w:fill="auto"/>
            <w:vAlign w:val="center"/>
          </w:tcPr>
          <w:p w14:paraId="1B31219E" w14:textId="77777777" w:rsidR="00D462A8" w:rsidRPr="00025269" w:rsidRDefault="00D462A8" w:rsidP="00B155AB">
            <w:pPr>
              <w:widowControl w:val="0"/>
              <w:tabs>
                <w:tab w:val="left" w:pos="8931"/>
              </w:tabs>
              <w:spacing w:line="312" w:lineRule="auto"/>
              <w:jc w:val="center"/>
              <w:rPr>
                <w:sz w:val="26"/>
                <w:szCs w:val="26"/>
                <w:lang w:val="pt-PT"/>
              </w:rPr>
            </w:pPr>
            <w:r w:rsidRPr="00025269">
              <w:rPr>
                <w:sz w:val="26"/>
                <w:szCs w:val="26"/>
                <w:lang w:val="pt-PT"/>
              </w:rPr>
              <w:t>1</w:t>
            </w:r>
          </w:p>
        </w:tc>
        <w:tc>
          <w:tcPr>
            <w:tcW w:w="878" w:type="pct"/>
            <w:shd w:val="clear" w:color="auto" w:fill="auto"/>
            <w:vAlign w:val="center"/>
          </w:tcPr>
          <w:p w14:paraId="46E363DE" w14:textId="03154B01" w:rsidR="00D462A8" w:rsidRPr="00025269" w:rsidRDefault="00D462A8" w:rsidP="00B155AB">
            <w:pPr>
              <w:widowControl w:val="0"/>
              <w:tabs>
                <w:tab w:val="left" w:pos="8931"/>
              </w:tabs>
              <w:spacing w:line="312" w:lineRule="auto"/>
              <w:ind w:firstLine="162"/>
              <w:jc w:val="center"/>
              <w:rPr>
                <w:sz w:val="26"/>
                <w:szCs w:val="26"/>
                <w:lang w:val="pt-PT"/>
              </w:rPr>
            </w:pPr>
            <w:r w:rsidRPr="00025269">
              <w:rPr>
                <w:sz w:val="26"/>
                <w:szCs w:val="26"/>
                <w:lang w:val="pt-PT"/>
              </w:rPr>
              <w:t>202</w:t>
            </w:r>
            <w:r w:rsidR="00E5507D">
              <w:rPr>
                <w:sz w:val="26"/>
                <w:szCs w:val="26"/>
                <w:lang w:val="pt-PT"/>
              </w:rPr>
              <w:t>4</w:t>
            </w:r>
          </w:p>
        </w:tc>
        <w:tc>
          <w:tcPr>
            <w:tcW w:w="3470" w:type="pct"/>
            <w:shd w:val="clear" w:color="auto" w:fill="auto"/>
            <w:vAlign w:val="center"/>
          </w:tcPr>
          <w:p w14:paraId="1C7B21B4" w14:textId="56FC6151" w:rsidR="00D462A8" w:rsidRPr="00740239" w:rsidRDefault="00740239" w:rsidP="00B155AB">
            <w:pPr>
              <w:widowControl w:val="0"/>
              <w:tabs>
                <w:tab w:val="left" w:pos="8931"/>
              </w:tabs>
              <w:spacing w:line="312" w:lineRule="auto"/>
              <w:ind w:firstLine="709"/>
              <w:jc w:val="center"/>
              <w:rPr>
                <w:sz w:val="26"/>
                <w:szCs w:val="26"/>
              </w:rPr>
            </w:pPr>
            <w:r>
              <w:rPr>
                <w:sz w:val="26"/>
                <w:szCs w:val="26"/>
              </w:rPr>
              <w:t>18</w:t>
            </w:r>
          </w:p>
        </w:tc>
      </w:tr>
      <w:tr w:rsidR="00D462A8" w:rsidRPr="00025269" w14:paraId="10293F7B" w14:textId="77777777" w:rsidTr="00187F58">
        <w:trPr>
          <w:trHeight w:val="347"/>
        </w:trPr>
        <w:tc>
          <w:tcPr>
            <w:tcW w:w="653" w:type="pct"/>
            <w:shd w:val="clear" w:color="auto" w:fill="auto"/>
            <w:vAlign w:val="center"/>
          </w:tcPr>
          <w:p w14:paraId="416E2132" w14:textId="77777777" w:rsidR="00D462A8" w:rsidRPr="00025269" w:rsidRDefault="00D462A8" w:rsidP="00B155AB">
            <w:pPr>
              <w:widowControl w:val="0"/>
              <w:tabs>
                <w:tab w:val="left" w:pos="8931"/>
              </w:tabs>
              <w:spacing w:line="312" w:lineRule="auto"/>
              <w:jc w:val="center"/>
              <w:rPr>
                <w:sz w:val="26"/>
                <w:szCs w:val="26"/>
                <w:lang w:val="pt-PT"/>
              </w:rPr>
            </w:pPr>
            <w:r w:rsidRPr="00025269">
              <w:rPr>
                <w:sz w:val="26"/>
                <w:szCs w:val="26"/>
                <w:lang w:val="pt-PT"/>
              </w:rPr>
              <w:t>2</w:t>
            </w:r>
          </w:p>
        </w:tc>
        <w:tc>
          <w:tcPr>
            <w:tcW w:w="878" w:type="pct"/>
            <w:shd w:val="clear" w:color="auto" w:fill="auto"/>
            <w:vAlign w:val="center"/>
          </w:tcPr>
          <w:p w14:paraId="38FC6018" w14:textId="6D53423D" w:rsidR="00D462A8" w:rsidRPr="00025269" w:rsidRDefault="00D462A8" w:rsidP="00B155AB">
            <w:pPr>
              <w:widowControl w:val="0"/>
              <w:tabs>
                <w:tab w:val="left" w:pos="8931"/>
              </w:tabs>
              <w:spacing w:line="312" w:lineRule="auto"/>
              <w:ind w:firstLine="162"/>
              <w:jc w:val="center"/>
              <w:rPr>
                <w:sz w:val="26"/>
                <w:szCs w:val="26"/>
                <w:lang w:val="pt-PT"/>
              </w:rPr>
            </w:pPr>
            <w:r w:rsidRPr="00025269">
              <w:rPr>
                <w:sz w:val="26"/>
                <w:szCs w:val="26"/>
                <w:lang w:val="pt-PT"/>
              </w:rPr>
              <w:t>202</w:t>
            </w:r>
            <w:r w:rsidR="00E5507D">
              <w:rPr>
                <w:sz w:val="26"/>
                <w:szCs w:val="26"/>
                <w:lang w:val="pt-PT"/>
              </w:rPr>
              <w:t>5</w:t>
            </w:r>
          </w:p>
        </w:tc>
        <w:tc>
          <w:tcPr>
            <w:tcW w:w="3470" w:type="pct"/>
            <w:shd w:val="clear" w:color="auto" w:fill="auto"/>
            <w:vAlign w:val="center"/>
          </w:tcPr>
          <w:p w14:paraId="44FF45E5" w14:textId="6496E502" w:rsidR="00D462A8" w:rsidRPr="00740239" w:rsidRDefault="00740239" w:rsidP="00B155AB">
            <w:pPr>
              <w:widowControl w:val="0"/>
              <w:tabs>
                <w:tab w:val="left" w:pos="8931"/>
              </w:tabs>
              <w:spacing w:line="312" w:lineRule="auto"/>
              <w:ind w:firstLine="709"/>
              <w:jc w:val="center"/>
              <w:rPr>
                <w:sz w:val="26"/>
                <w:szCs w:val="26"/>
              </w:rPr>
            </w:pPr>
            <w:r>
              <w:rPr>
                <w:sz w:val="26"/>
                <w:szCs w:val="26"/>
              </w:rPr>
              <w:t>18</w:t>
            </w:r>
          </w:p>
        </w:tc>
      </w:tr>
      <w:tr w:rsidR="00D462A8" w:rsidRPr="00025269" w14:paraId="5F0C3C34" w14:textId="77777777" w:rsidTr="00187F58">
        <w:trPr>
          <w:trHeight w:val="347"/>
        </w:trPr>
        <w:tc>
          <w:tcPr>
            <w:tcW w:w="653" w:type="pct"/>
            <w:shd w:val="clear" w:color="auto" w:fill="auto"/>
            <w:vAlign w:val="center"/>
          </w:tcPr>
          <w:p w14:paraId="19750AA2" w14:textId="77777777" w:rsidR="00D462A8" w:rsidRPr="00025269" w:rsidRDefault="00D462A8" w:rsidP="00B155AB">
            <w:pPr>
              <w:widowControl w:val="0"/>
              <w:tabs>
                <w:tab w:val="left" w:pos="8931"/>
              </w:tabs>
              <w:spacing w:line="312" w:lineRule="auto"/>
              <w:jc w:val="center"/>
              <w:rPr>
                <w:sz w:val="26"/>
                <w:szCs w:val="26"/>
                <w:lang w:val="pt-PT"/>
              </w:rPr>
            </w:pPr>
            <w:r w:rsidRPr="00025269">
              <w:rPr>
                <w:sz w:val="26"/>
                <w:szCs w:val="26"/>
                <w:lang w:val="pt-PT"/>
              </w:rPr>
              <w:t>3</w:t>
            </w:r>
          </w:p>
        </w:tc>
        <w:tc>
          <w:tcPr>
            <w:tcW w:w="878" w:type="pct"/>
            <w:shd w:val="clear" w:color="auto" w:fill="auto"/>
            <w:vAlign w:val="center"/>
          </w:tcPr>
          <w:p w14:paraId="3A259E20" w14:textId="45018547" w:rsidR="00D462A8" w:rsidRPr="00025269" w:rsidRDefault="00D462A8" w:rsidP="00B155AB">
            <w:pPr>
              <w:widowControl w:val="0"/>
              <w:tabs>
                <w:tab w:val="left" w:pos="8931"/>
              </w:tabs>
              <w:spacing w:line="312" w:lineRule="auto"/>
              <w:ind w:firstLine="162"/>
              <w:jc w:val="center"/>
              <w:rPr>
                <w:sz w:val="26"/>
                <w:szCs w:val="26"/>
                <w:lang w:val="pt-PT"/>
              </w:rPr>
            </w:pPr>
            <w:r w:rsidRPr="00025269">
              <w:rPr>
                <w:sz w:val="26"/>
                <w:szCs w:val="26"/>
                <w:lang w:val="pt-PT"/>
              </w:rPr>
              <w:t>202</w:t>
            </w:r>
            <w:r w:rsidR="00E5507D">
              <w:rPr>
                <w:sz w:val="26"/>
                <w:szCs w:val="26"/>
                <w:lang w:val="pt-PT"/>
              </w:rPr>
              <w:t>6</w:t>
            </w:r>
          </w:p>
        </w:tc>
        <w:tc>
          <w:tcPr>
            <w:tcW w:w="3470" w:type="pct"/>
            <w:shd w:val="clear" w:color="auto" w:fill="auto"/>
            <w:vAlign w:val="center"/>
          </w:tcPr>
          <w:p w14:paraId="50301115" w14:textId="7A8C34AC" w:rsidR="00D462A8" w:rsidRPr="00740239" w:rsidRDefault="00740239" w:rsidP="00B155AB">
            <w:pPr>
              <w:widowControl w:val="0"/>
              <w:tabs>
                <w:tab w:val="left" w:pos="8931"/>
              </w:tabs>
              <w:spacing w:line="312" w:lineRule="auto"/>
              <w:ind w:firstLine="709"/>
              <w:jc w:val="center"/>
              <w:rPr>
                <w:sz w:val="26"/>
                <w:szCs w:val="26"/>
              </w:rPr>
            </w:pPr>
            <w:r>
              <w:rPr>
                <w:sz w:val="26"/>
                <w:szCs w:val="26"/>
              </w:rPr>
              <w:t>18</w:t>
            </w:r>
          </w:p>
        </w:tc>
      </w:tr>
      <w:tr w:rsidR="00D462A8" w:rsidRPr="00025269" w14:paraId="1A1C701B" w14:textId="77777777" w:rsidTr="00187F58">
        <w:trPr>
          <w:trHeight w:val="347"/>
        </w:trPr>
        <w:tc>
          <w:tcPr>
            <w:tcW w:w="653" w:type="pct"/>
            <w:shd w:val="clear" w:color="auto" w:fill="auto"/>
            <w:vAlign w:val="center"/>
          </w:tcPr>
          <w:p w14:paraId="736E6E1B" w14:textId="77777777" w:rsidR="00D462A8" w:rsidRPr="00025269" w:rsidRDefault="00D462A8" w:rsidP="00B155AB">
            <w:pPr>
              <w:widowControl w:val="0"/>
              <w:tabs>
                <w:tab w:val="left" w:pos="8931"/>
              </w:tabs>
              <w:spacing w:line="312" w:lineRule="auto"/>
              <w:jc w:val="center"/>
              <w:rPr>
                <w:sz w:val="26"/>
                <w:szCs w:val="26"/>
                <w:lang w:val="pt-PT"/>
              </w:rPr>
            </w:pPr>
            <w:r w:rsidRPr="00025269">
              <w:rPr>
                <w:sz w:val="26"/>
                <w:szCs w:val="26"/>
                <w:lang w:val="pt-PT"/>
              </w:rPr>
              <w:t>4</w:t>
            </w:r>
          </w:p>
        </w:tc>
        <w:tc>
          <w:tcPr>
            <w:tcW w:w="878" w:type="pct"/>
            <w:shd w:val="clear" w:color="auto" w:fill="auto"/>
            <w:vAlign w:val="center"/>
          </w:tcPr>
          <w:p w14:paraId="6E82EC21" w14:textId="76E8D6AB" w:rsidR="00D462A8" w:rsidRPr="00025269" w:rsidRDefault="00D462A8" w:rsidP="00B155AB">
            <w:pPr>
              <w:widowControl w:val="0"/>
              <w:tabs>
                <w:tab w:val="left" w:pos="8931"/>
              </w:tabs>
              <w:spacing w:line="312" w:lineRule="auto"/>
              <w:ind w:firstLine="162"/>
              <w:jc w:val="center"/>
              <w:rPr>
                <w:sz w:val="26"/>
                <w:szCs w:val="26"/>
                <w:lang w:val="pt-PT"/>
              </w:rPr>
            </w:pPr>
            <w:r w:rsidRPr="00025269">
              <w:rPr>
                <w:sz w:val="26"/>
                <w:szCs w:val="26"/>
                <w:lang w:val="pt-PT"/>
              </w:rPr>
              <w:t>202</w:t>
            </w:r>
            <w:r w:rsidR="00E5507D">
              <w:rPr>
                <w:sz w:val="26"/>
                <w:szCs w:val="26"/>
                <w:lang w:val="pt-PT"/>
              </w:rPr>
              <w:t>7</w:t>
            </w:r>
          </w:p>
        </w:tc>
        <w:tc>
          <w:tcPr>
            <w:tcW w:w="3470" w:type="pct"/>
            <w:shd w:val="clear" w:color="auto" w:fill="auto"/>
            <w:vAlign w:val="center"/>
          </w:tcPr>
          <w:p w14:paraId="2FA9A49A" w14:textId="17F8C3FC" w:rsidR="00D462A8" w:rsidRPr="00740239" w:rsidRDefault="00740239" w:rsidP="00B155AB">
            <w:pPr>
              <w:widowControl w:val="0"/>
              <w:tabs>
                <w:tab w:val="left" w:pos="8931"/>
              </w:tabs>
              <w:spacing w:line="312" w:lineRule="auto"/>
              <w:ind w:firstLine="709"/>
              <w:jc w:val="center"/>
              <w:rPr>
                <w:sz w:val="26"/>
                <w:szCs w:val="26"/>
              </w:rPr>
            </w:pPr>
            <w:r>
              <w:rPr>
                <w:sz w:val="26"/>
                <w:szCs w:val="26"/>
              </w:rPr>
              <w:t>18</w:t>
            </w:r>
          </w:p>
        </w:tc>
      </w:tr>
      <w:tr w:rsidR="00D462A8" w:rsidRPr="00025269" w14:paraId="432B97B6" w14:textId="77777777" w:rsidTr="00187F58">
        <w:trPr>
          <w:trHeight w:val="347"/>
        </w:trPr>
        <w:tc>
          <w:tcPr>
            <w:tcW w:w="653" w:type="pct"/>
            <w:shd w:val="clear" w:color="auto" w:fill="auto"/>
            <w:vAlign w:val="center"/>
          </w:tcPr>
          <w:p w14:paraId="50056C36" w14:textId="77777777" w:rsidR="00D462A8" w:rsidRPr="00025269" w:rsidRDefault="00D462A8" w:rsidP="00B155AB">
            <w:pPr>
              <w:widowControl w:val="0"/>
              <w:tabs>
                <w:tab w:val="left" w:pos="8931"/>
              </w:tabs>
              <w:spacing w:line="312" w:lineRule="auto"/>
              <w:jc w:val="center"/>
              <w:rPr>
                <w:sz w:val="26"/>
                <w:szCs w:val="26"/>
                <w:lang w:val="pt-PT"/>
              </w:rPr>
            </w:pPr>
            <w:r w:rsidRPr="00025269">
              <w:rPr>
                <w:sz w:val="26"/>
                <w:szCs w:val="26"/>
                <w:lang w:val="pt-PT"/>
              </w:rPr>
              <w:t>5</w:t>
            </w:r>
          </w:p>
        </w:tc>
        <w:tc>
          <w:tcPr>
            <w:tcW w:w="878" w:type="pct"/>
            <w:shd w:val="clear" w:color="auto" w:fill="auto"/>
            <w:vAlign w:val="center"/>
          </w:tcPr>
          <w:p w14:paraId="7B153A7E" w14:textId="1F481824" w:rsidR="00D462A8" w:rsidRPr="00025269" w:rsidRDefault="00D462A8" w:rsidP="00B155AB">
            <w:pPr>
              <w:widowControl w:val="0"/>
              <w:tabs>
                <w:tab w:val="left" w:pos="8931"/>
              </w:tabs>
              <w:spacing w:line="312" w:lineRule="auto"/>
              <w:ind w:firstLine="162"/>
              <w:jc w:val="center"/>
              <w:rPr>
                <w:sz w:val="26"/>
                <w:szCs w:val="26"/>
                <w:lang w:val="pt-PT"/>
              </w:rPr>
            </w:pPr>
            <w:r w:rsidRPr="00025269">
              <w:rPr>
                <w:sz w:val="26"/>
                <w:szCs w:val="26"/>
                <w:lang w:val="pt-PT"/>
              </w:rPr>
              <w:t>202</w:t>
            </w:r>
            <w:r w:rsidR="00E5507D">
              <w:rPr>
                <w:sz w:val="26"/>
                <w:szCs w:val="26"/>
                <w:lang w:val="pt-PT"/>
              </w:rPr>
              <w:t>8</w:t>
            </w:r>
          </w:p>
        </w:tc>
        <w:tc>
          <w:tcPr>
            <w:tcW w:w="3470" w:type="pct"/>
            <w:shd w:val="clear" w:color="auto" w:fill="auto"/>
            <w:vAlign w:val="center"/>
          </w:tcPr>
          <w:p w14:paraId="7871DCAC" w14:textId="10665655" w:rsidR="00D462A8" w:rsidRPr="00740239" w:rsidRDefault="00740239" w:rsidP="00B155AB">
            <w:pPr>
              <w:widowControl w:val="0"/>
              <w:tabs>
                <w:tab w:val="left" w:pos="8931"/>
              </w:tabs>
              <w:spacing w:line="312" w:lineRule="auto"/>
              <w:ind w:firstLine="709"/>
              <w:jc w:val="center"/>
              <w:rPr>
                <w:sz w:val="26"/>
                <w:szCs w:val="26"/>
              </w:rPr>
            </w:pPr>
            <w:r>
              <w:rPr>
                <w:sz w:val="26"/>
                <w:szCs w:val="26"/>
              </w:rPr>
              <w:t>18</w:t>
            </w:r>
          </w:p>
        </w:tc>
      </w:tr>
      <w:tr w:rsidR="00D462A8" w:rsidRPr="00025269" w14:paraId="1BA6DA16" w14:textId="77777777" w:rsidTr="00187F58">
        <w:trPr>
          <w:trHeight w:val="378"/>
        </w:trPr>
        <w:tc>
          <w:tcPr>
            <w:tcW w:w="1530" w:type="pct"/>
            <w:gridSpan w:val="2"/>
            <w:shd w:val="clear" w:color="auto" w:fill="auto"/>
            <w:vAlign w:val="center"/>
          </w:tcPr>
          <w:p w14:paraId="7A680A3D" w14:textId="77777777" w:rsidR="00D462A8" w:rsidRPr="00025269" w:rsidRDefault="00D462A8" w:rsidP="00B155AB">
            <w:pPr>
              <w:widowControl w:val="0"/>
              <w:tabs>
                <w:tab w:val="left" w:pos="8931"/>
              </w:tabs>
              <w:spacing w:line="312" w:lineRule="auto"/>
              <w:ind w:firstLine="709"/>
              <w:jc w:val="both"/>
              <w:rPr>
                <w:b/>
                <w:sz w:val="26"/>
                <w:szCs w:val="26"/>
                <w:lang w:val="pt-PT"/>
              </w:rPr>
            </w:pPr>
            <w:r w:rsidRPr="00025269">
              <w:rPr>
                <w:b/>
                <w:sz w:val="26"/>
                <w:szCs w:val="26"/>
                <w:lang w:val="pt-PT"/>
              </w:rPr>
              <w:t>Tổng</w:t>
            </w:r>
          </w:p>
        </w:tc>
        <w:tc>
          <w:tcPr>
            <w:tcW w:w="3470" w:type="pct"/>
            <w:shd w:val="clear" w:color="auto" w:fill="auto"/>
            <w:vAlign w:val="center"/>
          </w:tcPr>
          <w:p w14:paraId="045DC04C" w14:textId="2120F522" w:rsidR="00D462A8" w:rsidRPr="00025269" w:rsidRDefault="00740239" w:rsidP="00B155AB">
            <w:pPr>
              <w:widowControl w:val="0"/>
              <w:tabs>
                <w:tab w:val="left" w:pos="8931"/>
              </w:tabs>
              <w:spacing w:line="312" w:lineRule="auto"/>
              <w:ind w:firstLine="709"/>
              <w:jc w:val="center"/>
              <w:rPr>
                <w:b/>
                <w:sz w:val="26"/>
                <w:szCs w:val="26"/>
                <w:lang w:val="vi-VN"/>
              </w:rPr>
            </w:pPr>
            <w:r>
              <w:rPr>
                <w:b/>
                <w:sz w:val="26"/>
                <w:szCs w:val="26"/>
                <w:lang w:val="pt-PT"/>
              </w:rPr>
              <w:t>9</w:t>
            </w:r>
            <w:r w:rsidR="00D462A8">
              <w:rPr>
                <w:b/>
                <w:sz w:val="26"/>
                <w:szCs w:val="26"/>
                <w:lang w:val="pt-PT"/>
              </w:rPr>
              <w:t>0</w:t>
            </w:r>
          </w:p>
        </w:tc>
      </w:tr>
    </w:tbl>
    <w:p w14:paraId="6B09337D" w14:textId="77777777" w:rsidR="00D462A8" w:rsidRPr="00025269" w:rsidRDefault="00D462A8" w:rsidP="00B155AB">
      <w:pPr>
        <w:spacing w:line="312" w:lineRule="auto"/>
        <w:jc w:val="both"/>
        <w:rPr>
          <w:sz w:val="26"/>
          <w:szCs w:val="26"/>
          <w:lang w:val="pt-PT"/>
        </w:rPr>
      </w:pPr>
    </w:p>
    <w:p w14:paraId="5B0936C6" w14:textId="03059F60" w:rsidR="00D462A8" w:rsidRPr="00025269" w:rsidRDefault="00D462A8" w:rsidP="00B155AB">
      <w:pPr>
        <w:widowControl w:val="0"/>
        <w:pBdr>
          <w:top w:val="nil"/>
        </w:pBdr>
        <w:tabs>
          <w:tab w:val="left" w:pos="8931"/>
        </w:tabs>
        <w:spacing w:line="312" w:lineRule="auto"/>
        <w:ind w:firstLine="709"/>
        <w:jc w:val="both"/>
        <w:rPr>
          <w:sz w:val="26"/>
          <w:szCs w:val="26"/>
          <w:lang w:val="pt-PT"/>
        </w:rPr>
      </w:pPr>
      <w:r w:rsidRPr="00025269">
        <w:rPr>
          <w:sz w:val="26"/>
          <w:lang w:val="pt-PT"/>
        </w:rPr>
        <w:t>Như vậy, từ năm 202</w:t>
      </w:r>
      <w:r w:rsidR="00E5507D">
        <w:rPr>
          <w:sz w:val="26"/>
          <w:lang w:val="pt-PT"/>
        </w:rPr>
        <w:t>4</w:t>
      </w:r>
      <w:r w:rsidRPr="00025269">
        <w:rPr>
          <w:sz w:val="26"/>
          <w:lang w:val="pt-PT"/>
        </w:rPr>
        <w:t xml:space="preserve"> đến 202</w:t>
      </w:r>
      <w:r w:rsidR="00E5507D">
        <w:rPr>
          <w:sz w:val="26"/>
          <w:lang w:val="pt-PT"/>
        </w:rPr>
        <w:t>8</w:t>
      </w:r>
      <w:r w:rsidRPr="00025269">
        <w:rPr>
          <w:sz w:val="26"/>
          <w:lang w:val="pt-PT"/>
        </w:rPr>
        <w:t xml:space="preserve"> tỉnh Quảng Bình cần đào tạo </w:t>
      </w:r>
      <w:r w:rsidR="008521B0">
        <w:rPr>
          <w:sz w:val="26"/>
          <w:lang w:val="pt-PT"/>
        </w:rPr>
        <w:t xml:space="preserve">mới </w:t>
      </w:r>
      <w:r w:rsidRPr="00025269">
        <w:rPr>
          <w:sz w:val="26"/>
          <w:lang w:val="pt-PT"/>
        </w:rPr>
        <w:t xml:space="preserve">khoảng </w:t>
      </w:r>
      <w:r w:rsidR="00740239">
        <w:rPr>
          <w:sz w:val="26"/>
          <w:lang w:val="pt-PT"/>
        </w:rPr>
        <w:t>90</w:t>
      </w:r>
      <w:r w:rsidRPr="00025269">
        <w:rPr>
          <w:sz w:val="26"/>
          <w:lang w:val="pt-PT"/>
        </w:rPr>
        <w:t xml:space="preserve"> cử nhân </w:t>
      </w:r>
      <w:r w:rsidRPr="00025269">
        <w:rPr>
          <w:sz w:val="26"/>
          <w:szCs w:val="26"/>
          <w:lang w:val="pt-PT"/>
        </w:rPr>
        <w:t xml:space="preserve">ngành </w:t>
      </w:r>
      <w:r w:rsidR="00BB6D8A">
        <w:rPr>
          <w:sz w:val="26"/>
          <w:szCs w:val="26"/>
          <w:lang w:val="pt-PT"/>
        </w:rPr>
        <w:t>Sư phạm Lịch sử - Địa lý</w:t>
      </w:r>
      <w:r w:rsidRPr="00025269">
        <w:rPr>
          <w:sz w:val="26"/>
          <w:szCs w:val="26"/>
          <w:lang w:val="pt-PT"/>
        </w:rPr>
        <w:t xml:space="preserve">. </w:t>
      </w:r>
    </w:p>
    <w:p w14:paraId="5AF8484A" w14:textId="5894CCB2" w:rsidR="00D462A8" w:rsidRPr="00025269" w:rsidRDefault="00D462A8" w:rsidP="00B155AB">
      <w:pPr>
        <w:spacing w:line="312" w:lineRule="auto"/>
        <w:ind w:firstLine="720"/>
        <w:jc w:val="both"/>
        <w:rPr>
          <w:sz w:val="26"/>
          <w:szCs w:val="26"/>
          <w:lang w:val="vi-VN"/>
        </w:rPr>
      </w:pPr>
      <w:r w:rsidRPr="00025269">
        <w:rPr>
          <w:sz w:val="26"/>
          <w:szCs w:val="26"/>
          <w:lang w:val="vi-VN"/>
        </w:rPr>
        <w:t xml:space="preserve">Như vậy, thực trạng thiếu giáo viên được đào tạo trình độ đại học </w:t>
      </w:r>
      <w:r w:rsidR="00BB6D8A">
        <w:rPr>
          <w:sz w:val="26"/>
          <w:szCs w:val="26"/>
          <w:lang w:val="pt-PT"/>
        </w:rPr>
        <w:t>Sư phạm Lịch sử - Địa lý</w:t>
      </w:r>
      <w:r w:rsidRPr="00025269">
        <w:rPr>
          <w:sz w:val="26"/>
          <w:szCs w:val="26"/>
          <w:lang w:val="vi-VN"/>
        </w:rPr>
        <w:t xml:space="preserve"> của tỉnh Quảng Bình cũng là thực trạng của </w:t>
      </w:r>
      <w:r w:rsidR="008521B0">
        <w:rPr>
          <w:sz w:val="26"/>
          <w:szCs w:val="26"/>
          <w:lang w:val="pt-PT"/>
        </w:rPr>
        <w:t>một số</w:t>
      </w:r>
      <w:r w:rsidRPr="00025269">
        <w:rPr>
          <w:sz w:val="26"/>
          <w:szCs w:val="26"/>
          <w:lang w:val="vi-VN"/>
        </w:rPr>
        <w:t xml:space="preserve"> địa phương </w:t>
      </w:r>
      <w:r w:rsidR="008521B0" w:rsidRPr="008521B0">
        <w:rPr>
          <w:sz w:val="26"/>
          <w:szCs w:val="26"/>
          <w:lang w:val="pt-PT"/>
        </w:rPr>
        <w:t xml:space="preserve">khác </w:t>
      </w:r>
      <w:r w:rsidRPr="00025269">
        <w:rPr>
          <w:sz w:val="26"/>
          <w:szCs w:val="26"/>
          <w:lang w:val="vi-VN"/>
        </w:rPr>
        <w:t xml:space="preserve">trên cả nước. Nhu cầu về đội ngũ giáo viên có chuyên môn tích hợp </w:t>
      </w:r>
      <w:r w:rsidR="00740239">
        <w:rPr>
          <w:sz w:val="26"/>
          <w:szCs w:val="26"/>
          <w:lang w:val="vi-VN"/>
        </w:rPr>
        <w:t xml:space="preserve">Lịch sử </w:t>
      </w:r>
      <w:r w:rsidR="00187F58" w:rsidRPr="00187F58">
        <w:rPr>
          <w:sz w:val="26"/>
          <w:szCs w:val="26"/>
          <w:lang w:val="vi-VN"/>
        </w:rPr>
        <w:t>và</w:t>
      </w:r>
      <w:r w:rsidR="00740239">
        <w:rPr>
          <w:sz w:val="26"/>
          <w:szCs w:val="26"/>
          <w:lang w:val="vi-VN"/>
        </w:rPr>
        <w:t xml:space="preserve"> Địa lý</w:t>
      </w:r>
      <w:r w:rsidRPr="00025269">
        <w:rPr>
          <w:sz w:val="26"/>
          <w:szCs w:val="26"/>
          <w:lang w:val="vi-VN"/>
        </w:rPr>
        <w:t xml:space="preserve"> để đảm nhận môn học này ở trường THCS đang là yêu cầu cấp thiết đối với Quảng Bình nói riêng, cả nước nói chung. Do đó, Trường Đại học Quảng Bình kính đề nghị Bộ Giáo dục và Đào tạo cho phép Nhà trường mở mã ngành đào tạo ngành </w:t>
      </w:r>
      <w:r w:rsidR="00BB6D8A">
        <w:rPr>
          <w:sz w:val="26"/>
          <w:szCs w:val="26"/>
          <w:lang w:val="vi-VN"/>
        </w:rPr>
        <w:t>Sư phạm Lịch sử - Địa lý</w:t>
      </w:r>
      <w:r w:rsidRPr="00025269">
        <w:rPr>
          <w:sz w:val="26"/>
          <w:szCs w:val="26"/>
          <w:lang w:val="vi-VN"/>
        </w:rPr>
        <w:t xml:space="preserve"> là phù hợp với nhu cầu phát triển nguồn nhân lực của t</w:t>
      </w:r>
      <w:r w:rsidRPr="00025269">
        <w:rPr>
          <w:sz w:val="26"/>
          <w:szCs w:val="26"/>
          <w:lang w:val="pt-PT"/>
        </w:rPr>
        <w:t xml:space="preserve">ỉnh Quảng Bình, các tỉnh lân cận và toàn quốc. </w:t>
      </w:r>
    </w:p>
    <w:p w14:paraId="01FA1A86" w14:textId="712F07C6" w:rsidR="00D462A8" w:rsidRDefault="00D462A8" w:rsidP="00B155AB">
      <w:pPr>
        <w:spacing w:line="312" w:lineRule="auto"/>
        <w:ind w:firstLine="720"/>
        <w:jc w:val="both"/>
        <w:rPr>
          <w:bCs/>
          <w:sz w:val="26"/>
          <w:szCs w:val="26"/>
          <w:lang w:val="vi-VN"/>
        </w:rPr>
      </w:pPr>
      <w:r w:rsidRPr="00025269">
        <w:rPr>
          <w:sz w:val="26"/>
          <w:szCs w:val="26"/>
          <w:lang w:val="vi-VN"/>
        </w:rPr>
        <w:t xml:space="preserve">Xuất phát từ thực tiễn nói trên, Trường Đại học Quảng Bình </w:t>
      </w:r>
      <w:r w:rsidR="00187F58" w:rsidRPr="00187F58">
        <w:rPr>
          <w:sz w:val="26"/>
          <w:szCs w:val="26"/>
          <w:lang w:val="vi-VN"/>
        </w:rPr>
        <w:t>đã</w:t>
      </w:r>
      <w:r w:rsidRPr="00025269">
        <w:rPr>
          <w:sz w:val="26"/>
          <w:szCs w:val="26"/>
          <w:lang w:val="vi-VN"/>
        </w:rPr>
        <w:t xml:space="preserve"> xây dựng Đề án mở ngành đào tạo </w:t>
      </w:r>
      <w:r w:rsidR="00BB6D8A">
        <w:rPr>
          <w:sz w:val="26"/>
          <w:szCs w:val="26"/>
          <w:lang w:val="vi-VN"/>
        </w:rPr>
        <w:t>Sư phạm Lịch sử - Địa lý</w:t>
      </w:r>
      <w:r w:rsidRPr="00025269">
        <w:rPr>
          <w:sz w:val="26"/>
          <w:szCs w:val="26"/>
          <w:lang w:val="vi-VN"/>
        </w:rPr>
        <w:t xml:space="preserve">, mã số </w:t>
      </w:r>
      <w:r w:rsidRPr="00025269">
        <w:rPr>
          <w:bCs/>
          <w:sz w:val="26"/>
          <w:szCs w:val="26"/>
          <w:lang w:val="vi-VN"/>
        </w:rPr>
        <w:t>7140249.</w:t>
      </w:r>
    </w:p>
    <w:p w14:paraId="72D83FC6" w14:textId="77777777" w:rsidR="00D462A8" w:rsidRPr="00586494" w:rsidRDefault="00D462A8" w:rsidP="00B155AB">
      <w:pPr>
        <w:spacing w:line="312" w:lineRule="auto"/>
        <w:ind w:firstLine="720"/>
        <w:rPr>
          <w:b/>
          <w:bCs/>
          <w:color w:val="000000" w:themeColor="text1"/>
          <w:sz w:val="26"/>
          <w:szCs w:val="26"/>
          <w:lang w:val="vi-VN"/>
        </w:rPr>
      </w:pPr>
      <w:r w:rsidRPr="00586494">
        <w:rPr>
          <w:b/>
          <w:bCs/>
          <w:color w:val="000000" w:themeColor="text1"/>
          <w:sz w:val="26"/>
          <w:szCs w:val="26"/>
          <w:lang w:val="vi-VN"/>
        </w:rPr>
        <w:t>3. Điều kiện về chương trình đào tạo để mở ngành đào tạo</w:t>
      </w:r>
    </w:p>
    <w:p w14:paraId="6D137881" w14:textId="1645465A" w:rsidR="00D462A8" w:rsidRPr="004C13A7" w:rsidRDefault="00D462A8" w:rsidP="00B155AB">
      <w:pPr>
        <w:spacing w:line="312" w:lineRule="auto"/>
        <w:ind w:firstLine="720"/>
        <w:jc w:val="both"/>
        <w:rPr>
          <w:sz w:val="26"/>
          <w:szCs w:val="26"/>
          <w:lang w:val="vi-VN"/>
        </w:rPr>
      </w:pPr>
      <w:bookmarkStart w:id="0" w:name="_GoBack"/>
      <w:r w:rsidRPr="004C13A7">
        <w:rPr>
          <w:sz w:val="26"/>
          <w:szCs w:val="26"/>
          <w:lang w:val="vi-VN"/>
        </w:rPr>
        <w:t xml:space="preserve">Căn cứ Nghị quyết </w:t>
      </w:r>
      <w:r w:rsidR="004C13A7" w:rsidRPr="004C13A7">
        <w:rPr>
          <w:sz w:val="26"/>
          <w:szCs w:val="26"/>
          <w:lang w:val="vi-VN"/>
        </w:rPr>
        <w:t>2000</w:t>
      </w:r>
      <w:r w:rsidRPr="004C13A7">
        <w:rPr>
          <w:sz w:val="26"/>
          <w:szCs w:val="26"/>
          <w:lang w:val="vi-VN"/>
        </w:rPr>
        <w:t xml:space="preserve">/NQ-HĐT của Hội đồng trường Trường Đại học Quảng Bình ngày </w:t>
      </w:r>
      <w:r w:rsidR="004C13A7" w:rsidRPr="004C13A7">
        <w:rPr>
          <w:sz w:val="26"/>
          <w:szCs w:val="26"/>
          <w:lang w:val="vi-VN"/>
        </w:rPr>
        <w:t>19</w:t>
      </w:r>
      <w:r w:rsidRPr="004C13A7">
        <w:rPr>
          <w:sz w:val="26"/>
          <w:szCs w:val="26"/>
          <w:lang w:val="vi-VN"/>
        </w:rPr>
        <w:t xml:space="preserve"> tháng </w:t>
      </w:r>
      <w:r w:rsidR="004C13A7" w:rsidRPr="004C13A7">
        <w:rPr>
          <w:sz w:val="26"/>
          <w:szCs w:val="26"/>
          <w:lang w:val="vi-VN"/>
        </w:rPr>
        <w:t>10</w:t>
      </w:r>
      <w:r w:rsidRPr="004C13A7">
        <w:rPr>
          <w:sz w:val="26"/>
          <w:szCs w:val="26"/>
          <w:lang w:val="vi-VN"/>
        </w:rPr>
        <w:t xml:space="preserve"> năm 202</w:t>
      </w:r>
      <w:r w:rsidR="004C13A7" w:rsidRPr="004C13A7">
        <w:rPr>
          <w:sz w:val="26"/>
          <w:szCs w:val="26"/>
          <w:lang w:val="vi-VN"/>
        </w:rPr>
        <w:t>3</w:t>
      </w:r>
      <w:r w:rsidRPr="004C13A7">
        <w:rPr>
          <w:sz w:val="26"/>
          <w:szCs w:val="26"/>
          <w:lang w:val="vi-VN"/>
        </w:rPr>
        <w:t xml:space="preserve"> (trong đó có nội dung xây dựng đề án mở mã ngành đào tạo: </w:t>
      </w:r>
      <w:r w:rsidR="00BB6D8A" w:rsidRPr="004C13A7">
        <w:rPr>
          <w:sz w:val="26"/>
          <w:szCs w:val="26"/>
          <w:lang w:val="vi-VN"/>
        </w:rPr>
        <w:t>Sư phạm Lịch sử - Địa lý</w:t>
      </w:r>
      <w:r w:rsidRPr="004C13A7">
        <w:rPr>
          <w:sz w:val="26"/>
          <w:szCs w:val="26"/>
          <w:lang w:val="vi-VN"/>
        </w:rPr>
        <w:t xml:space="preserve">); </w:t>
      </w:r>
    </w:p>
    <w:bookmarkEnd w:id="0"/>
    <w:p w14:paraId="6AD53A09" w14:textId="33844679" w:rsidR="002537A2" w:rsidRPr="001F6DB2" w:rsidRDefault="001A0796" w:rsidP="00B155AB">
      <w:pPr>
        <w:widowControl w:val="0"/>
        <w:spacing w:line="312" w:lineRule="auto"/>
        <w:ind w:firstLine="720"/>
        <w:jc w:val="both"/>
        <w:rPr>
          <w:color w:val="000000" w:themeColor="text1"/>
          <w:sz w:val="26"/>
          <w:szCs w:val="26"/>
          <w:lang w:val="vi-VN"/>
        </w:rPr>
      </w:pPr>
      <w:r w:rsidRPr="001F6DB2">
        <w:rPr>
          <w:color w:val="000000" w:themeColor="text1"/>
          <w:sz w:val="26"/>
          <w:szCs w:val="26"/>
          <w:lang w:val="vi-VN"/>
        </w:rPr>
        <w:t>Căn cứ</w:t>
      </w:r>
      <w:r w:rsidR="00D462A8" w:rsidRPr="001F6DB2">
        <w:rPr>
          <w:color w:val="000000" w:themeColor="text1"/>
          <w:sz w:val="26"/>
          <w:szCs w:val="26"/>
          <w:lang w:val="vi-VN"/>
        </w:rPr>
        <w:t xml:space="preserve"> Quyết định số 2</w:t>
      </w:r>
      <w:r w:rsidR="001F6DB2" w:rsidRPr="00B155AB">
        <w:rPr>
          <w:color w:val="000000" w:themeColor="text1"/>
          <w:sz w:val="26"/>
          <w:szCs w:val="26"/>
          <w:lang w:val="vi-VN"/>
        </w:rPr>
        <w:t>264</w:t>
      </w:r>
      <w:r w:rsidR="00D462A8" w:rsidRPr="001F6DB2">
        <w:rPr>
          <w:color w:val="000000" w:themeColor="text1"/>
          <w:sz w:val="26"/>
          <w:szCs w:val="26"/>
          <w:lang w:val="vi-VN"/>
        </w:rPr>
        <w:t xml:space="preserve">/QĐ-ĐHQB ngày </w:t>
      </w:r>
      <w:r w:rsidR="001F6DB2" w:rsidRPr="00B155AB">
        <w:rPr>
          <w:color w:val="000000" w:themeColor="text1"/>
          <w:sz w:val="26"/>
          <w:szCs w:val="26"/>
          <w:lang w:val="vi-VN"/>
        </w:rPr>
        <w:t>10</w:t>
      </w:r>
      <w:r w:rsidR="00D462A8" w:rsidRPr="001F6DB2">
        <w:rPr>
          <w:color w:val="000000" w:themeColor="text1"/>
          <w:sz w:val="26"/>
          <w:szCs w:val="26"/>
          <w:lang w:val="vi-VN"/>
        </w:rPr>
        <w:t xml:space="preserve"> tháng </w:t>
      </w:r>
      <w:r w:rsidR="001F6DB2" w:rsidRPr="00B155AB">
        <w:rPr>
          <w:color w:val="000000" w:themeColor="text1"/>
          <w:sz w:val="26"/>
          <w:szCs w:val="26"/>
          <w:lang w:val="vi-VN"/>
        </w:rPr>
        <w:t>1</w:t>
      </w:r>
      <w:r w:rsidR="00D462A8" w:rsidRPr="001F6DB2">
        <w:rPr>
          <w:color w:val="000000" w:themeColor="text1"/>
          <w:sz w:val="26"/>
          <w:szCs w:val="26"/>
          <w:lang w:val="vi-VN"/>
        </w:rPr>
        <w:t>1 năm 202</w:t>
      </w:r>
      <w:r w:rsidR="005041F5" w:rsidRPr="00B155AB">
        <w:rPr>
          <w:color w:val="000000" w:themeColor="text1"/>
          <w:sz w:val="26"/>
          <w:szCs w:val="26"/>
          <w:lang w:val="vi-VN"/>
        </w:rPr>
        <w:t>3</w:t>
      </w:r>
      <w:r w:rsidR="00D462A8" w:rsidRPr="001F6DB2">
        <w:rPr>
          <w:color w:val="000000" w:themeColor="text1"/>
          <w:sz w:val="26"/>
          <w:szCs w:val="26"/>
          <w:lang w:val="vi-VN"/>
        </w:rPr>
        <w:t xml:space="preserve"> của Hiệu trưởng Trường Đại học Quảng Bình về việc thành lập Ban xây dựng Đề án mở mã ngành đào tạo Sư phạm </w:t>
      </w:r>
      <w:r w:rsidR="0011067B" w:rsidRPr="001F6DB2">
        <w:rPr>
          <w:bCs/>
          <w:color w:val="000000" w:themeColor="text1"/>
          <w:sz w:val="26"/>
          <w:szCs w:val="26"/>
          <w:lang w:val="vi-VN"/>
        </w:rPr>
        <w:t>Lịch sử - Địa lý</w:t>
      </w:r>
      <w:r w:rsidR="00D462A8" w:rsidRPr="001F6DB2">
        <w:rPr>
          <w:color w:val="000000" w:themeColor="text1"/>
          <w:sz w:val="26"/>
          <w:szCs w:val="26"/>
          <w:lang w:val="vi-VN"/>
        </w:rPr>
        <w:t xml:space="preserve">. Trên cơ sở đó, Khoa Khoa học cơ bản đã triển khai nhiệm vụ cụ thể cho các giảng viên để xây dựng và hoàn thiện chương trình đào tạo mã ngành </w:t>
      </w:r>
      <w:r w:rsidR="00BB6D8A" w:rsidRPr="001F6DB2">
        <w:rPr>
          <w:color w:val="000000" w:themeColor="text1"/>
          <w:sz w:val="26"/>
          <w:szCs w:val="26"/>
          <w:lang w:val="vi-VN"/>
        </w:rPr>
        <w:t>Sư phạm Lịch sử - Địa lý</w:t>
      </w:r>
      <w:r w:rsidR="00D462A8" w:rsidRPr="001F6DB2">
        <w:rPr>
          <w:color w:val="000000" w:themeColor="text1"/>
          <w:sz w:val="26"/>
          <w:szCs w:val="26"/>
          <w:lang w:val="vi-VN"/>
        </w:rPr>
        <w:t xml:space="preserve">. </w:t>
      </w:r>
    </w:p>
    <w:p w14:paraId="23A9259F" w14:textId="68065483" w:rsidR="002537A2" w:rsidRPr="00586494" w:rsidRDefault="002537A2" w:rsidP="00B155AB">
      <w:pPr>
        <w:widowControl w:val="0"/>
        <w:spacing w:line="312" w:lineRule="auto"/>
        <w:ind w:firstLine="720"/>
        <w:jc w:val="both"/>
        <w:rPr>
          <w:color w:val="000000" w:themeColor="text1"/>
          <w:sz w:val="26"/>
          <w:szCs w:val="26"/>
          <w:lang w:val="vi-VN"/>
        </w:rPr>
      </w:pPr>
      <w:r w:rsidRPr="00586494">
        <w:rPr>
          <w:color w:val="000000" w:themeColor="text1"/>
          <w:sz w:val="26"/>
          <w:szCs w:val="26"/>
          <w:lang w:val="vi-VN"/>
        </w:rPr>
        <w:t xml:space="preserve">Với mục tiêu đào tạo đội ngũ giáo viên có thể </w:t>
      </w:r>
      <w:r w:rsidR="0067122C" w:rsidRPr="00586494">
        <w:rPr>
          <w:color w:val="000000" w:themeColor="text1"/>
          <w:sz w:val="26"/>
          <w:szCs w:val="26"/>
          <w:lang w:val="vi-VN"/>
        </w:rPr>
        <w:t xml:space="preserve">giảng </w:t>
      </w:r>
      <w:r w:rsidRPr="00586494">
        <w:rPr>
          <w:color w:val="000000" w:themeColor="text1"/>
          <w:sz w:val="26"/>
          <w:szCs w:val="26"/>
          <w:lang w:val="vi-VN"/>
        </w:rPr>
        <w:t xml:space="preserve">dạy môn Lịch sử </w:t>
      </w:r>
      <w:r w:rsidR="00187F58" w:rsidRPr="005423C4">
        <w:rPr>
          <w:sz w:val="26"/>
          <w:szCs w:val="26"/>
          <w:lang w:val="vi-VN"/>
        </w:rPr>
        <w:t>và</w:t>
      </w:r>
      <w:r w:rsidRPr="00586494">
        <w:rPr>
          <w:color w:val="000000" w:themeColor="text1"/>
          <w:sz w:val="26"/>
          <w:szCs w:val="26"/>
          <w:lang w:val="vi-VN"/>
        </w:rPr>
        <w:t xml:space="preserve"> Địa lý, chương trình </w:t>
      </w:r>
      <w:r w:rsidR="0067122C" w:rsidRPr="00586494">
        <w:rPr>
          <w:color w:val="000000" w:themeColor="text1"/>
          <w:sz w:val="26"/>
          <w:szCs w:val="26"/>
          <w:lang w:val="vi-VN"/>
        </w:rPr>
        <w:t>đào tạo đã xác định mục tiêu</w:t>
      </w:r>
      <w:r w:rsidR="00586494" w:rsidRPr="00586494">
        <w:rPr>
          <w:color w:val="000000" w:themeColor="text1"/>
          <w:sz w:val="26"/>
          <w:szCs w:val="26"/>
          <w:lang w:val="vi-VN"/>
        </w:rPr>
        <w:t xml:space="preserve"> cụ thể</w:t>
      </w:r>
      <w:r w:rsidR="0067122C" w:rsidRPr="00586494">
        <w:rPr>
          <w:color w:val="000000" w:themeColor="text1"/>
          <w:sz w:val="26"/>
          <w:szCs w:val="26"/>
          <w:lang w:val="vi-VN"/>
        </w:rPr>
        <w:t xml:space="preserve"> và chuẩn đầu ra </w:t>
      </w:r>
      <w:r w:rsidR="00586494" w:rsidRPr="00586494">
        <w:rPr>
          <w:color w:val="000000" w:themeColor="text1"/>
          <w:sz w:val="26"/>
          <w:szCs w:val="26"/>
          <w:lang w:val="vi-VN"/>
        </w:rPr>
        <w:t>như sau</w:t>
      </w:r>
      <w:r w:rsidR="0067122C" w:rsidRPr="00586494">
        <w:rPr>
          <w:color w:val="000000" w:themeColor="text1"/>
          <w:sz w:val="26"/>
          <w:szCs w:val="26"/>
          <w:lang w:val="vi-VN"/>
        </w:rPr>
        <w:t>:</w:t>
      </w:r>
    </w:p>
    <w:p w14:paraId="0E70D46C" w14:textId="74DE65C6" w:rsidR="002F31CA" w:rsidRPr="00586494" w:rsidRDefault="002F31CA" w:rsidP="00B155AB">
      <w:pPr>
        <w:shd w:val="clear" w:color="auto" w:fill="FFFFFF" w:themeFill="background1"/>
        <w:spacing w:line="312" w:lineRule="auto"/>
        <w:ind w:firstLine="567"/>
        <w:jc w:val="both"/>
        <w:rPr>
          <w:b/>
          <w:bCs/>
          <w:i/>
          <w:sz w:val="26"/>
          <w:szCs w:val="26"/>
          <w:lang w:val="vi-VN"/>
        </w:rPr>
      </w:pPr>
      <w:r w:rsidRPr="00586494">
        <w:rPr>
          <w:b/>
          <w:bCs/>
          <w:i/>
          <w:sz w:val="26"/>
          <w:szCs w:val="26"/>
          <w:lang w:val="vi-VN"/>
        </w:rPr>
        <w:t>-</w:t>
      </w:r>
      <w:r w:rsidRPr="00025269">
        <w:rPr>
          <w:b/>
          <w:bCs/>
          <w:i/>
          <w:sz w:val="26"/>
          <w:szCs w:val="26"/>
          <w:lang w:val="vi-VN"/>
        </w:rPr>
        <w:t xml:space="preserve"> Mục tiêu cụ thể</w:t>
      </w:r>
      <w:r w:rsidRPr="00586494">
        <w:rPr>
          <w:b/>
          <w:bCs/>
          <w:i/>
          <w:sz w:val="26"/>
          <w:szCs w:val="26"/>
          <w:lang w:val="vi-VN"/>
        </w:rPr>
        <w:t xml:space="preserve"> </w:t>
      </w:r>
      <w:r w:rsidRPr="00586494">
        <w:rPr>
          <w:iCs/>
          <w:sz w:val="26"/>
          <w:szCs w:val="26"/>
          <w:lang w:val="vi-VN"/>
        </w:rPr>
        <w:t>xác định ở các nội dung kiến thức, kỹ năng, thái độ.</w:t>
      </w:r>
    </w:p>
    <w:p w14:paraId="243E16F1" w14:textId="77777777" w:rsidR="001A0796" w:rsidRPr="00025269" w:rsidRDefault="001A0796" w:rsidP="00B155AB">
      <w:pPr>
        <w:tabs>
          <w:tab w:val="left" w:pos="567"/>
        </w:tabs>
        <w:spacing w:line="312" w:lineRule="auto"/>
        <w:ind w:firstLine="567"/>
        <w:jc w:val="both"/>
        <w:rPr>
          <w:i/>
          <w:iCs/>
          <w:sz w:val="26"/>
          <w:szCs w:val="26"/>
          <w:lang w:val="vi-VN"/>
        </w:rPr>
      </w:pPr>
      <w:r w:rsidRPr="001A0796">
        <w:rPr>
          <w:i/>
          <w:iCs/>
          <w:sz w:val="26"/>
          <w:szCs w:val="26"/>
          <w:lang w:val="vi-VN"/>
        </w:rPr>
        <w:t>+</w:t>
      </w:r>
      <w:r w:rsidRPr="00025269">
        <w:rPr>
          <w:i/>
          <w:iCs/>
          <w:sz w:val="26"/>
          <w:szCs w:val="26"/>
          <w:lang w:val="vi-VN"/>
        </w:rPr>
        <w:t xml:space="preserve"> Về kiến thức</w:t>
      </w:r>
    </w:p>
    <w:p w14:paraId="7D02DB50" w14:textId="1A9798B5" w:rsidR="001A0796" w:rsidRPr="000766BB" w:rsidRDefault="001A0796" w:rsidP="00B155AB">
      <w:pPr>
        <w:widowControl w:val="0"/>
        <w:spacing w:line="312" w:lineRule="auto"/>
        <w:ind w:firstLine="720"/>
        <w:jc w:val="both"/>
        <w:rPr>
          <w:spacing w:val="2"/>
          <w:lang w:val="vi-VN"/>
        </w:rPr>
      </w:pPr>
      <w:r w:rsidRPr="001A0796">
        <w:rPr>
          <w:color w:val="000000" w:themeColor="text1"/>
          <w:sz w:val="26"/>
          <w:szCs w:val="26"/>
          <w:lang w:val="vi-VN"/>
        </w:rPr>
        <w:t xml:space="preserve"> 1) </w:t>
      </w:r>
      <w:r w:rsidR="00FD7BD7" w:rsidRPr="000766BB">
        <w:rPr>
          <w:spacing w:val="2"/>
          <w:sz w:val="26"/>
          <w:szCs w:val="26"/>
          <w:lang w:val="vi-VN"/>
        </w:rPr>
        <w:t xml:space="preserve">Trang bị cho sinh viên những kiến thức chung về lý luận chính trị, pháp luật, </w:t>
      </w:r>
      <w:r w:rsidR="00FD7BD7" w:rsidRPr="000766BB">
        <w:rPr>
          <w:spacing w:val="2"/>
          <w:sz w:val="26"/>
          <w:szCs w:val="26"/>
          <w:lang w:val="vi-VN"/>
        </w:rPr>
        <w:lastRenderedPageBreak/>
        <w:t xml:space="preserve">ngoại ngữ, công nghệ thông tin và truyền thông, </w:t>
      </w:r>
      <w:r w:rsidR="00FD7BD7" w:rsidRPr="000766BB">
        <w:rPr>
          <w:color w:val="000000"/>
          <w:sz w:val="26"/>
          <w:szCs w:val="26"/>
          <w:lang w:val="vi-VN"/>
        </w:rPr>
        <w:t>p</w:t>
      </w:r>
      <w:r w:rsidR="00FD7BD7" w:rsidRPr="000766BB">
        <w:rPr>
          <w:color w:val="000000"/>
          <w:spacing w:val="-2"/>
          <w:sz w:val="26"/>
          <w:szCs w:val="26"/>
          <w:lang w:val="vi-VN"/>
        </w:rPr>
        <w:t>hương pháp nghiên cứu khoa học</w:t>
      </w:r>
      <w:r w:rsidR="00FD7BD7" w:rsidRPr="000766BB">
        <w:rPr>
          <w:color w:val="000000"/>
          <w:sz w:val="26"/>
          <w:szCs w:val="26"/>
          <w:lang w:val="vi-VN"/>
        </w:rPr>
        <w:t>, khởi nghiệp;</w:t>
      </w:r>
      <w:r w:rsidR="00FD7BD7" w:rsidRPr="000766BB">
        <w:rPr>
          <w:color w:val="000000"/>
          <w:spacing w:val="2"/>
          <w:sz w:val="26"/>
          <w:szCs w:val="26"/>
          <w:lang w:val="vi-VN"/>
        </w:rPr>
        <w:t xml:space="preserve"> </w:t>
      </w:r>
      <w:r w:rsidR="00FD7BD7" w:rsidRPr="000766BB">
        <w:rPr>
          <w:spacing w:val="2"/>
          <w:sz w:val="26"/>
          <w:szCs w:val="26"/>
          <w:lang w:val="vi-VN"/>
        </w:rPr>
        <w:t xml:space="preserve">giáo dục thể chất và giáo dục quốc phòng </w:t>
      </w:r>
      <w:r w:rsidR="00FD7BD7" w:rsidRPr="00283948">
        <w:rPr>
          <w:spacing w:val="2"/>
          <w:sz w:val="26"/>
          <w:szCs w:val="26"/>
          <w:lang w:val="vi-VN"/>
        </w:rPr>
        <w:t>-</w:t>
      </w:r>
      <w:r w:rsidR="00FD7BD7" w:rsidRPr="000766BB">
        <w:rPr>
          <w:spacing w:val="2"/>
          <w:sz w:val="26"/>
          <w:szCs w:val="26"/>
          <w:lang w:val="vi-VN"/>
        </w:rPr>
        <w:t xml:space="preserve"> an ninh.</w:t>
      </w:r>
    </w:p>
    <w:p w14:paraId="71A47C01" w14:textId="71CE955B" w:rsidR="001A0796" w:rsidRPr="001A0796" w:rsidRDefault="001A0796" w:rsidP="00B155AB">
      <w:pPr>
        <w:widowControl w:val="0"/>
        <w:spacing w:line="312" w:lineRule="auto"/>
        <w:ind w:firstLine="720"/>
        <w:jc w:val="both"/>
        <w:rPr>
          <w:color w:val="000000" w:themeColor="text1"/>
          <w:sz w:val="26"/>
          <w:szCs w:val="26"/>
          <w:lang w:val="vi-VN"/>
        </w:rPr>
      </w:pPr>
      <w:r w:rsidRPr="001A0796">
        <w:rPr>
          <w:color w:val="000000" w:themeColor="text1"/>
          <w:sz w:val="26"/>
          <w:szCs w:val="26"/>
          <w:lang w:val="vi-VN"/>
        </w:rPr>
        <w:t xml:space="preserve"> 2) </w:t>
      </w:r>
      <w:r w:rsidR="000766BB" w:rsidRPr="000766BB">
        <w:rPr>
          <w:spacing w:val="2"/>
          <w:sz w:val="26"/>
          <w:szCs w:val="26"/>
          <w:lang w:val="vi-VN"/>
        </w:rPr>
        <w:t xml:space="preserve">Trang bị cho sinh viên </w:t>
      </w:r>
      <w:r w:rsidR="000766BB" w:rsidRPr="000766BB">
        <w:rPr>
          <w:sz w:val="26"/>
          <w:szCs w:val="26"/>
          <w:lang w:val="vi-VN"/>
        </w:rPr>
        <w:t>hệ thống kiến thức từ cơ bản đến nâng cao về sử học, khảo cổ, lịch sử thế giới, lịch sử dân tộc và lịch sử địa phương.</w:t>
      </w:r>
    </w:p>
    <w:p w14:paraId="4E361A97" w14:textId="68DF8D58" w:rsidR="001A0796" w:rsidRPr="001A0796" w:rsidRDefault="001A0796" w:rsidP="00B155AB">
      <w:pPr>
        <w:widowControl w:val="0"/>
        <w:spacing w:line="312" w:lineRule="auto"/>
        <w:ind w:firstLine="720"/>
        <w:jc w:val="both"/>
        <w:rPr>
          <w:color w:val="000000" w:themeColor="text1"/>
          <w:sz w:val="26"/>
          <w:szCs w:val="26"/>
          <w:lang w:val="vi-VN"/>
        </w:rPr>
      </w:pPr>
      <w:r w:rsidRPr="001A0796">
        <w:rPr>
          <w:color w:val="000000" w:themeColor="text1"/>
          <w:sz w:val="26"/>
          <w:szCs w:val="26"/>
          <w:lang w:val="vi-VN"/>
        </w:rPr>
        <w:t xml:space="preserve"> 3) </w:t>
      </w:r>
      <w:r w:rsidR="000766BB" w:rsidRPr="000766BB">
        <w:rPr>
          <w:sz w:val="26"/>
          <w:szCs w:val="26"/>
          <w:lang w:val="vi-VN"/>
        </w:rPr>
        <w:t xml:space="preserve">Trang bị </w:t>
      </w:r>
      <w:r w:rsidR="000766BB" w:rsidRPr="000766BB">
        <w:rPr>
          <w:spacing w:val="2"/>
          <w:sz w:val="26"/>
          <w:szCs w:val="26"/>
          <w:lang w:val="vi-VN"/>
        </w:rPr>
        <w:t xml:space="preserve">cho sinh viên </w:t>
      </w:r>
      <w:r w:rsidR="000766BB" w:rsidRPr="000766BB">
        <w:rPr>
          <w:sz w:val="26"/>
          <w:szCs w:val="26"/>
          <w:lang w:val="vi-VN"/>
        </w:rPr>
        <w:t>hệ thống kiến thức từ cơ bản đến nâng cao về địa lý đại cương, địa lý thế giới, địa lý Việt Nam và địa lý địa phương, sự thích ứng với môi trường địa lý của con người gắn với quá trình phát triển kinh tế - xã hội.</w:t>
      </w:r>
    </w:p>
    <w:p w14:paraId="0CA6DFCF" w14:textId="780F248E" w:rsidR="001A0796" w:rsidRPr="001A0796" w:rsidRDefault="001A0796" w:rsidP="00B155AB">
      <w:pPr>
        <w:widowControl w:val="0"/>
        <w:spacing w:line="312" w:lineRule="auto"/>
        <w:ind w:firstLine="720"/>
        <w:jc w:val="both"/>
        <w:rPr>
          <w:color w:val="000000" w:themeColor="text1"/>
          <w:sz w:val="26"/>
          <w:szCs w:val="26"/>
          <w:lang w:val="vi-VN"/>
        </w:rPr>
      </w:pPr>
      <w:r w:rsidRPr="001A0796">
        <w:rPr>
          <w:color w:val="000000" w:themeColor="text1"/>
          <w:sz w:val="26"/>
          <w:szCs w:val="26"/>
          <w:lang w:val="vi-VN"/>
        </w:rPr>
        <w:t xml:space="preserve"> 4) </w:t>
      </w:r>
      <w:r w:rsidR="007B2BEB" w:rsidRPr="007B2BEB">
        <w:rPr>
          <w:spacing w:val="2"/>
          <w:sz w:val="26"/>
          <w:szCs w:val="26"/>
          <w:lang w:val="vi-VN"/>
        </w:rPr>
        <w:t>Trang bị cho sinh viên những kiến thức về</w:t>
      </w:r>
      <w:r w:rsidR="007B2BEB" w:rsidRPr="007B2BEB">
        <w:rPr>
          <w:sz w:val="26"/>
          <w:szCs w:val="26"/>
          <w:lang w:val="vi-VN"/>
        </w:rPr>
        <w:t xml:space="preserve"> </w:t>
      </w:r>
      <w:r w:rsidR="007B2BEB" w:rsidRPr="007B2BEB">
        <w:rPr>
          <w:spacing w:val="2"/>
          <w:sz w:val="26"/>
          <w:szCs w:val="26"/>
          <w:lang w:val="vi-VN"/>
        </w:rPr>
        <w:t xml:space="preserve">tâm lý, giáo dục học, </w:t>
      </w:r>
      <w:r w:rsidR="007B2BEB" w:rsidRPr="007B2BEB">
        <w:rPr>
          <w:sz w:val="26"/>
          <w:szCs w:val="26"/>
          <w:lang w:val="vi-VN"/>
        </w:rPr>
        <w:t xml:space="preserve">lý luận và phương pháp dạy học môn Lịch sử, Địa lý; phương pháp dạy học tích hợp </w:t>
      </w:r>
      <w:r w:rsidR="007B2BEB" w:rsidRPr="007B2BEB">
        <w:rPr>
          <w:spacing w:val="-2"/>
          <w:sz w:val="26"/>
          <w:szCs w:val="26"/>
          <w:lang w:val="vi-VN"/>
        </w:rPr>
        <w:t>và phát triển chương trình Lịch sử và Địa lý.</w:t>
      </w:r>
    </w:p>
    <w:p w14:paraId="78E4D094" w14:textId="77777777" w:rsidR="001A0796" w:rsidRPr="00E054A0" w:rsidRDefault="001A0796" w:rsidP="00B155AB">
      <w:pPr>
        <w:spacing w:line="312" w:lineRule="auto"/>
        <w:ind w:firstLine="567"/>
        <w:jc w:val="both"/>
        <w:rPr>
          <w:bCs/>
          <w:i/>
          <w:color w:val="000000"/>
          <w:sz w:val="26"/>
          <w:szCs w:val="26"/>
          <w:lang w:val="vi-VN"/>
        </w:rPr>
      </w:pPr>
      <w:r w:rsidRPr="001A0796">
        <w:rPr>
          <w:bCs/>
          <w:i/>
          <w:color w:val="000000"/>
          <w:sz w:val="26"/>
          <w:szCs w:val="26"/>
          <w:lang w:val="vi-VN"/>
        </w:rPr>
        <w:t>+ Về k</w:t>
      </w:r>
      <w:r w:rsidRPr="00E054A0">
        <w:rPr>
          <w:bCs/>
          <w:i/>
          <w:color w:val="000000"/>
          <w:sz w:val="26"/>
          <w:szCs w:val="26"/>
          <w:lang w:val="vi-VN"/>
        </w:rPr>
        <w:t>ỹ năng</w:t>
      </w:r>
    </w:p>
    <w:p w14:paraId="0E4C6721" w14:textId="2FC09799" w:rsidR="00DB2088" w:rsidRPr="00DB2088" w:rsidRDefault="00DB2088" w:rsidP="00B155AB">
      <w:pPr>
        <w:widowControl w:val="0"/>
        <w:spacing w:line="312" w:lineRule="auto"/>
        <w:ind w:firstLine="720"/>
        <w:jc w:val="both"/>
        <w:rPr>
          <w:sz w:val="26"/>
          <w:szCs w:val="26"/>
          <w:lang w:val="vi-VN"/>
        </w:rPr>
      </w:pPr>
      <w:r w:rsidRPr="00283948">
        <w:rPr>
          <w:sz w:val="26"/>
          <w:szCs w:val="26"/>
          <w:lang w:val="vi-VN"/>
        </w:rPr>
        <w:t>5)</w:t>
      </w:r>
      <w:r w:rsidRPr="00DB2088">
        <w:rPr>
          <w:sz w:val="26"/>
          <w:szCs w:val="26"/>
          <w:lang w:val="vi-VN"/>
        </w:rPr>
        <w:t xml:space="preserve"> Kỹ năng chuyên môn về Lịch sử như nhận diện và phân tích tư liệu lịch sử; tái hiện và trình bày lịch sử; các kỹ năng tư duy (phân tích, giải thích, so sánh, đánh giá…), kỹ năng vận dụng bài học lịch sử vào thực tiễn trên cơ sở kết nối quá khứ với hiện tại. </w:t>
      </w:r>
    </w:p>
    <w:p w14:paraId="241D041A" w14:textId="16F5BA82" w:rsidR="00DB2088" w:rsidRPr="00DB2088" w:rsidRDefault="00DB2088" w:rsidP="00B155AB">
      <w:pPr>
        <w:widowControl w:val="0"/>
        <w:spacing w:line="312" w:lineRule="auto"/>
        <w:ind w:firstLine="720"/>
        <w:jc w:val="both"/>
        <w:rPr>
          <w:sz w:val="26"/>
          <w:szCs w:val="26"/>
          <w:lang w:val="vi-VN"/>
        </w:rPr>
      </w:pPr>
      <w:r w:rsidRPr="00DB2088">
        <w:rPr>
          <w:sz w:val="26"/>
          <w:szCs w:val="26"/>
          <w:lang w:val="vi-VN"/>
        </w:rPr>
        <w:t>6</w:t>
      </w:r>
      <w:r w:rsidRPr="00283948">
        <w:rPr>
          <w:sz w:val="26"/>
          <w:szCs w:val="26"/>
          <w:lang w:val="vi-VN"/>
        </w:rPr>
        <w:t>)</w:t>
      </w:r>
      <w:r w:rsidRPr="00DB2088">
        <w:rPr>
          <w:sz w:val="26"/>
          <w:szCs w:val="26"/>
          <w:lang w:val="vi-VN"/>
        </w:rPr>
        <w:t xml:space="preserve"> Kỹ năng chuyên môn về Địa lý như kỹ năng nhận thức thế giới theo quan điểm không gian; kỹ năng tư duy (giải thích, phân tích, so sánh, đánh giá các hiện tượng và quá trình địa lý); kỹ năng vận dụng kiến thức vào thực tiễn và kỹ năng truyền đạt thông tin địa lý; kỹ năng sử dụng các công cụ của địa lý học vào khảo sát thực địa,… </w:t>
      </w:r>
    </w:p>
    <w:p w14:paraId="08332C3F" w14:textId="219C5A4A" w:rsidR="00DB2088" w:rsidRPr="00DB2088" w:rsidRDefault="00DB2088" w:rsidP="00B155AB">
      <w:pPr>
        <w:widowControl w:val="0"/>
        <w:spacing w:line="312" w:lineRule="auto"/>
        <w:ind w:firstLine="720"/>
        <w:jc w:val="both"/>
        <w:rPr>
          <w:sz w:val="26"/>
          <w:szCs w:val="26"/>
          <w:lang w:val="vi-VN"/>
        </w:rPr>
      </w:pPr>
      <w:r w:rsidRPr="00DB2088">
        <w:rPr>
          <w:sz w:val="26"/>
          <w:szCs w:val="26"/>
          <w:lang w:val="vi-VN"/>
        </w:rPr>
        <w:t>7</w:t>
      </w:r>
      <w:r w:rsidRPr="00283948">
        <w:rPr>
          <w:sz w:val="26"/>
          <w:szCs w:val="26"/>
          <w:lang w:val="vi-VN"/>
        </w:rPr>
        <w:t>)</w:t>
      </w:r>
      <w:r w:rsidRPr="00DB2088">
        <w:rPr>
          <w:sz w:val="26"/>
          <w:szCs w:val="26"/>
          <w:lang w:val="vi-VN"/>
        </w:rPr>
        <w:t xml:space="preserve"> Kỹ năng dạy học và kiểm tra đánh giá môn Lịch sử và Địa lý: kỹ năng xây dựng kế hoạch dạy học, phát triển chương trình và tài liệu sách giáo khoa; kỹ năng vận dụng phương pháp, phương tiện và hình thức tổ chức dạy học bộ môn Lịch sử - Địa lý; kỹ năng dạy học tích hợp, phối hợp, dạy học phân hóa môn Lịch sử và Địa lý ở trường THCS... </w:t>
      </w:r>
    </w:p>
    <w:p w14:paraId="2E351559" w14:textId="0F16B84B" w:rsidR="00DB2088" w:rsidRPr="00DB2088" w:rsidRDefault="00DB2088" w:rsidP="00B155AB">
      <w:pPr>
        <w:widowControl w:val="0"/>
        <w:spacing w:line="312" w:lineRule="auto"/>
        <w:ind w:firstLine="720"/>
        <w:jc w:val="both"/>
        <w:rPr>
          <w:sz w:val="26"/>
          <w:szCs w:val="26"/>
          <w:lang w:val="vi-VN"/>
        </w:rPr>
      </w:pPr>
      <w:r w:rsidRPr="00DB2088">
        <w:rPr>
          <w:sz w:val="26"/>
          <w:szCs w:val="26"/>
          <w:lang w:val="vi-VN"/>
        </w:rPr>
        <w:t>8</w:t>
      </w:r>
      <w:r w:rsidRPr="00283948">
        <w:rPr>
          <w:sz w:val="26"/>
          <w:szCs w:val="26"/>
          <w:lang w:val="vi-VN"/>
        </w:rPr>
        <w:t>)</w:t>
      </w:r>
      <w:r w:rsidRPr="00DB2088">
        <w:rPr>
          <w:sz w:val="26"/>
          <w:szCs w:val="26"/>
          <w:lang w:val="vi-VN"/>
        </w:rPr>
        <w:t xml:space="preserve"> Kỹ năng giáo dục: Kỹ năng xây dựng và thực hiện kế hoạch giáo dục qua dạy học môn học Lịch sử - Địa lý; kỹ năng xây dựng kế hoạch giáo dục học sinh ngoài giờ lên lớp; xử lý các tình huống giáo dục; tư vấn, tham vấn giáo dục; năng lực hỗ trợ học sinh tự đánh giá; kỹ năng xây dựng các mối quan hệ trong nhà trường và xã hội; xây dựng, thực hiện môi trường giáo dục dân chủ…</w:t>
      </w:r>
    </w:p>
    <w:p w14:paraId="4580D478" w14:textId="1574A361" w:rsidR="00DB2088" w:rsidRPr="00DB2088" w:rsidRDefault="00DB2088" w:rsidP="00B155AB">
      <w:pPr>
        <w:widowControl w:val="0"/>
        <w:spacing w:line="312" w:lineRule="auto"/>
        <w:ind w:firstLine="720"/>
        <w:jc w:val="both"/>
        <w:rPr>
          <w:sz w:val="26"/>
          <w:szCs w:val="26"/>
          <w:lang w:val="vi-VN"/>
        </w:rPr>
      </w:pPr>
      <w:r w:rsidRPr="00DB2088">
        <w:rPr>
          <w:sz w:val="26"/>
          <w:szCs w:val="26"/>
          <w:lang w:val="vi-VN"/>
        </w:rPr>
        <w:t>9</w:t>
      </w:r>
      <w:r w:rsidRPr="00283948">
        <w:rPr>
          <w:sz w:val="26"/>
          <w:szCs w:val="26"/>
          <w:lang w:val="vi-VN"/>
        </w:rPr>
        <w:t>)</w:t>
      </w:r>
      <w:r w:rsidRPr="00DB2088">
        <w:rPr>
          <w:sz w:val="26"/>
          <w:szCs w:val="26"/>
          <w:lang w:val="vi-VN"/>
        </w:rPr>
        <w:t xml:space="preserve"> Kỹ năng định hướng phát triển cá nhân:</w:t>
      </w:r>
      <w:r w:rsidRPr="00DB2088">
        <w:rPr>
          <w:b/>
          <w:sz w:val="26"/>
          <w:szCs w:val="26"/>
          <w:lang w:val="vi-VN"/>
        </w:rPr>
        <w:t xml:space="preserve"> </w:t>
      </w:r>
      <w:r w:rsidRPr="00DB2088">
        <w:rPr>
          <w:color w:val="000000"/>
          <w:sz w:val="26"/>
          <w:szCs w:val="26"/>
          <w:lang w:val="vi-VN"/>
        </w:rPr>
        <w:t xml:space="preserve">kỹ năng tự lực, tự học, hợp tác, giao tiếp; năng lực thích ứng với môi trường; kỹ năng nghiên cứu khoa học để có thể nâng cao trình độ học vấn lên bậc Thạc sĩ hoặc cao hơn; kỹ năng công tác xã hội, phát triển cộng đồng nghề; năng lực tìm hiểu tự nhiên và xã hội; năng lực công nghệ thông tin và truyền thông; năng lực giải quyết vấn đề và sáng tạọ; </w:t>
      </w:r>
      <w:r w:rsidRPr="00DB2088">
        <w:rPr>
          <w:color w:val="000000"/>
          <w:spacing w:val="-4"/>
          <w:sz w:val="26"/>
          <w:szCs w:val="26"/>
          <w:lang w:val="vi-VN"/>
        </w:rPr>
        <w:t>khả năng tự làm việc với sách tham khảo bằng ngôn ngữ bản địa và một số tài liệu bằng ngôn ngữ khác</w:t>
      </w:r>
      <w:r w:rsidRPr="00DB2088">
        <w:rPr>
          <w:spacing w:val="-4"/>
          <w:sz w:val="26"/>
          <w:szCs w:val="26"/>
          <w:lang w:val="vi-VN"/>
        </w:rPr>
        <w:t>.</w:t>
      </w:r>
    </w:p>
    <w:p w14:paraId="5D117ECE" w14:textId="77777777" w:rsidR="001A0796" w:rsidRPr="00E054A0" w:rsidRDefault="001A0796" w:rsidP="00B155AB">
      <w:pPr>
        <w:tabs>
          <w:tab w:val="left" w:pos="540"/>
        </w:tabs>
        <w:spacing w:line="312" w:lineRule="auto"/>
        <w:ind w:firstLine="567"/>
        <w:jc w:val="both"/>
        <w:rPr>
          <w:bCs/>
          <w:i/>
          <w:color w:val="000000"/>
          <w:sz w:val="26"/>
          <w:szCs w:val="26"/>
          <w:lang w:val="vi-VN"/>
        </w:rPr>
      </w:pPr>
      <w:r w:rsidRPr="001A0796">
        <w:rPr>
          <w:bCs/>
          <w:i/>
          <w:color w:val="000000"/>
          <w:sz w:val="26"/>
          <w:szCs w:val="26"/>
          <w:lang w:val="vi-VN"/>
        </w:rPr>
        <w:t>+</w:t>
      </w:r>
      <w:r w:rsidRPr="00E054A0">
        <w:rPr>
          <w:bCs/>
          <w:i/>
          <w:color w:val="000000"/>
          <w:sz w:val="26"/>
          <w:szCs w:val="26"/>
          <w:lang w:val="vi-VN"/>
        </w:rPr>
        <w:t xml:space="preserve"> </w:t>
      </w:r>
      <w:r w:rsidRPr="001A0796">
        <w:rPr>
          <w:bCs/>
          <w:i/>
          <w:color w:val="000000"/>
          <w:sz w:val="26"/>
          <w:szCs w:val="26"/>
          <w:lang w:val="vi-VN"/>
        </w:rPr>
        <w:t>Về t</w:t>
      </w:r>
      <w:r w:rsidRPr="00E054A0">
        <w:rPr>
          <w:bCs/>
          <w:i/>
          <w:color w:val="000000"/>
          <w:sz w:val="26"/>
          <w:szCs w:val="26"/>
          <w:lang w:val="vi-VN"/>
        </w:rPr>
        <w:t>hái độ</w:t>
      </w:r>
    </w:p>
    <w:p w14:paraId="08A8110A" w14:textId="7A6B6C6D" w:rsidR="00DB2088" w:rsidRPr="00DB2088" w:rsidRDefault="00DB2088" w:rsidP="00B155AB">
      <w:pPr>
        <w:widowControl w:val="0"/>
        <w:spacing w:line="312" w:lineRule="auto"/>
        <w:ind w:firstLine="720"/>
        <w:jc w:val="both"/>
        <w:rPr>
          <w:sz w:val="26"/>
          <w:szCs w:val="26"/>
          <w:lang w:val="vi-VN"/>
        </w:rPr>
      </w:pPr>
      <w:r w:rsidRPr="00DB2088">
        <w:rPr>
          <w:sz w:val="26"/>
          <w:szCs w:val="26"/>
          <w:lang w:val="vi-VN"/>
        </w:rPr>
        <w:t>10</w:t>
      </w:r>
      <w:r w:rsidRPr="00283948">
        <w:rPr>
          <w:sz w:val="26"/>
          <w:szCs w:val="26"/>
          <w:lang w:val="vi-VN"/>
        </w:rPr>
        <w:t>)</w:t>
      </w:r>
      <w:r w:rsidRPr="00DB2088">
        <w:rPr>
          <w:sz w:val="26"/>
          <w:szCs w:val="26"/>
          <w:lang w:val="vi-VN"/>
        </w:rPr>
        <w:t xml:space="preserve"> Nhận thức quy luật khách quan về tiến trình lịch sử, quy luật phân hóa địa lý, xây dựng nền tảng cơ bản để tự chủ, có cách ứng xử phù hợp đối với các vấn đề của địa phương và toàn cầu, hướng đến phát triển bền vững. </w:t>
      </w:r>
    </w:p>
    <w:p w14:paraId="771D38E1" w14:textId="71B2328B" w:rsidR="001A0796" w:rsidRPr="0053705D" w:rsidRDefault="00DB2088" w:rsidP="00B155AB">
      <w:pPr>
        <w:widowControl w:val="0"/>
        <w:spacing w:after="40" w:line="312" w:lineRule="auto"/>
        <w:ind w:firstLine="720"/>
        <w:jc w:val="both"/>
        <w:rPr>
          <w:sz w:val="26"/>
          <w:szCs w:val="26"/>
          <w:lang w:val="vi-VN"/>
        </w:rPr>
      </w:pPr>
      <w:r w:rsidRPr="00DB2088">
        <w:rPr>
          <w:sz w:val="26"/>
          <w:szCs w:val="26"/>
          <w:lang w:val="vi-VN"/>
        </w:rPr>
        <w:lastRenderedPageBreak/>
        <w:t>11</w:t>
      </w:r>
      <w:r w:rsidRPr="00283948">
        <w:rPr>
          <w:sz w:val="26"/>
          <w:szCs w:val="26"/>
          <w:lang w:val="vi-VN"/>
        </w:rPr>
        <w:t>)</w:t>
      </w:r>
      <w:r w:rsidRPr="00DB2088">
        <w:rPr>
          <w:sz w:val="26"/>
          <w:szCs w:val="26"/>
          <w:lang w:val="vi-VN"/>
        </w:rPr>
        <w:t xml:space="preserve"> Sống có đạo đức, trách nhiệm, lòng nhân ái; làm việc theo hiến pháp, pháp luật.</w:t>
      </w:r>
    </w:p>
    <w:p w14:paraId="371BF5DE" w14:textId="77777777" w:rsidR="001A0796" w:rsidRPr="001A0796" w:rsidRDefault="001A0796" w:rsidP="00B155AB">
      <w:pPr>
        <w:widowControl w:val="0"/>
        <w:spacing w:after="40" w:line="312" w:lineRule="auto"/>
        <w:ind w:firstLine="720"/>
        <w:jc w:val="both"/>
        <w:rPr>
          <w:color w:val="000000"/>
          <w:sz w:val="26"/>
          <w:szCs w:val="26"/>
          <w:lang w:val="vi-VN"/>
        </w:rPr>
      </w:pPr>
      <w:r w:rsidRPr="001A0796">
        <w:rPr>
          <w:color w:val="000000"/>
          <w:sz w:val="26"/>
          <w:szCs w:val="26"/>
          <w:lang w:val="vi-VN"/>
        </w:rPr>
        <w:t xml:space="preserve">Từ đó, chương trình xác định các nội dung </w:t>
      </w:r>
      <w:r w:rsidRPr="001A0796">
        <w:rPr>
          <w:b/>
          <w:bCs/>
          <w:i/>
          <w:iCs/>
          <w:color w:val="000000"/>
          <w:sz w:val="26"/>
          <w:szCs w:val="26"/>
          <w:lang w:val="vi-VN"/>
        </w:rPr>
        <w:t>chuẩn đầu ra</w:t>
      </w:r>
      <w:r w:rsidRPr="001A0796">
        <w:rPr>
          <w:color w:val="000000"/>
          <w:sz w:val="26"/>
          <w:szCs w:val="26"/>
          <w:lang w:val="vi-VN"/>
        </w:rPr>
        <w:t xml:space="preserve"> như sau:</w:t>
      </w:r>
    </w:p>
    <w:p w14:paraId="46B4263B" w14:textId="77777777" w:rsidR="001A0796" w:rsidRPr="001A0796" w:rsidRDefault="001A0796" w:rsidP="00B155AB">
      <w:pPr>
        <w:widowControl w:val="0"/>
        <w:spacing w:after="40" w:line="312" w:lineRule="auto"/>
        <w:ind w:firstLine="720"/>
        <w:jc w:val="both"/>
        <w:rPr>
          <w:bCs/>
          <w:i/>
          <w:color w:val="000000"/>
          <w:sz w:val="26"/>
          <w:szCs w:val="26"/>
          <w:lang w:val="vi-VN"/>
        </w:rPr>
      </w:pPr>
      <w:r w:rsidRPr="001A0796">
        <w:rPr>
          <w:i/>
          <w:iCs/>
          <w:color w:val="000000"/>
          <w:sz w:val="26"/>
          <w:szCs w:val="26"/>
          <w:lang w:val="vi-VN"/>
        </w:rPr>
        <w:t>+</w:t>
      </w:r>
      <w:r w:rsidRPr="001A0796">
        <w:rPr>
          <w:bCs/>
          <w:i/>
          <w:color w:val="000000"/>
          <w:sz w:val="26"/>
          <w:szCs w:val="26"/>
          <w:lang w:val="vi-VN"/>
        </w:rPr>
        <w:t xml:space="preserve"> Về kiến thức</w:t>
      </w:r>
    </w:p>
    <w:p w14:paraId="082B8472" w14:textId="2D577A16" w:rsidR="001A0796" w:rsidRPr="003D2E7C" w:rsidRDefault="001A0796" w:rsidP="00B155AB">
      <w:pPr>
        <w:widowControl w:val="0"/>
        <w:spacing w:after="40" w:line="312" w:lineRule="auto"/>
        <w:ind w:firstLine="720"/>
        <w:jc w:val="both"/>
        <w:rPr>
          <w:bCs/>
          <w:color w:val="000000"/>
          <w:sz w:val="26"/>
          <w:szCs w:val="26"/>
          <w:lang w:val="vi-VN"/>
        </w:rPr>
      </w:pPr>
      <w:r w:rsidRPr="003D2E7C">
        <w:rPr>
          <w:bCs/>
          <w:iCs/>
          <w:color w:val="000000"/>
          <w:sz w:val="26"/>
          <w:szCs w:val="26"/>
          <w:lang w:val="vi-VN"/>
        </w:rPr>
        <w:t xml:space="preserve">1) </w:t>
      </w:r>
      <w:r w:rsidR="003D2E7C" w:rsidRPr="00283948">
        <w:rPr>
          <w:sz w:val="26"/>
          <w:szCs w:val="26"/>
          <w:lang w:val="vi-VN"/>
        </w:rPr>
        <w:t>Trình bày được n</w:t>
      </w:r>
      <w:r w:rsidR="003D2E7C" w:rsidRPr="003D2E7C">
        <w:rPr>
          <w:sz w:val="26"/>
          <w:szCs w:val="26"/>
          <w:lang w:val="vi-VN"/>
        </w:rPr>
        <w:t>hững vấn đề cơ bản của chủ nghĩa Mác - Lênin, đường lối Đảng Cộng sản Việt Nam, tư tưởng Hồ Chí Minh</w:t>
      </w:r>
      <w:r w:rsidR="003D2E7C" w:rsidRPr="00283948">
        <w:rPr>
          <w:sz w:val="26"/>
          <w:szCs w:val="26"/>
          <w:lang w:val="vi-VN"/>
        </w:rPr>
        <w:t xml:space="preserve">, pháp luật, ngoại ngữ, ứng dụng công nghệ thông tin, </w:t>
      </w:r>
      <w:r w:rsidR="003D2E7C" w:rsidRPr="003D2E7C">
        <w:rPr>
          <w:color w:val="000000"/>
          <w:spacing w:val="-2"/>
          <w:sz w:val="26"/>
          <w:szCs w:val="26"/>
          <w:lang w:val="vi-VN"/>
        </w:rPr>
        <w:t xml:space="preserve">nghiên cứu khoa học và </w:t>
      </w:r>
      <w:r w:rsidR="003D2E7C" w:rsidRPr="00283948">
        <w:rPr>
          <w:color w:val="000000"/>
          <w:spacing w:val="-2"/>
          <w:sz w:val="26"/>
          <w:szCs w:val="26"/>
          <w:lang w:val="vi-VN"/>
        </w:rPr>
        <w:t>khởi nghiệp</w:t>
      </w:r>
      <w:r w:rsidR="003D2E7C" w:rsidRPr="00283948">
        <w:rPr>
          <w:sz w:val="26"/>
          <w:szCs w:val="26"/>
          <w:lang w:val="vi-VN"/>
        </w:rPr>
        <w:t xml:space="preserve">, đạt yêu cầu cấp chứng chỉ </w:t>
      </w:r>
      <w:r w:rsidR="003D2E7C" w:rsidRPr="003D2E7C">
        <w:rPr>
          <w:sz w:val="26"/>
          <w:szCs w:val="26"/>
          <w:lang w:val="vi-VN"/>
        </w:rPr>
        <w:t>Giáo dục thể chất, An ninh quốc phòng</w:t>
      </w:r>
      <w:r w:rsidR="003D2E7C" w:rsidRPr="00283948">
        <w:rPr>
          <w:bCs/>
          <w:sz w:val="26"/>
          <w:szCs w:val="26"/>
          <w:lang w:val="vi-VN"/>
        </w:rPr>
        <w:t>;</w:t>
      </w:r>
    </w:p>
    <w:p w14:paraId="0884C92F" w14:textId="3712F015" w:rsidR="001A0796" w:rsidRPr="00283948" w:rsidRDefault="001A0796" w:rsidP="00B155AB">
      <w:pPr>
        <w:widowControl w:val="0"/>
        <w:spacing w:after="40" w:line="312" w:lineRule="auto"/>
        <w:ind w:firstLine="720"/>
        <w:jc w:val="both"/>
        <w:rPr>
          <w:sz w:val="26"/>
          <w:szCs w:val="26"/>
          <w:lang w:val="vi-VN"/>
        </w:rPr>
      </w:pPr>
      <w:r w:rsidRPr="003D2E7C">
        <w:rPr>
          <w:bCs/>
          <w:iCs/>
          <w:color w:val="000000"/>
          <w:sz w:val="26"/>
          <w:szCs w:val="26"/>
          <w:lang w:val="vi-VN"/>
        </w:rPr>
        <w:t>2)</w:t>
      </w:r>
      <w:r w:rsidRPr="003D2E7C">
        <w:rPr>
          <w:color w:val="000000"/>
          <w:sz w:val="26"/>
          <w:szCs w:val="26"/>
          <w:lang w:val="vi-VN"/>
        </w:rPr>
        <w:t xml:space="preserve"> </w:t>
      </w:r>
      <w:r w:rsidR="003D2E7C" w:rsidRPr="00283948">
        <w:rPr>
          <w:sz w:val="26"/>
          <w:szCs w:val="26"/>
          <w:lang w:val="vi-VN"/>
        </w:rPr>
        <w:t>Giải thích được các</w:t>
      </w:r>
      <w:r w:rsidR="003D2E7C" w:rsidRPr="003D2E7C">
        <w:rPr>
          <w:sz w:val="26"/>
          <w:szCs w:val="26"/>
          <w:lang w:val="vi-VN"/>
        </w:rPr>
        <w:t xml:space="preserve"> kiến thức cơ bản và nâng cao, toàn diện, hiện đại về lịch sử dân tộc, lịch sử khu vực và lịch sử thế giới</w:t>
      </w:r>
      <w:r w:rsidR="003D2E7C" w:rsidRPr="00283948">
        <w:rPr>
          <w:bCs/>
          <w:color w:val="000000"/>
          <w:sz w:val="26"/>
          <w:szCs w:val="26"/>
          <w:lang w:val="vi-VN"/>
        </w:rPr>
        <w:t>;</w:t>
      </w:r>
    </w:p>
    <w:p w14:paraId="6926B34A" w14:textId="537E8A6A" w:rsidR="001A0796" w:rsidRPr="00283948" w:rsidRDefault="001A0796" w:rsidP="00B155AB">
      <w:pPr>
        <w:spacing w:after="40" w:line="312" w:lineRule="auto"/>
        <w:ind w:firstLine="720"/>
        <w:jc w:val="both"/>
        <w:rPr>
          <w:bCs/>
          <w:color w:val="000000"/>
          <w:lang w:val="vi-VN"/>
        </w:rPr>
      </w:pPr>
      <w:r w:rsidRPr="001A0796">
        <w:rPr>
          <w:bCs/>
          <w:iCs/>
          <w:color w:val="000000"/>
          <w:sz w:val="26"/>
          <w:szCs w:val="26"/>
          <w:lang w:val="vi-VN"/>
        </w:rPr>
        <w:t>3)</w:t>
      </w:r>
      <w:r w:rsidRPr="001A0796">
        <w:rPr>
          <w:color w:val="000000"/>
          <w:sz w:val="26"/>
          <w:szCs w:val="26"/>
          <w:lang w:val="vi-VN"/>
        </w:rPr>
        <w:t xml:space="preserve"> </w:t>
      </w:r>
      <w:r w:rsidR="00263D06" w:rsidRPr="00283948">
        <w:rPr>
          <w:sz w:val="26"/>
          <w:szCs w:val="26"/>
          <w:lang w:val="vi-VN"/>
        </w:rPr>
        <w:t>Giải thích được</w:t>
      </w:r>
      <w:r w:rsidR="00263D06" w:rsidRPr="00263D06">
        <w:rPr>
          <w:spacing w:val="-2"/>
          <w:sz w:val="26"/>
          <w:szCs w:val="26"/>
          <w:lang w:val="vi-VN"/>
        </w:rPr>
        <w:t xml:space="preserve"> </w:t>
      </w:r>
      <w:r w:rsidR="00263D06" w:rsidRPr="00283948">
        <w:rPr>
          <w:spacing w:val="-2"/>
          <w:sz w:val="26"/>
          <w:szCs w:val="26"/>
          <w:lang w:val="vi-VN"/>
        </w:rPr>
        <w:t xml:space="preserve">các </w:t>
      </w:r>
      <w:r w:rsidR="00263D06" w:rsidRPr="00263D06">
        <w:rPr>
          <w:spacing w:val="-2"/>
          <w:sz w:val="26"/>
          <w:szCs w:val="26"/>
          <w:lang w:val="vi-VN"/>
        </w:rPr>
        <w:t>kiến thức cơ bản, nâng cao có hệ thống về địa lý tự nhiên và kinh tế - xã hội thế giới và địa lý tự nhiên, kinh tế - xã hội Việt Nam</w:t>
      </w:r>
      <w:r w:rsidR="00263D06" w:rsidRPr="00283948">
        <w:rPr>
          <w:spacing w:val="-2"/>
          <w:sz w:val="26"/>
          <w:szCs w:val="26"/>
          <w:lang w:val="vi-VN"/>
        </w:rPr>
        <w:t>;</w:t>
      </w:r>
    </w:p>
    <w:p w14:paraId="0CB905F6" w14:textId="580A642D" w:rsidR="001A0796" w:rsidRPr="001A0796" w:rsidRDefault="001A0796" w:rsidP="00B155AB">
      <w:pPr>
        <w:widowControl w:val="0"/>
        <w:spacing w:after="40" w:line="312" w:lineRule="auto"/>
        <w:ind w:firstLine="720"/>
        <w:jc w:val="both"/>
        <w:rPr>
          <w:color w:val="000000"/>
          <w:spacing w:val="-2"/>
          <w:sz w:val="26"/>
          <w:szCs w:val="26"/>
          <w:lang w:val="vi-VN"/>
        </w:rPr>
      </w:pPr>
      <w:r w:rsidRPr="001A0796">
        <w:rPr>
          <w:iCs/>
          <w:color w:val="000000"/>
          <w:spacing w:val="-2"/>
          <w:sz w:val="26"/>
          <w:szCs w:val="26"/>
          <w:lang w:val="vi-VN"/>
        </w:rPr>
        <w:t>4)</w:t>
      </w:r>
      <w:r w:rsidRPr="001A0796">
        <w:rPr>
          <w:color w:val="000000"/>
          <w:sz w:val="26"/>
          <w:szCs w:val="26"/>
          <w:lang w:val="vi-VN"/>
        </w:rPr>
        <w:t xml:space="preserve"> </w:t>
      </w:r>
      <w:r w:rsidR="00263D06" w:rsidRPr="00283948">
        <w:rPr>
          <w:sz w:val="26"/>
          <w:szCs w:val="26"/>
          <w:lang w:val="vi-VN"/>
        </w:rPr>
        <w:t>Giải thích được c</w:t>
      </w:r>
      <w:r w:rsidR="00263D06" w:rsidRPr="00263D06">
        <w:rPr>
          <w:sz w:val="26"/>
          <w:szCs w:val="26"/>
          <w:lang w:val="vi-VN"/>
        </w:rPr>
        <w:t xml:space="preserve">ác vấn đề </w:t>
      </w:r>
      <w:r w:rsidR="00263D06" w:rsidRPr="00283948">
        <w:rPr>
          <w:sz w:val="26"/>
          <w:szCs w:val="26"/>
          <w:lang w:val="vi-VN"/>
        </w:rPr>
        <w:t xml:space="preserve">tâm lý, giáo dục, giao tiếp sư phạm, </w:t>
      </w:r>
      <w:r w:rsidR="00263D06" w:rsidRPr="00263D06">
        <w:rPr>
          <w:sz w:val="26"/>
          <w:szCs w:val="26"/>
          <w:lang w:val="vi-VN"/>
        </w:rPr>
        <w:t>lý luận và phương pháp dạy học môn Lịch sử, Địa lý; phương pháp dạy học tích hợp,</w:t>
      </w:r>
      <w:r w:rsidR="00263D06" w:rsidRPr="00283948">
        <w:rPr>
          <w:sz w:val="26"/>
          <w:szCs w:val="26"/>
          <w:lang w:val="vi-VN"/>
        </w:rPr>
        <w:t xml:space="preserve"> quản lý hành chính và quản lý ngành Giáo dục </w:t>
      </w:r>
      <w:r w:rsidR="00A64BF6" w:rsidRPr="00283948">
        <w:rPr>
          <w:sz w:val="26"/>
          <w:szCs w:val="26"/>
          <w:lang w:val="vi-VN"/>
        </w:rPr>
        <w:t>-</w:t>
      </w:r>
      <w:r w:rsidR="00263D06" w:rsidRPr="00283948">
        <w:rPr>
          <w:sz w:val="26"/>
          <w:szCs w:val="26"/>
          <w:lang w:val="vi-VN"/>
        </w:rPr>
        <w:t xml:space="preserve"> Đào tạo,</w:t>
      </w:r>
      <w:r w:rsidR="00263D06" w:rsidRPr="00263D06">
        <w:rPr>
          <w:sz w:val="26"/>
          <w:szCs w:val="26"/>
          <w:lang w:val="vi-VN"/>
        </w:rPr>
        <w:t xml:space="preserve"> </w:t>
      </w:r>
      <w:r w:rsidR="00263D06" w:rsidRPr="00263D06">
        <w:rPr>
          <w:spacing w:val="-2"/>
          <w:sz w:val="26"/>
          <w:szCs w:val="26"/>
          <w:lang w:val="vi-VN"/>
        </w:rPr>
        <w:t>phát triển chương trình Lịch sử và Địa lý</w:t>
      </w:r>
      <w:r w:rsidR="00263D06" w:rsidRPr="00283948">
        <w:rPr>
          <w:spacing w:val="-2"/>
          <w:sz w:val="26"/>
          <w:szCs w:val="26"/>
          <w:lang w:val="vi-VN"/>
        </w:rPr>
        <w:t>;</w:t>
      </w:r>
    </w:p>
    <w:p w14:paraId="31266D4F" w14:textId="77777777" w:rsidR="001A0796" w:rsidRPr="00C57273" w:rsidRDefault="001A0796" w:rsidP="00B155AB">
      <w:pPr>
        <w:widowControl w:val="0"/>
        <w:spacing w:after="40" w:line="312" w:lineRule="auto"/>
        <w:ind w:firstLine="720"/>
        <w:jc w:val="both"/>
        <w:rPr>
          <w:bCs/>
          <w:i/>
          <w:color w:val="000000"/>
          <w:sz w:val="26"/>
          <w:szCs w:val="26"/>
          <w:lang w:val="vi-VN"/>
        </w:rPr>
      </w:pPr>
      <w:r w:rsidRPr="00C57273">
        <w:rPr>
          <w:i/>
          <w:color w:val="000000"/>
          <w:spacing w:val="-2"/>
          <w:sz w:val="26"/>
          <w:szCs w:val="26"/>
          <w:lang w:val="vi-VN"/>
        </w:rPr>
        <w:t xml:space="preserve">+ </w:t>
      </w:r>
      <w:r w:rsidRPr="00C57273">
        <w:rPr>
          <w:bCs/>
          <w:i/>
          <w:color w:val="000000"/>
          <w:sz w:val="26"/>
          <w:szCs w:val="26"/>
          <w:lang w:val="vi-VN"/>
        </w:rPr>
        <w:t>Về kỹ năng</w:t>
      </w:r>
    </w:p>
    <w:p w14:paraId="2A3C395B" w14:textId="4541128F" w:rsidR="001A0796" w:rsidRPr="00C57273" w:rsidRDefault="001A0796" w:rsidP="00B155AB">
      <w:pPr>
        <w:widowControl w:val="0"/>
        <w:spacing w:after="40" w:line="312" w:lineRule="auto"/>
        <w:ind w:firstLine="720"/>
        <w:jc w:val="both"/>
        <w:rPr>
          <w:color w:val="000000"/>
          <w:sz w:val="26"/>
          <w:szCs w:val="26"/>
          <w:lang w:val="vi-VN"/>
        </w:rPr>
      </w:pPr>
      <w:r w:rsidRPr="00C57273">
        <w:rPr>
          <w:bCs/>
          <w:iCs/>
          <w:color w:val="000000"/>
          <w:sz w:val="26"/>
          <w:szCs w:val="26"/>
          <w:lang w:val="vi-VN"/>
        </w:rPr>
        <w:t xml:space="preserve">5) </w:t>
      </w:r>
      <w:r w:rsidRPr="00C57273">
        <w:rPr>
          <w:color w:val="000000"/>
          <w:sz w:val="26"/>
          <w:szCs w:val="26"/>
          <w:lang w:val="vi-VN"/>
        </w:rPr>
        <w:t>Vận dụng thành thạo được các k</w:t>
      </w:r>
      <w:r w:rsidRPr="00E054A0">
        <w:rPr>
          <w:color w:val="000000"/>
          <w:sz w:val="26"/>
          <w:szCs w:val="26"/>
          <w:lang w:val="vi-VN"/>
        </w:rPr>
        <w:t xml:space="preserve">ỹ năng chuyên môn </w:t>
      </w:r>
      <w:r w:rsidRPr="00C57273">
        <w:rPr>
          <w:color w:val="000000"/>
          <w:sz w:val="26"/>
          <w:szCs w:val="26"/>
          <w:lang w:val="vi-VN"/>
        </w:rPr>
        <w:t>về</w:t>
      </w:r>
      <w:r w:rsidRPr="00E054A0">
        <w:rPr>
          <w:color w:val="000000"/>
          <w:sz w:val="26"/>
          <w:szCs w:val="26"/>
          <w:lang w:val="vi-VN"/>
        </w:rPr>
        <w:t xml:space="preserve"> Lịch sử</w:t>
      </w:r>
      <w:r w:rsidRPr="00C57273">
        <w:rPr>
          <w:color w:val="000000"/>
          <w:sz w:val="26"/>
          <w:szCs w:val="26"/>
          <w:lang w:val="vi-VN"/>
        </w:rPr>
        <w:t>, Địa lý trong công việc;</w:t>
      </w:r>
    </w:p>
    <w:p w14:paraId="640315A4" w14:textId="50342D76" w:rsidR="00A64BF6" w:rsidRDefault="001A0796" w:rsidP="00B155AB">
      <w:pPr>
        <w:widowControl w:val="0"/>
        <w:spacing w:after="40" w:line="312" w:lineRule="auto"/>
        <w:ind w:firstLine="720"/>
        <w:jc w:val="both"/>
        <w:rPr>
          <w:spacing w:val="-2"/>
          <w:lang w:val="vi-VN"/>
        </w:rPr>
      </w:pPr>
      <w:r w:rsidRPr="00C57273">
        <w:rPr>
          <w:iCs/>
          <w:color w:val="000000"/>
          <w:sz w:val="26"/>
          <w:szCs w:val="26"/>
          <w:lang w:val="vi-VN"/>
        </w:rPr>
        <w:t xml:space="preserve">6) </w:t>
      </w:r>
      <w:r w:rsidR="00A64BF6" w:rsidRPr="00283948">
        <w:rPr>
          <w:sz w:val="26"/>
          <w:szCs w:val="26"/>
          <w:lang w:val="vi-VN"/>
        </w:rPr>
        <w:t>Xây dựng được</w:t>
      </w:r>
      <w:r w:rsidR="00A64BF6" w:rsidRPr="00A64BF6">
        <w:rPr>
          <w:sz w:val="26"/>
          <w:szCs w:val="26"/>
          <w:lang w:val="vi-VN"/>
        </w:rPr>
        <w:t xml:space="preserve"> kế hoạch và triển khai</w:t>
      </w:r>
      <w:r w:rsidR="00A64BF6" w:rsidRPr="00283948">
        <w:rPr>
          <w:sz w:val="26"/>
          <w:szCs w:val="26"/>
          <w:lang w:val="vi-VN"/>
        </w:rPr>
        <w:t>, đánh giá</w:t>
      </w:r>
      <w:r w:rsidR="00A64BF6" w:rsidRPr="00A64BF6">
        <w:rPr>
          <w:sz w:val="26"/>
          <w:szCs w:val="26"/>
          <w:lang w:val="vi-VN"/>
        </w:rPr>
        <w:t xml:space="preserve"> kế hoạch dạy học, biên soạn giáo án, tổ chức hoạt động dạy học môn Lịch sử, Địa lý;</w:t>
      </w:r>
    </w:p>
    <w:p w14:paraId="0601D3D9" w14:textId="195B2308" w:rsidR="001A0796" w:rsidRPr="009D2F64" w:rsidRDefault="001A0796" w:rsidP="00B155AB">
      <w:pPr>
        <w:spacing w:after="40" w:line="312" w:lineRule="auto"/>
        <w:ind w:firstLine="720"/>
        <w:jc w:val="both"/>
        <w:rPr>
          <w:sz w:val="26"/>
          <w:szCs w:val="26"/>
          <w:lang w:val="vi-VN"/>
        </w:rPr>
      </w:pPr>
      <w:r w:rsidRPr="001A0796">
        <w:rPr>
          <w:iCs/>
          <w:color w:val="000000"/>
          <w:sz w:val="26"/>
          <w:szCs w:val="26"/>
          <w:lang w:val="vi-VN"/>
        </w:rPr>
        <w:t xml:space="preserve">7) </w:t>
      </w:r>
      <w:r w:rsidR="009D2F64" w:rsidRPr="00283948">
        <w:rPr>
          <w:sz w:val="26"/>
          <w:szCs w:val="26"/>
          <w:lang w:val="vi-VN"/>
        </w:rPr>
        <w:t>X</w:t>
      </w:r>
      <w:r w:rsidR="009D2F64" w:rsidRPr="009D2F64">
        <w:rPr>
          <w:sz w:val="26"/>
          <w:szCs w:val="26"/>
          <w:lang w:val="vi-VN"/>
        </w:rPr>
        <w:t>ây dựng và thực hiện</w:t>
      </w:r>
      <w:r w:rsidR="009D2F64" w:rsidRPr="00283948">
        <w:rPr>
          <w:sz w:val="26"/>
          <w:szCs w:val="26"/>
          <w:lang w:val="vi-VN"/>
        </w:rPr>
        <w:t>, đánh giá</w:t>
      </w:r>
      <w:r w:rsidR="009D2F64" w:rsidRPr="009D2F64">
        <w:rPr>
          <w:sz w:val="26"/>
          <w:szCs w:val="26"/>
          <w:lang w:val="vi-VN"/>
        </w:rPr>
        <w:t xml:space="preserve"> </w:t>
      </w:r>
      <w:r w:rsidR="009D2F64" w:rsidRPr="00283948">
        <w:rPr>
          <w:sz w:val="26"/>
          <w:szCs w:val="26"/>
          <w:lang w:val="vi-VN"/>
        </w:rPr>
        <w:t xml:space="preserve">được </w:t>
      </w:r>
      <w:r w:rsidR="009D2F64" w:rsidRPr="009D2F64">
        <w:rPr>
          <w:sz w:val="26"/>
          <w:szCs w:val="26"/>
          <w:lang w:val="vi-VN"/>
        </w:rPr>
        <w:t xml:space="preserve">kế hoạch giáo dục, </w:t>
      </w:r>
      <w:r w:rsidR="009D2F64" w:rsidRPr="00283948">
        <w:rPr>
          <w:sz w:val="26"/>
          <w:szCs w:val="26"/>
          <w:lang w:val="vi-VN"/>
        </w:rPr>
        <w:t xml:space="preserve">tham vấn, </w:t>
      </w:r>
      <w:r w:rsidR="009D2F64" w:rsidRPr="009D2F64">
        <w:rPr>
          <w:sz w:val="26"/>
          <w:szCs w:val="26"/>
          <w:lang w:val="vi-VN"/>
        </w:rPr>
        <w:t>xử lý các tình huống giáo dục trong nhà trường và xã hội;</w:t>
      </w:r>
    </w:p>
    <w:p w14:paraId="0F28CF80" w14:textId="091B1A5F" w:rsidR="001A0796" w:rsidRPr="001A0796" w:rsidRDefault="001A0796" w:rsidP="00B155AB">
      <w:pPr>
        <w:widowControl w:val="0"/>
        <w:spacing w:after="40" w:line="312" w:lineRule="auto"/>
        <w:ind w:firstLine="720"/>
        <w:jc w:val="both"/>
        <w:rPr>
          <w:color w:val="000000"/>
          <w:spacing w:val="-6"/>
          <w:sz w:val="26"/>
          <w:szCs w:val="26"/>
          <w:lang w:val="vi-VN"/>
        </w:rPr>
      </w:pPr>
      <w:r w:rsidRPr="001A0796">
        <w:rPr>
          <w:iCs/>
          <w:color w:val="000000"/>
          <w:sz w:val="26"/>
          <w:szCs w:val="26"/>
          <w:lang w:val="vi-VN"/>
        </w:rPr>
        <w:t xml:space="preserve">8) </w:t>
      </w:r>
      <w:r w:rsidRPr="001A0796">
        <w:rPr>
          <w:color w:val="000000"/>
          <w:spacing w:val="-6"/>
          <w:sz w:val="26"/>
          <w:szCs w:val="26"/>
          <w:lang w:val="vi-VN"/>
        </w:rPr>
        <w:t>T</w:t>
      </w:r>
      <w:r w:rsidRPr="00E054A0">
        <w:rPr>
          <w:color w:val="000000"/>
          <w:spacing w:val="-6"/>
          <w:sz w:val="26"/>
          <w:szCs w:val="26"/>
          <w:lang w:val="pl-PL"/>
        </w:rPr>
        <w:t>ư</w:t>
      </w:r>
      <w:r w:rsidRPr="00E054A0">
        <w:rPr>
          <w:color w:val="000000"/>
          <w:spacing w:val="-6"/>
          <w:sz w:val="26"/>
          <w:szCs w:val="26"/>
          <w:lang w:val="vi-VN"/>
        </w:rPr>
        <w:t xml:space="preserve"> duy; </w:t>
      </w:r>
      <w:r w:rsidRPr="00E054A0">
        <w:rPr>
          <w:color w:val="000000"/>
          <w:spacing w:val="-6"/>
          <w:sz w:val="26"/>
          <w:szCs w:val="26"/>
          <w:lang w:val="pl-PL"/>
        </w:rPr>
        <w:t>tự học</w:t>
      </w:r>
      <w:r w:rsidRPr="00E054A0">
        <w:rPr>
          <w:color w:val="000000"/>
          <w:spacing w:val="-6"/>
          <w:sz w:val="26"/>
          <w:szCs w:val="26"/>
          <w:lang w:val="vi-VN"/>
        </w:rPr>
        <w:t>, tự nghiên cứu; hợp tác</w:t>
      </w:r>
      <w:r w:rsidRPr="001A0796">
        <w:rPr>
          <w:color w:val="000000"/>
          <w:spacing w:val="-6"/>
          <w:sz w:val="26"/>
          <w:szCs w:val="26"/>
          <w:lang w:val="vi-VN"/>
        </w:rPr>
        <w:t xml:space="preserve"> nhằm phát triển chuyên môn Lịch sử - Địa lý;</w:t>
      </w:r>
    </w:p>
    <w:p w14:paraId="2BAD26A9" w14:textId="77777777" w:rsidR="001A0796" w:rsidRDefault="001A0796" w:rsidP="00B155AB">
      <w:pPr>
        <w:widowControl w:val="0"/>
        <w:spacing w:after="40" w:line="312" w:lineRule="auto"/>
        <w:ind w:firstLine="720"/>
        <w:jc w:val="both"/>
        <w:rPr>
          <w:color w:val="000000"/>
          <w:sz w:val="26"/>
          <w:szCs w:val="26"/>
          <w:lang w:val="de-DE"/>
        </w:rPr>
      </w:pPr>
      <w:r w:rsidRPr="001A0796">
        <w:rPr>
          <w:iCs/>
          <w:color w:val="000000"/>
          <w:spacing w:val="-6"/>
          <w:sz w:val="26"/>
          <w:szCs w:val="26"/>
          <w:lang w:val="vi-VN"/>
        </w:rPr>
        <w:t xml:space="preserve">9) </w:t>
      </w:r>
      <w:r w:rsidRPr="00E054A0">
        <w:rPr>
          <w:color w:val="000000"/>
          <w:sz w:val="26"/>
          <w:szCs w:val="26"/>
          <w:lang w:val="de-DE"/>
        </w:rPr>
        <w:t>Đạt được trình độ tiếng Anh B1 hoặc ngoại ngữ khác tương đương;</w:t>
      </w:r>
      <w:r w:rsidRPr="00E054A0">
        <w:rPr>
          <w:color w:val="000000"/>
          <w:sz w:val="26"/>
          <w:szCs w:val="26"/>
          <w:lang w:val="pl-PL"/>
        </w:rPr>
        <w:t xml:space="preserve"> </w:t>
      </w:r>
      <w:r w:rsidRPr="00E054A0">
        <w:rPr>
          <w:color w:val="000000"/>
          <w:sz w:val="26"/>
          <w:szCs w:val="26"/>
          <w:lang w:val="vi-VN"/>
        </w:rPr>
        <w:t xml:space="preserve">Sử dụng thành thạo máy tính </w:t>
      </w:r>
      <w:r w:rsidRPr="00E054A0">
        <w:rPr>
          <w:color w:val="000000"/>
          <w:sz w:val="26"/>
          <w:szCs w:val="26"/>
          <w:lang w:val="de-DE"/>
        </w:rPr>
        <w:t>trong quá trình học tập, nghiên cứu và dạy học;</w:t>
      </w:r>
    </w:p>
    <w:p w14:paraId="2CB0EDF9" w14:textId="77777777" w:rsidR="001A0796" w:rsidRDefault="001A0796" w:rsidP="00B155AB">
      <w:pPr>
        <w:widowControl w:val="0"/>
        <w:spacing w:after="40" w:line="312" w:lineRule="auto"/>
        <w:ind w:firstLine="720"/>
        <w:jc w:val="both"/>
        <w:rPr>
          <w:i/>
          <w:color w:val="000000"/>
          <w:sz w:val="26"/>
          <w:szCs w:val="26"/>
          <w:lang w:val="pl-PL"/>
        </w:rPr>
      </w:pPr>
      <w:r>
        <w:rPr>
          <w:i/>
          <w:color w:val="000000"/>
          <w:sz w:val="26"/>
          <w:szCs w:val="26"/>
          <w:lang w:val="de-DE"/>
        </w:rPr>
        <w:t xml:space="preserve">+ </w:t>
      </w:r>
      <w:r w:rsidRPr="00E054A0">
        <w:rPr>
          <w:bCs/>
          <w:i/>
          <w:color w:val="000000"/>
          <w:sz w:val="26"/>
          <w:szCs w:val="26"/>
          <w:lang w:val="pl-PL"/>
        </w:rPr>
        <w:t>Về n</w:t>
      </w:r>
      <w:r w:rsidRPr="00E054A0">
        <w:rPr>
          <w:i/>
          <w:color w:val="000000"/>
          <w:sz w:val="26"/>
          <w:szCs w:val="26"/>
          <w:lang w:val="pl-PL"/>
        </w:rPr>
        <w:t>ăng lực tự chủ và trách nhiệm</w:t>
      </w:r>
    </w:p>
    <w:p w14:paraId="1AA6355D" w14:textId="16452E5D" w:rsidR="001A0796" w:rsidRPr="001A0796" w:rsidRDefault="001A0796" w:rsidP="00B155AB">
      <w:pPr>
        <w:widowControl w:val="0"/>
        <w:spacing w:after="40" w:line="312" w:lineRule="auto"/>
        <w:ind w:firstLine="720"/>
        <w:jc w:val="both"/>
        <w:rPr>
          <w:bCs/>
          <w:color w:val="000000"/>
          <w:sz w:val="26"/>
          <w:szCs w:val="26"/>
          <w:lang w:val="pl-PL"/>
        </w:rPr>
      </w:pPr>
      <w:r>
        <w:rPr>
          <w:iCs/>
          <w:color w:val="000000"/>
          <w:sz w:val="26"/>
          <w:szCs w:val="26"/>
          <w:lang w:val="pl-PL"/>
        </w:rPr>
        <w:t>10)</w:t>
      </w:r>
      <w:r w:rsidRPr="0069328C">
        <w:rPr>
          <w:bCs/>
          <w:color w:val="000000"/>
          <w:spacing w:val="2"/>
          <w:sz w:val="26"/>
          <w:szCs w:val="26"/>
          <w:lang w:val="vi-VN"/>
        </w:rPr>
        <w:t xml:space="preserve"> </w:t>
      </w:r>
      <w:r w:rsidR="009D2F64" w:rsidRPr="009D2F64">
        <w:rPr>
          <w:bCs/>
          <w:spacing w:val="2"/>
          <w:sz w:val="26"/>
          <w:szCs w:val="26"/>
          <w:lang w:val="vi-VN"/>
        </w:rPr>
        <w:t>Tự định hướng đưa ra kết luận chuyên môn và có thể bảo vệ được quan điểm cá nhân</w:t>
      </w:r>
      <w:r w:rsidR="009D2F64" w:rsidRPr="00283948">
        <w:rPr>
          <w:sz w:val="26"/>
          <w:szCs w:val="30"/>
          <w:lang w:val="pl-PL"/>
        </w:rPr>
        <w:t xml:space="preserve">, </w:t>
      </w:r>
      <w:r w:rsidR="009D2F64" w:rsidRPr="009D2F64">
        <w:rPr>
          <w:bCs/>
          <w:sz w:val="26"/>
          <w:szCs w:val="26"/>
          <w:lang w:val="vi-VN"/>
        </w:rPr>
        <w:t>hướng dẫn, giám sát người khác thực hiện nhiệm vụ đã xác định</w:t>
      </w:r>
      <w:r w:rsidR="009D2F64" w:rsidRPr="00283948">
        <w:rPr>
          <w:bCs/>
          <w:sz w:val="26"/>
          <w:szCs w:val="26"/>
          <w:lang w:val="pl-PL"/>
        </w:rPr>
        <w:t>;</w:t>
      </w:r>
    </w:p>
    <w:p w14:paraId="7559E455" w14:textId="77777777" w:rsidR="001A0796" w:rsidRPr="001A0796" w:rsidRDefault="001A0796" w:rsidP="00B155AB">
      <w:pPr>
        <w:widowControl w:val="0"/>
        <w:spacing w:after="40" w:line="312" w:lineRule="auto"/>
        <w:ind w:firstLine="720"/>
        <w:jc w:val="both"/>
        <w:rPr>
          <w:color w:val="000000"/>
          <w:sz w:val="26"/>
          <w:szCs w:val="26"/>
          <w:lang w:val="pl-PL"/>
        </w:rPr>
      </w:pPr>
      <w:r w:rsidRPr="001A0796">
        <w:rPr>
          <w:bCs/>
          <w:color w:val="000000"/>
          <w:sz w:val="26"/>
          <w:szCs w:val="26"/>
          <w:lang w:val="pl-PL"/>
        </w:rPr>
        <w:t>11)</w:t>
      </w:r>
      <w:r w:rsidRPr="0069328C">
        <w:rPr>
          <w:bCs/>
          <w:color w:val="000000"/>
          <w:sz w:val="26"/>
          <w:szCs w:val="26"/>
          <w:lang w:val="vi-VN"/>
        </w:rPr>
        <w:t xml:space="preserve"> </w:t>
      </w:r>
      <w:r w:rsidRPr="00E054A0">
        <w:rPr>
          <w:bCs/>
          <w:color w:val="000000"/>
          <w:sz w:val="26"/>
          <w:szCs w:val="26"/>
          <w:lang w:val="vi-VN"/>
        </w:rPr>
        <w:t>Làm việc độc lập hoặc làm việc theo nhóm trong điều kiện làm việc thay đổi, chịu trách nhiệm cá nhân và trách nhiệm với nhóm</w:t>
      </w:r>
      <w:r w:rsidRPr="001A0796">
        <w:rPr>
          <w:bCs/>
          <w:color w:val="000000"/>
          <w:sz w:val="26"/>
          <w:szCs w:val="26"/>
          <w:lang w:val="pl-PL"/>
        </w:rPr>
        <w:t>;</w:t>
      </w:r>
      <w:r w:rsidRPr="001A0796">
        <w:rPr>
          <w:color w:val="000000"/>
          <w:sz w:val="26"/>
          <w:szCs w:val="26"/>
          <w:lang w:val="pl-PL"/>
        </w:rPr>
        <w:t xml:space="preserve"> </w:t>
      </w:r>
    </w:p>
    <w:p w14:paraId="14998FE3" w14:textId="77777777" w:rsidR="001A0796" w:rsidRPr="001A0796" w:rsidRDefault="001A0796" w:rsidP="00B155AB">
      <w:pPr>
        <w:widowControl w:val="0"/>
        <w:spacing w:after="40" w:line="312" w:lineRule="auto"/>
        <w:ind w:firstLine="720"/>
        <w:jc w:val="both"/>
        <w:rPr>
          <w:iCs/>
          <w:color w:val="000000"/>
          <w:sz w:val="26"/>
          <w:szCs w:val="26"/>
          <w:lang w:val="pl-PL"/>
        </w:rPr>
      </w:pPr>
      <w:r w:rsidRPr="001A0796">
        <w:rPr>
          <w:color w:val="000000"/>
          <w:sz w:val="26"/>
          <w:szCs w:val="26"/>
          <w:lang w:val="pl-PL"/>
        </w:rPr>
        <w:t>12) Có đạo đức nghề nghiệp</w:t>
      </w:r>
      <w:r w:rsidRPr="00E054A0">
        <w:rPr>
          <w:color w:val="000000"/>
          <w:sz w:val="26"/>
          <w:szCs w:val="26"/>
          <w:lang w:val="vi-VN"/>
        </w:rPr>
        <w:t>, lòng nhân ái</w:t>
      </w:r>
      <w:r w:rsidRPr="001A0796">
        <w:rPr>
          <w:color w:val="000000"/>
          <w:sz w:val="26"/>
          <w:szCs w:val="26"/>
          <w:lang w:val="pl-PL"/>
        </w:rPr>
        <w:t xml:space="preserve">, </w:t>
      </w:r>
      <w:r w:rsidRPr="00E054A0">
        <w:rPr>
          <w:color w:val="000000"/>
          <w:sz w:val="26"/>
          <w:szCs w:val="26"/>
          <w:lang w:val="vi-VN"/>
        </w:rPr>
        <w:t>trách nhiệm</w:t>
      </w:r>
      <w:r w:rsidRPr="001A0796">
        <w:rPr>
          <w:color w:val="000000"/>
          <w:sz w:val="26"/>
          <w:szCs w:val="26"/>
          <w:lang w:val="pl-PL"/>
        </w:rPr>
        <w:t xml:space="preserve"> đối với công việc với xã hội</w:t>
      </w:r>
      <w:r w:rsidRPr="00E054A0">
        <w:rPr>
          <w:color w:val="000000"/>
          <w:sz w:val="26"/>
          <w:szCs w:val="26"/>
          <w:lang w:val="vi-VN"/>
        </w:rPr>
        <w:t>; làm việc theo hiến pháp, pháp luật.</w:t>
      </w:r>
    </w:p>
    <w:p w14:paraId="77E24200" w14:textId="253E2276" w:rsidR="004C41B9" w:rsidRPr="001A0796" w:rsidRDefault="004C41B9" w:rsidP="00B155AB">
      <w:pPr>
        <w:widowControl w:val="0"/>
        <w:spacing w:after="40" w:line="312" w:lineRule="auto"/>
        <w:ind w:firstLine="720"/>
        <w:jc w:val="both"/>
        <w:rPr>
          <w:iCs/>
          <w:color w:val="000000"/>
          <w:sz w:val="26"/>
          <w:szCs w:val="26"/>
          <w:lang w:val="pl-PL"/>
        </w:rPr>
      </w:pPr>
      <w:r w:rsidRPr="001A0796">
        <w:rPr>
          <w:color w:val="000000"/>
          <w:sz w:val="26"/>
          <w:szCs w:val="26"/>
          <w:lang w:val="pl-PL"/>
        </w:rPr>
        <w:t>Để thực hiện mục tiêu đào tạo với các yêu cầu nói trên, chương trình xây dựng tổng khối lượng kiến thức toàn khoá là 134 tín chỉ</w:t>
      </w:r>
      <w:r w:rsidRPr="00F41B08">
        <w:rPr>
          <w:b/>
          <w:sz w:val="26"/>
          <w:szCs w:val="26"/>
          <w:lang w:val="vi-VN"/>
        </w:rPr>
        <w:t xml:space="preserve"> </w:t>
      </w:r>
      <w:r w:rsidRPr="004C41B9">
        <w:rPr>
          <w:iCs/>
          <w:sz w:val="26"/>
          <w:szCs w:val="26"/>
          <w:lang w:val="vi-VN"/>
        </w:rPr>
        <w:t>(chưa kể Giáo dục Quốc phòng - An ninh và Giáo dục Thể chất).</w:t>
      </w:r>
    </w:p>
    <w:p w14:paraId="43C389D4" w14:textId="1EC72BB1" w:rsidR="00B155AB" w:rsidRPr="00F41B08" w:rsidRDefault="004C41B9" w:rsidP="00B155AB">
      <w:pPr>
        <w:tabs>
          <w:tab w:val="center" w:pos="1800"/>
          <w:tab w:val="center" w:pos="5580"/>
        </w:tabs>
        <w:spacing w:after="40" w:line="312" w:lineRule="auto"/>
        <w:ind w:firstLine="567"/>
        <w:jc w:val="both"/>
        <w:rPr>
          <w:sz w:val="26"/>
          <w:szCs w:val="26"/>
          <w:lang w:val="vi-VN"/>
        </w:rPr>
      </w:pPr>
      <w:r w:rsidRPr="00F41B08">
        <w:rPr>
          <w:sz w:val="26"/>
          <w:szCs w:val="26"/>
          <w:lang w:val="vi-VN"/>
        </w:rPr>
        <w:lastRenderedPageBreak/>
        <w:t>Chương trình được chia thành 2 khối kiến thức gồm: Giáo dục đại cương và Giáo dục chuyên nghiệp với số tín chỉ tương ứng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572"/>
        <w:gridCol w:w="1570"/>
        <w:gridCol w:w="1417"/>
      </w:tblGrid>
      <w:tr w:rsidR="004C41B9" w:rsidRPr="00E054A0" w14:paraId="1FB6DBF5" w14:textId="77777777" w:rsidTr="00646375">
        <w:tc>
          <w:tcPr>
            <w:tcW w:w="813" w:type="dxa"/>
            <w:vMerge w:val="restart"/>
            <w:vAlign w:val="center"/>
          </w:tcPr>
          <w:p w14:paraId="6A113100" w14:textId="77777777" w:rsidR="004C41B9" w:rsidRPr="00E054A0" w:rsidRDefault="004C41B9" w:rsidP="002E6C4F">
            <w:pPr>
              <w:tabs>
                <w:tab w:val="center" w:pos="1800"/>
                <w:tab w:val="center" w:pos="5580"/>
              </w:tabs>
              <w:spacing w:line="276" w:lineRule="auto"/>
              <w:jc w:val="center"/>
              <w:rPr>
                <w:b/>
                <w:color w:val="000000"/>
                <w:sz w:val="26"/>
              </w:rPr>
            </w:pPr>
            <w:r w:rsidRPr="00E054A0">
              <w:rPr>
                <w:b/>
                <w:color w:val="000000"/>
                <w:sz w:val="26"/>
              </w:rPr>
              <w:t>TT</w:t>
            </w:r>
          </w:p>
        </w:tc>
        <w:tc>
          <w:tcPr>
            <w:tcW w:w="5572" w:type="dxa"/>
            <w:vMerge w:val="restart"/>
            <w:vAlign w:val="center"/>
          </w:tcPr>
          <w:p w14:paraId="629CEB07" w14:textId="77777777" w:rsidR="004C41B9" w:rsidRPr="00E054A0" w:rsidRDefault="004C41B9" w:rsidP="002E6C4F">
            <w:pPr>
              <w:tabs>
                <w:tab w:val="center" w:pos="1800"/>
                <w:tab w:val="center" w:pos="5580"/>
              </w:tabs>
              <w:spacing w:line="276" w:lineRule="auto"/>
              <w:jc w:val="center"/>
              <w:rPr>
                <w:b/>
                <w:color w:val="000000"/>
                <w:sz w:val="26"/>
              </w:rPr>
            </w:pPr>
            <w:r w:rsidRPr="00E054A0">
              <w:rPr>
                <w:b/>
                <w:color w:val="000000"/>
                <w:sz w:val="26"/>
              </w:rPr>
              <w:t>Thành phần</w:t>
            </w:r>
          </w:p>
        </w:tc>
        <w:tc>
          <w:tcPr>
            <w:tcW w:w="2987" w:type="dxa"/>
            <w:gridSpan w:val="2"/>
            <w:vAlign w:val="center"/>
          </w:tcPr>
          <w:p w14:paraId="38F164DA" w14:textId="77777777" w:rsidR="004C41B9" w:rsidRPr="00E054A0" w:rsidRDefault="004C41B9" w:rsidP="002E6C4F">
            <w:pPr>
              <w:tabs>
                <w:tab w:val="center" w:pos="1800"/>
                <w:tab w:val="center" w:pos="5580"/>
              </w:tabs>
              <w:spacing w:line="276" w:lineRule="auto"/>
              <w:jc w:val="center"/>
              <w:rPr>
                <w:b/>
                <w:color w:val="000000"/>
                <w:sz w:val="26"/>
              </w:rPr>
            </w:pPr>
            <w:r w:rsidRPr="00E054A0">
              <w:rPr>
                <w:b/>
                <w:color w:val="000000"/>
                <w:sz w:val="26"/>
              </w:rPr>
              <w:t>Số tín chỉ</w:t>
            </w:r>
          </w:p>
        </w:tc>
      </w:tr>
      <w:tr w:rsidR="004C41B9" w:rsidRPr="00E054A0" w14:paraId="55B7AFB0" w14:textId="77777777" w:rsidTr="00646375">
        <w:tc>
          <w:tcPr>
            <w:tcW w:w="813" w:type="dxa"/>
            <w:vMerge/>
            <w:vAlign w:val="center"/>
          </w:tcPr>
          <w:p w14:paraId="45211AE6" w14:textId="77777777" w:rsidR="004C41B9" w:rsidRPr="00E054A0" w:rsidRDefault="004C41B9" w:rsidP="002E6C4F">
            <w:pPr>
              <w:tabs>
                <w:tab w:val="center" w:pos="1800"/>
                <w:tab w:val="center" w:pos="5580"/>
              </w:tabs>
              <w:spacing w:line="276" w:lineRule="auto"/>
              <w:jc w:val="center"/>
              <w:rPr>
                <w:color w:val="000000"/>
                <w:sz w:val="26"/>
              </w:rPr>
            </w:pPr>
          </w:p>
        </w:tc>
        <w:tc>
          <w:tcPr>
            <w:tcW w:w="5572" w:type="dxa"/>
            <w:vMerge/>
            <w:vAlign w:val="center"/>
          </w:tcPr>
          <w:p w14:paraId="2211BBAE" w14:textId="77777777" w:rsidR="004C41B9" w:rsidRPr="00E054A0" w:rsidRDefault="004C41B9" w:rsidP="002E6C4F">
            <w:pPr>
              <w:tabs>
                <w:tab w:val="center" w:pos="1800"/>
                <w:tab w:val="center" w:pos="5580"/>
              </w:tabs>
              <w:spacing w:line="276" w:lineRule="auto"/>
              <w:jc w:val="center"/>
              <w:rPr>
                <w:color w:val="000000"/>
                <w:sz w:val="26"/>
              </w:rPr>
            </w:pPr>
          </w:p>
        </w:tc>
        <w:tc>
          <w:tcPr>
            <w:tcW w:w="1570" w:type="dxa"/>
            <w:vAlign w:val="center"/>
          </w:tcPr>
          <w:p w14:paraId="1D59B8B0" w14:textId="77777777" w:rsidR="004C41B9" w:rsidRPr="00E054A0" w:rsidRDefault="004C41B9" w:rsidP="002E6C4F">
            <w:pPr>
              <w:tabs>
                <w:tab w:val="center" w:pos="1800"/>
                <w:tab w:val="center" w:pos="5580"/>
              </w:tabs>
              <w:spacing w:line="276" w:lineRule="auto"/>
              <w:jc w:val="center"/>
              <w:rPr>
                <w:b/>
                <w:color w:val="000000"/>
                <w:sz w:val="26"/>
              </w:rPr>
            </w:pPr>
            <w:r w:rsidRPr="00E054A0">
              <w:rPr>
                <w:b/>
                <w:color w:val="000000"/>
                <w:sz w:val="26"/>
              </w:rPr>
              <w:t>Bắt buộc</w:t>
            </w:r>
          </w:p>
        </w:tc>
        <w:tc>
          <w:tcPr>
            <w:tcW w:w="1417" w:type="dxa"/>
            <w:vAlign w:val="center"/>
          </w:tcPr>
          <w:p w14:paraId="160EED70" w14:textId="77777777" w:rsidR="004C41B9" w:rsidRPr="00E054A0" w:rsidRDefault="004C41B9" w:rsidP="002E6C4F">
            <w:pPr>
              <w:tabs>
                <w:tab w:val="center" w:pos="1800"/>
                <w:tab w:val="center" w:pos="5580"/>
              </w:tabs>
              <w:spacing w:line="276" w:lineRule="auto"/>
              <w:jc w:val="center"/>
              <w:rPr>
                <w:b/>
                <w:color w:val="000000"/>
                <w:sz w:val="26"/>
              </w:rPr>
            </w:pPr>
            <w:r w:rsidRPr="00E054A0">
              <w:rPr>
                <w:b/>
                <w:color w:val="000000"/>
                <w:sz w:val="26"/>
              </w:rPr>
              <w:t>Tự chọn</w:t>
            </w:r>
          </w:p>
        </w:tc>
      </w:tr>
      <w:tr w:rsidR="004C41B9" w:rsidRPr="00E054A0" w14:paraId="3742E211" w14:textId="77777777" w:rsidTr="00646375">
        <w:trPr>
          <w:trHeight w:val="89"/>
        </w:trPr>
        <w:tc>
          <w:tcPr>
            <w:tcW w:w="813" w:type="dxa"/>
          </w:tcPr>
          <w:p w14:paraId="02DBD027" w14:textId="77777777" w:rsidR="004C41B9" w:rsidRPr="00E054A0" w:rsidRDefault="004C41B9" w:rsidP="002E6C4F">
            <w:pPr>
              <w:tabs>
                <w:tab w:val="center" w:pos="1800"/>
                <w:tab w:val="center" w:pos="5580"/>
              </w:tabs>
              <w:spacing w:line="276" w:lineRule="auto"/>
              <w:jc w:val="center"/>
              <w:rPr>
                <w:color w:val="000000"/>
                <w:sz w:val="26"/>
              </w:rPr>
            </w:pPr>
            <w:r w:rsidRPr="00E054A0">
              <w:rPr>
                <w:color w:val="000000"/>
                <w:sz w:val="26"/>
              </w:rPr>
              <w:t>1</w:t>
            </w:r>
          </w:p>
        </w:tc>
        <w:tc>
          <w:tcPr>
            <w:tcW w:w="5572" w:type="dxa"/>
          </w:tcPr>
          <w:p w14:paraId="45CD1A25" w14:textId="77777777" w:rsidR="004C41B9" w:rsidRPr="00E054A0" w:rsidRDefault="004C41B9" w:rsidP="002E6C4F">
            <w:pPr>
              <w:tabs>
                <w:tab w:val="center" w:pos="1800"/>
                <w:tab w:val="center" w:pos="5580"/>
              </w:tabs>
              <w:spacing w:line="276" w:lineRule="auto"/>
              <w:rPr>
                <w:b/>
                <w:color w:val="000000"/>
                <w:sz w:val="26"/>
              </w:rPr>
            </w:pPr>
            <w:r w:rsidRPr="00E054A0">
              <w:rPr>
                <w:b/>
                <w:color w:val="000000"/>
                <w:sz w:val="26"/>
              </w:rPr>
              <w:t>Kiến thức giáo dục đại cương</w:t>
            </w:r>
          </w:p>
        </w:tc>
        <w:tc>
          <w:tcPr>
            <w:tcW w:w="1570" w:type="dxa"/>
          </w:tcPr>
          <w:p w14:paraId="6870DD33" w14:textId="4297901D" w:rsidR="004C41B9" w:rsidRPr="00E054A0" w:rsidRDefault="00E90B7B" w:rsidP="002E6C4F">
            <w:pPr>
              <w:tabs>
                <w:tab w:val="center" w:pos="1800"/>
                <w:tab w:val="center" w:pos="5580"/>
              </w:tabs>
              <w:spacing w:line="276" w:lineRule="auto"/>
              <w:jc w:val="center"/>
              <w:rPr>
                <w:b/>
                <w:color w:val="000000"/>
                <w:sz w:val="26"/>
              </w:rPr>
            </w:pPr>
            <w:r>
              <w:rPr>
                <w:b/>
                <w:color w:val="000000"/>
                <w:sz w:val="26"/>
              </w:rPr>
              <w:t>22</w:t>
            </w:r>
          </w:p>
        </w:tc>
        <w:tc>
          <w:tcPr>
            <w:tcW w:w="1417" w:type="dxa"/>
          </w:tcPr>
          <w:p w14:paraId="4CE2E39D" w14:textId="77777777" w:rsidR="004C41B9" w:rsidRPr="00E054A0" w:rsidRDefault="004C41B9" w:rsidP="002E6C4F">
            <w:pPr>
              <w:tabs>
                <w:tab w:val="center" w:pos="1800"/>
                <w:tab w:val="center" w:pos="5580"/>
              </w:tabs>
              <w:spacing w:line="276" w:lineRule="auto"/>
              <w:jc w:val="center"/>
              <w:rPr>
                <w:b/>
                <w:color w:val="000000"/>
                <w:sz w:val="26"/>
              </w:rPr>
            </w:pPr>
            <w:r w:rsidRPr="00E054A0">
              <w:rPr>
                <w:b/>
                <w:color w:val="000000"/>
                <w:sz w:val="26"/>
              </w:rPr>
              <w:t>0</w:t>
            </w:r>
          </w:p>
        </w:tc>
      </w:tr>
      <w:tr w:rsidR="004C41B9" w:rsidRPr="00E054A0" w14:paraId="2D59DAA8" w14:textId="77777777" w:rsidTr="00646375">
        <w:tc>
          <w:tcPr>
            <w:tcW w:w="813" w:type="dxa"/>
          </w:tcPr>
          <w:p w14:paraId="1BE76C76" w14:textId="77777777" w:rsidR="004C41B9" w:rsidRPr="00E054A0" w:rsidRDefault="004C41B9" w:rsidP="002E6C4F">
            <w:pPr>
              <w:tabs>
                <w:tab w:val="center" w:pos="1800"/>
                <w:tab w:val="center" w:pos="5580"/>
              </w:tabs>
              <w:spacing w:line="276" w:lineRule="auto"/>
              <w:jc w:val="center"/>
              <w:rPr>
                <w:color w:val="000000"/>
                <w:sz w:val="26"/>
              </w:rPr>
            </w:pPr>
            <w:r w:rsidRPr="00E054A0">
              <w:rPr>
                <w:color w:val="000000"/>
                <w:sz w:val="26"/>
              </w:rPr>
              <w:t>2</w:t>
            </w:r>
          </w:p>
        </w:tc>
        <w:tc>
          <w:tcPr>
            <w:tcW w:w="5572" w:type="dxa"/>
          </w:tcPr>
          <w:p w14:paraId="1838ACE2" w14:textId="77777777" w:rsidR="004C41B9" w:rsidRPr="00E054A0" w:rsidRDefault="004C41B9" w:rsidP="002E6C4F">
            <w:pPr>
              <w:tabs>
                <w:tab w:val="center" w:pos="1800"/>
                <w:tab w:val="center" w:pos="5580"/>
              </w:tabs>
              <w:spacing w:line="276" w:lineRule="auto"/>
              <w:rPr>
                <w:color w:val="000000"/>
                <w:sz w:val="26"/>
              </w:rPr>
            </w:pPr>
            <w:r w:rsidRPr="00E054A0">
              <w:rPr>
                <w:b/>
                <w:color w:val="000000"/>
                <w:sz w:val="26"/>
              </w:rPr>
              <w:t>Kiến thức giáo dục chuyên nghiệp</w:t>
            </w:r>
          </w:p>
        </w:tc>
        <w:tc>
          <w:tcPr>
            <w:tcW w:w="1570" w:type="dxa"/>
          </w:tcPr>
          <w:p w14:paraId="514D0E8D" w14:textId="60DB7332" w:rsidR="004C41B9" w:rsidRPr="00E054A0" w:rsidRDefault="00E90B7B" w:rsidP="002E6C4F">
            <w:pPr>
              <w:tabs>
                <w:tab w:val="center" w:pos="1800"/>
                <w:tab w:val="center" w:pos="5580"/>
              </w:tabs>
              <w:spacing w:line="276" w:lineRule="auto"/>
              <w:jc w:val="center"/>
              <w:rPr>
                <w:b/>
                <w:color w:val="000000"/>
                <w:sz w:val="26"/>
              </w:rPr>
            </w:pPr>
            <w:r>
              <w:rPr>
                <w:b/>
                <w:color w:val="000000"/>
                <w:sz w:val="26"/>
              </w:rPr>
              <w:t>85</w:t>
            </w:r>
          </w:p>
        </w:tc>
        <w:tc>
          <w:tcPr>
            <w:tcW w:w="1417" w:type="dxa"/>
          </w:tcPr>
          <w:p w14:paraId="143416C2" w14:textId="5861053C" w:rsidR="004C41B9" w:rsidRPr="00E054A0" w:rsidRDefault="004C41B9" w:rsidP="002E6C4F">
            <w:pPr>
              <w:tabs>
                <w:tab w:val="center" w:pos="1800"/>
                <w:tab w:val="center" w:pos="5580"/>
              </w:tabs>
              <w:spacing w:line="276" w:lineRule="auto"/>
              <w:jc w:val="center"/>
              <w:rPr>
                <w:b/>
                <w:color w:val="000000"/>
                <w:sz w:val="26"/>
              </w:rPr>
            </w:pPr>
            <w:r w:rsidRPr="00E054A0">
              <w:rPr>
                <w:b/>
                <w:color w:val="000000"/>
                <w:sz w:val="26"/>
              </w:rPr>
              <w:t>27/</w:t>
            </w:r>
            <w:r w:rsidR="00E90B7B">
              <w:rPr>
                <w:b/>
                <w:color w:val="000000"/>
                <w:sz w:val="26"/>
              </w:rPr>
              <w:t>4</w:t>
            </w:r>
            <w:r w:rsidRPr="00E054A0">
              <w:rPr>
                <w:b/>
                <w:color w:val="000000"/>
                <w:sz w:val="26"/>
              </w:rPr>
              <w:t>4</w:t>
            </w:r>
          </w:p>
        </w:tc>
      </w:tr>
      <w:tr w:rsidR="004C41B9" w:rsidRPr="00E054A0" w14:paraId="1A3EBE8D" w14:textId="77777777" w:rsidTr="00646375">
        <w:tc>
          <w:tcPr>
            <w:tcW w:w="813" w:type="dxa"/>
          </w:tcPr>
          <w:p w14:paraId="6B263220" w14:textId="77777777" w:rsidR="004C41B9" w:rsidRPr="00E054A0" w:rsidRDefault="004C41B9" w:rsidP="002E6C4F">
            <w:pPr>
              <w:tabs>
                <w:tab w:val="center" w:pos="1800"/>
                <w:tab w:val="center" w:pos="5580"/>
              </w:tabs>
              <w:spacing w:line="276" w:lineRule="auto"/>
              <w:jc w:val="center"/>
              <w:rPr>
                <w:color w:val="000000"/>
                <w:sz w:val="26"/>
              </w:rPr>
            </w:pPr>
            <w:r w:rsidRPr="00E054A0">
              <w:rPr>
                <w:color w:val="000000"/>
                <w:sz w:val="26"/>
              </w:rPr>
              <w:t>2.1</w:t>
            </w:r>
          </w:p>
        </w:tc>
        <w:tc>
          <w:tcPr>
            <w:tcW w:w="5572" w:type="dxa"/>
          </w:tcPr>
          <w:p w14:paraId="335DE053" w14:textId="36A2E34E" w:rsidR="004C41B9" w:rsidRPr="00E054A0" w:rsidRDefault="004C41B9" w:rsidP="002E6C4F">
            <w:pPr>
              <w:tabs>
                <w:tab w:val="center" w:pos="1800"/>
                <w:tab w:val="center" w:pos="5580"/>
              </w:tabs>
              <w:spacing w:line="276" w:lineRule="auto"/>
              <w:rPr>
                <w:color w:val="000000"/>
                <w:sz w:val="26"/>
              </w:rPr>
            </w:pPr>
            <w:r w:rsidRPr="00E054A0">
              <w:rPr>
                <w:bCs/>
                <w:i/>
                <w:color w:val="000000"/>
                <w:sz w:val="26"/>
              </w:rPr>
              <w:t>Kiến thức cơ sở</w:t>
            </w:r>
            <w:r w:rsidR="003C6E00">
              <w:rPr>
                <w:bCs/>
                <w:i/>
                <w:color w:val="000000"/>
                <w:sz w:val="26"/>
              </w:rPr>
              <w:t xml:space="preserve"> chung</w:t>
            </w:r>
          </w:p>
        </w:tc>
        <w:tc>
          <w:tcPr>
            <w:tcW w:w="1570" w:type="dxa"/>
          </w:tcPr>
          <w:p w14:paraId="33739CCE" w14:textId="0B9397CD" w:rsidR="004C41B9" w:rsidRPr="00E054A0" w:rsidRDefault="003C6E00" w:rsidP="002E6C4F">
            <w:pPr>
              <w:tabs>
                <w:tab w:val="center" w:pos="1800"/>
                <w:tab w:val="center" w:pos="5580"/>
              </w:tabs>
              <w:spacing w:line="276" w:lineRule="auto"/>
              <w:jc w:val="center"/>
              <w:rPr>
                <w:i/>
                <w:color w:val="000000"/>
                <w:sz w:val="26"/>
              </w:rPr>
            </w:pPr>
            <w:r>
              <w:rPr>
                <w:i/>
                <w:color w:val="000000"/>
                <w:sz w:val="26"/>
              </w:rPr>
              <w:t>20</w:t>
            </w:r>
          </w:p>
        </w:tc>
        <w:tc>
          <w:tcPr>
            <w:tcW w:w="1417" w:type="dxa"/>
          </w:tcPr>
          <w:p w14:paraId="75535DB4" w14:textId="77777777" w:rsidR="004C41B9" w:rsidRPr="00E054A0" w:rsidRDefault="004C41B9" w:rsidP="002E6C4F">
            <w:pPr>
              <w:tabs>
                <w:tab w:val="center" w:pos="1800"/>
                <w:tab w:val="center" w:pos="5580"/>
              </w:tabs>
              <w:spacing w:line="276" w:lineRule="auto"/>
              <w:jc w:val="center"/>
              <w:rPr>
                <w:i/>
                <w:color w:val="000000"/>
                <w:sz w:val="26"/>
              </w:rPr>
            </w:pPr>
            <w:r w:rsidRPr="00E054A0">
              <w:rPr>
                <w:i/>
                <w:color w:val="000000"/>
                <w:sz w:val="26"/>
              </w:rPr>
              <w:t>0</w:t>
            </w:r>
          </w:p>
        </w:tc>
      </w:tr>
      <w:tr w:rsidR="004C41B9" w:rsidRPr="00E054A0" w14:paraId="5CBC7625" w14:textId="77777777" w:rsidTr="00646375">
        <w:tc>
          <w:tcPr>
            <w:tcW w:w="813" w:type="dxa"/>
          </w:tcPr>
          <w:p w14:paraId="7420D9F2" w14:textId="77777777" w:rsidR="004C41B9" w:rsidRPr="00E054A0" w:rsidRDefault="004C41B9" w:rsidP="002E6C4F">
            <w:pPr>
              <w:tabs>
                <w:tab w:val="center" w:pos="1800"/>
                <w:tab w:val="center" w:pos="5580"/>
              </w:tabs>
              <w:spacing w:line="276" w:lineRule="auto"/>
              <w:jc w:val="center"/>
              <w:rPr>
                <w:color w:val="000000"/>
                <w:sz w:val="26"/>
              </w:rPr>
            </w:pPr>
            <w:r w:rsidRPr="00E054A0">
              <w:rPr>
                <w:color w:val="000000"/>
                <w:sz w:val="26"/>
              </w:rPr>
              <w:t>2.2</w:t>
            </w:r>
          </w:p>
        </w:tc>
        <w:tc>
          <w:tcPr>
            <w:tcW w:w="5572" w:type="dxa"/>
          </w:tcPr>
          <w:p w14:paraId="2B5617FE" w14:textId="77777777" w:rsidR="004C41B9" w:rsidRPr="00E054A0" w:rsidRDefault="004C41B9" w:rsidP="002E6C4F">
            <w:pPr>
              <w:tabs>
                <w:tab w:val="center" w:pos="1800"/>
                <w:tab w:val="center" w:pos="5580"/>
              </w:tabs>
              <w:spacing w:line="276" w:lineRule="auto"/>
              <w:rPr>
                <w:bCs/>
                <w:i/>
                <w:color w:val="000000"/>
                <w:sz w:val="26"/>
              </w:rPr>
            </w:pPr>
            <w:r w:rsidRPr="00E054A0">
              <w:rPr>
                <w:bCs/>
                <w:i/>
                <w:color w:val="000000"/>
                <w:sz w:val="26"/>
              </w:rPr>
              <w:t>Kiến thức về Lịch sử</w:t>
            </w:r>
          </w:p>
        </w:tc>
        <w:tc>
          <w:tcPr>
            <w:tcW w:w="1570" w:type="dxa"/>
          </w:tcPr>
          <w:p w14:paraId="20E34783" w14:textId="68206544" w:rsidR="004C41B9" w:rsidRPr="00E054A0" w:rsidRDefault="005E529B" w:rsidP="002E6C4F">
            <w:pPr>
              <w:tabs>
                <w:tab w:val="center" w:pos="1800"/>
                <w:tab w:val="center" w:pos="5580"/>
              </w:tabs>
              <w:spacing w:line="276" w:lineRule="auto"/>
              <w:jc w:val="center"/>
              <w:rPr>
                <w:i/>
                <w:color w:val="000000"/>
                <w:sz w:val="26"/>
              </w:rPr>
            </w:pPr>
            <w:r>
              <w:rPr>
                <w:i/>
                <w:color w:val="000000"/>
                <w:sz w:val="26"/>
              </w:rPr>
              <w:t>21</w:t>
            </w:r>
          </w:p>
        </w:tc>
        <w:tc>
          <w:tcPr>
            <w:tcW w:w="1417" w:type="dxa"/>
          </w:tcPr>
          <w:p w14:paraId="4A3B3711" w14:textId="66F0BEAA" w:rsidR="004C41B9" w:rsidRPr="00E054A0" w:rsidRDefault="004C41B9" w:rsidP="002E6C4F">
            <w:pPr>
              <w:tabs>
                <w:tab w:val="center" w:pos="1800"/>
                <w:tab w:val="center" w:pos="5580"/>
              </w:tabs>
              <w:spacing w:line="276" w:lineRule="auto"/>
              <w:jc w:val="center"/>
              <w:rPr>
                <w:i/>
                <w:color w:val="000000"/>
                <w:sz w:val="26"/>
              </w:rPr>
            </w:pPr>
            <w:r w:rsidRPr="00E054A0">
              <w:rPr>
                <w:i/>
                <w:color w:val="000000"/>
                <w:sz w:val="26"/>
              </w:rPr>
              <w:t>6/1</w:t>
            </w:r>
            <w:r w:rsidR="005E529B">
              <w:rPr>
                <w:i/>
                <w:color w:val="000000"/>
                <w:sz w:val="26"/>
              </w:rPr>
              <w:t>0</w:t>
            </w:r>
          </w:p>
        </w:tc>
      </w:tr>
      <w:tr w:rsidR="004C41B9" w:rsidRPr="00E054A0" w14:paraId="445E6953" w14:textId="77777777" w:rsidTr="00646375">
        <w:tc>
          <w:tcPr>
            <w:tcW w:w="813" w:type="dxa"/>
          </w:tcPr>
          <w:p w14:paraId="450D43A8" w14:textId="77777777" w:rsidR="004C41B9" w:rsidRPr="00E054A0" w:rsidRDefault="004C41B9" w:rsidP="002E6C4F">
            <w:pPr>
              <w:tabs>
                <w:tab w:val="center" w:pos="1800"/>
                <w:tab w:val="center" w:pos="5580"/>
              </w:tabs>
              <w:spacing w:line="276" w:lineRule="auto"/>
              <w:jc w:val="center"/>
              <w:rPr>
                <w:color w:val="000000"/>
                <w:sz w:val="26"/>
              </w:rPr>
            </w:pPr>
            <w:r w:rsidRPr="00E054A0">
              <w:rPr>
                <w:color w:val="000000"/>
                <w:sz w:val="26"/>
              </w:rPr>
              <w:t>2.3</w:t>
            </w:r>
          </w:p>
        </w:tc>
        <w:tc>
          <w:tcPr>
            <w:tcW w:w="5572" w:type="dxa"/>
          </w:tcPr>
          <w:p w14:paraId="28E9522F" w14:textId="77777777" w:rsidR="004C41B9" w:rsidRPr="00E054A0" w:rsidRDefault="004C41B9" w:rsidP="002E6C4F">
            <w:pPr>
              <w:tabs>
                <w:tab w:val="center" w:pos="1800"/>
                <w:tab w:val="center" w:pos="5580"/>
              </w:tabs>
              <w:spacing w:line="276" w:lineRule="auto"/>
              <w:rPr>
                <w:bCs/>
                <w:i/>
                <w:color w:val="000000"/>
                <w:sz w:val="26"/>
              </w:rPr>
            </w:pPr>
            <w:r w:rsidRPr="00E054A0">
              <w:rPr>
                <w:bCs/>
                <w:i/>
                <w:color w:val="000000"/>
                <w:sz w:val="26"/>
              </w:rPr>
              <w:t>Kiến thức về Địa lý</w:t>
            </w:r>
          </w:p>
        </w:tc>
        <w:tc>
          <w:tcPr>
            <w:tcW w:w="1570" w:type="dxa"/>
          </w:tcPr>
          <w:p w14:paraId="1A0299DC" w14:textId="2FCC5028" w:rsidR="004C41B9" w:rsidRPr="00E054A0" w:rsidRDefault="003950DD" w:rsidP="002E6C4F">
            <w:pPr>
              <w:tabs>
                <w:tab w:val="center" w:pos="1800"/>
                <w:tab w:val="center" w:pos="5580"/>
              </w:tabs>
              <w:spacing w:line="276" w:lineRule="auto"/>
              <w:jc w:val="center"/>
              <w:rPr>
                <w:i/>
                <w:color w:val="000000"/>
                <w:sz w:val="26"/>
              </w:rPr>
            </w:pPr>
            <w:r>
              <w:rPr>
                <w:i/>
                <w:color w:val="000000"/>
                <w:sz w:val="26"/>
              </w:rPr>
              <w:t>21</w:t>
            </w:r>
          </w:p>
        </w:tc>
        <w:tc>
          <w:tcPr>
            <w:tcW w:w="1417" w:type="dxa"/>
          </w:tcPr>
          <w:p w14:paraId="70D55D04" w14:textId="49CC49B6" w:rsidR="004C41B9" w:rsidRPr="00E054A0" w:rsidRDefault="004C41B9" w:rsidP="002E6C4F">
            <w:pPr>
              <w:tabs>
                <w:tab w:val="center" w:pos="1800"/>
                <w:tab w:val="center" w:pos="5580"/>
              </w:tabs>
              <w:spacing w:line="276" w:lineRule="auto"/>
              <w:jc w:val="center"/>
              <w:rPr>
                <w:i/>
                <w:color w:val="000000"/>
                <w:sz w:val="26"/>
              </w:rPr>
            </w:pPr>
            <w:r w:rsidRPr="00E054A0">
              <w:rPr>
                <w:i/>
                <w:color w:val="000000"/>
                <w:sz w:val="26"/>
              </w:rPr>
              <w:t>6/1</w:t>
            </w:r>
            <w:r w:rsidR="003950DD">
              <w:rPr>
                <w:i/>
                <w:color w:val="000000"/>
                <w:sz w:val="26"/>
              </w:rPr>
              <w:t>0</w:t>
            </w:r>
          </w:p>
        </w:tc>
      </w:tr>
      <w:tr w:rsidR="004C41B9" w:rsidRPr="00E054A0" w14:paraId="377DA0DD" w14:textId="77777777" w:rsidTr="00646375">
        <w:tc>
          <w:tcPr>
            <w:tcW w:w="813" w:type="dxa"/>
          </w:tcPr>
          <w:p w14:paraId="74FB6D31" w14:textId="77777777" w:rsidR="004C41B9" w:rsidRPr="00E054A0" w:rsidRDefault="004C41B9" w:rsidP="002E6C4F">
            <w:pPr>
              <w:tabs>
                <w:tab w:val="center" w:pos="1800"/>
                <w:tab w:val="center" w:pos="5580"/>
              </w:tabs>
              <w:spacing w:line="276" w:lineRule="auto"/>
              <w:jc w:val="center"/>
              <w:rPr>
                <w:color w:val="000000"/>
                <w:sz w:val="26"/>
              </w:rPr>
            </w:pPr>
            <w:r w:rsidRPr="00E054A0">
              <w:rPr>
                <w:color w:val="000000"/>
                <w:sz w:val="26"/>
              </w:rPr>
              <w:t>2.4</w:t>
            </w:r>
          </w:p>
        </w:tc>
        <w:tc>
          <w:tcPr>
            <w:tcW w:w="5572" w:type="dxa"/>
          </w:tcPr>
          <w:p w14:paraId="6C98DB0C" w14:textId="74BFE21E" w:rsidR="004C41B9" w:rsidRPr="00E054A0" w:rsidRDefault="004C41B9" w:rsidP="002E6C4F">
            <w:pPr>
              <w:tabs>
                <w:tab w:val="center" w:pos="1800"/>
                <w:tab w:val="center" w:pos="5580"/>
              </w:tabs>
              <w:spacing w:line="276" w:lineRule="auto"/>
              <w:rPr>
                <w:bCs/>
                <w:i/>
                <w:color w:val="000000"/>
                <w:sz w:val="26"/>
              </w:rPr>
            </w:pPr>
            <w:r w:rsidRPr="00E054A0">
              <w:rPr>
                <w:bCs/>
                <w:i/>
                <w:color w:val="000000"/>
                <w:sz w:val="26"/>
              </w:rPr>
              <w:t xml:space="preserve">Kiến thức </w:t>
            </w:r>
            <w:r w:rsidR="008E3E36">
              <w:rPr>
                <w:bCs/>
                <w:i/>
                <w:color w:val="000000"/>
                <w:sz w:val="26"/>
              </w:rPr>
              <w:t>nghiệp vụ sư phạm</w:t>
            </w:r>
          </w:p>
        </w:tc>
        <w:tc>
          <w:tcPr>
            <w:tcW w:w="1570" w:type="dxa"/>
          </w:tcPr>
          <w:p w14:paraId="3F184B14" w14:textId="782AB5D5" w:rsidR="004C41B9" w:rsidRPr="00E054A0" w:rsidRDefault="004C41B9" w:rsidP="002E6C4F">
            <w:pPr>
              <w:tabs>
                <w:tab w:val="center" w:pos="1800"/>
                <w:tab w:val="center" w:pos="5580"/>
              </w:tabs>
              <w:spacing w:line="276" w:lineRule="auto"/>
              <w:jc w:val="center"/>
              <w:rPr>
                <w:i/>
                <w:color w:val="000000"/>
                <w:sz w:val="26"/>
              </w:rPr>
            </w:pPr>
            <w:r w:rsidRPr="00E054A0">
              <w:rPr>
                <w:i/>
                <w:color w:val="000000"/>
                <w:sz w:val="26"/>
              </w:rPr>
              <w:t>1</w:t>
            </w:r>
            <w:r w:rsidR="008E3E36">
              <w:rPr>
                <w:i/>
                <w:color w:val="000000"/>
                <w:sz w:val="26"/>
              </w:rPr>
              <w:t>5</w:t>
            </w:r>
          </w:p>
        </w:tc>
        <w:tc>
          <w:tcPr>
            <w:tcW w:w="1417" w:type="dxa"/>
          </w:tcPr>
          <w:p w14:paraId="22051183" w14:textId="26BEE494" w:rsidR="004C41B9" w:rsidRPr="00E054A0" w:rsidRDefault="008E3E36" w:rsidP="002E6C4F">
            <w:pPr>
              <w:tabs>
                <w:tab w:val="center" w:pos="1800"/>
                <w:tab w:val="center" w:pos="5580"/>
              </w:tabs>
              <w:spacing w:line="276" w:lineRule="auto"/>
              <w:jc w:val="center"/>
              <w:rPr>
                <w:i/>
                <w:color w:val="000000"/>
                <w:sz w:val="26"/>
              </w:rPr>
            </w:pPr>
            <w:r>
              <w:rPr>
                <w:i/>
                <w:color w:val="000000"/>
                <w:sz w:val="26"/>
              </w:rPr>
              <w:t>8</w:t>
            </w:r>
            <w:r w:rsidR="004C41B9" w:rsidRPr="00E054A0">
              <w:rPr>
                <w:i/>
                <w:color w:val="000000"/>
                <w:sz w:val="26"/>
              </w:rPr>
              <w:t>/1</w:t>
            </w:r>
            <w:r>
              <w:rPr>
                <w:i/>
                <w:color w:val="000000"/>
                <w:sz w:val="26"/>
              </w:rPr>
              <w:t>0</w:t>
            </w:r>
          </w:p>
        </w:tc>
      </w:tr>
      <w:tr w:rsidR="004C41B9" w:rsidRPr="00E054A0" w14:paraId="1A721B3B" w14:textId="77777777" w:rsidTr="00646375">
        <w:tc>
          <w:tcPr>
            <w:tcW w:w="813" w:type="dxa"/>
          </w:tcPr>
          <w:p w14:paraId="382E756E" w14:textId="78D85227" w:rsidR="004C41B9" w:rsidRPr="00E054A0" w:rsidRDefault="004C41B9" w:rsidP="002E6C4F">
            <w:pPr>
              <w:tabs>
                <w:tab w:val="center" w:pos="1800"/>
                <w:tab w:val="center" w:pos="5580"/>
              </w:tabs>
              <w:spacing w:line="276" w:lineRule="auto"/>
              <w:jc w:val="center"/>
              <w:rPr>
                <w:color w:val="000000"/>
                <w:sz w:val="26"/>
              </w:rPr>
            </w:pPr>
            <w:r w:rsidRPr="00E054A0">
              <w:rPr>
                <w:color w:val="000000"/>
                <w:sz w:val="26"/>
              </w:rPr>
              <w:t>2.</w:t>
            </w:r>
            <w:r w:rsidR="00646375">
              <w:rPr>
                <w:color w:val="000000"/>
                <w:sz w:val="26"/>
              </w:rPr>
              <w:t>5</w:t>
            </w:r>
          </w:p>
        </w:tc>
        <w:tc>
          <w:tcPr>
            <w:tcW w:w="5572" w:type="dxa"/>
          </w:tcPr>
          <w:p w14:paraId="695BC723" w14:textId="77777777" w:rsidR="004C41B9" w:rsidRPr="00E054A0" w:rsidRDefault="004C41B9" w:rsidP="002E6C4F">
            <w:pPr>
              <w:tabs>
                <w:tab w:val="center" w:pos="1800"/>
                <w:tab w:val="center" w:pos="5580"/>
              </w:tabs>
              <w:spacing w:line="276" w:lineRule="auto"/>
              <w:rPr>
                <w:bCs/>
                <w:i/>
                <w:color w:val="000000"/>
                <w:sz w:val="26"/>
              </w:rPr>
            </w:pPr>
            <w:r w:rsidRPr="00E054A0">
              <w:rPr>
                <w:bCs/>
                <w:i/>
                <w:color w:val="000000"/>
                <w:sz w:val="26"/>
              </w:rPr>
              <w:t>Thực tập tốt nghiệp</w:t>
            </w:r>
          </w:p>
        </w:tc>
        <w:tc>
          <w:tcPr>
            <w:tcW w:w="1570" w:type="dxa"/>
          </w:tcPr>
          <w:p w14:paraId="00F3832E" w14:textId="77777777" w:rsidR="004C41B9" w:rsidRPr="00E054A0" w:rsidRDefault="004C41B9" w:rsidP="002E6C4F">
            <w:pPr>
              <w:tabs>
                <w:tab w:val="center" w:pos="1800"/>
                <w:tab w:val="center" w:pos="5580"/>
              </w:tabs>
              <w:spacing w:line="276" w:lineRule="auto"/>
              <w:jc w:val="center"/>
              <w:rPr>
                <w:i/>
                <w:color w:val="000000"/>
                <w:sz w:val="26"/>
              </w:rPr>
            </w:pPr>
            <w:r w:rsidRPr="00E054A0">
              <w:rPr>
                <w:i/>
                <w:color w:val="000000"/>
                <w:sz w:val="26"/>
              </w:rPr>
              <w:t>8</w:t>
            </w:r>
          </w:p>
        </w:tc>
        <w:tc>
          <w:tcPr>
            <w:tcW w:w="1417" w:type="dxa"/>
          </w:tcPr>
          <w:p w14:paraId="18FC19AF" w14:textId="77777777" w:rsidR="004C41B9" w:rsidRPr="00E054A0" w:rsidRDefault="004C41B9" w:rsidP="002E6C4F">
            <w:pPr>
              <w:tabs>
                <w:tab w:val="center" w:pos="1800"/>
                <w:tab w:val="center" w:pos="5580"/>
              </w:tabs>
              <w:spacing w:line="276" w:lineRule="auto"/>
              <w:jc w:val="center"/>
              <w:rPr>
                <w:i/>
                <w:color w:val="000000"/>
                <w:sz w:val="26"/>
              </w:rPr>
            </w:pPr>
            <w:r w:rsidRPr="00E054A0">
              <w:rPr>
                <w:i/>
                <w:color w:val="000000"/>
                <w:sz w:val="26"/>
              </w:rPr>
              <w:t>0</w:t>
            </w:r>
          </w:p>
        </w:tc>
      </w:tr>
      <w:tr w:rsidR="004C41B9" w:rsidRPr="00E054A0" w14:paraId="43E6EACF" w14:textId="77777777" w:rsidTr="00646375">
        <w:tc>
          <w:tcPr>
            <w:tcW w:w="813" w:type="dxa"/>
          </w:tcPr>
          <w:p w14:paraId="268B5E72" w14:textId="7FC23B23" w:rsidR="004C41B9" w:rsidRPr="00E054A0" w:rsidRDefault="004C41B9" w:rsidP="002E6C4F">
            <w:pPr>
              <w:tabs>
                <w:tab w:val="center" w:pos="1800"/>
                <w:tab w:val="center" w:pos="5580"/>
              </w:tabs>
              <w:spacing w:line="276" w:lineRule="auto"/>
              <w:jc w:val="center"/>
              <w:rPr>
                <w:color w:val="000000"/>
                <w:sz w:val="26"/>
              </w:rPr>
            </w:pPr>
            <w:r w:rsidRPr="00E054A0">
              <w:rPr>
                <w:color w:val="000000"/>
                <w:sz w:val="26"/>
              </w:rPr>
              <w:t>2.</w:t>
            </w:r>
            <w:r w:rsidR="00646375">
              <w:rPr>
                <w:color w:val="000000"/>
                <w:sz w:val="26"/>
              </w:rPr>
              <w:t>6</w:t>
            </w:r>
          </w:p>
        </w:tc>
        <w:tc>
          <w:tcPr>
            <w:tcW w:w="5572" w:type="dxa"/>
          </w:tcPr>
          <w:p w14:paraId="4BB2F97E" w14:textId="77777777" w:rsidR="004C41B9" w:rsidRPr="00E054A0" w:rsidRDefault="004C41B9" w:rsidP="002E6C4F">
            <w:pPr>
              <w:tabs>
                <w:tab w:val="center" w:pos="1800"/>
                <w:tab w:val="center" w:pos="5580"/>
              </w:tabs>
              <w:spacing w:line="276" w:lineRule="auto"/>
              <w:rPr>
                <w:bCs/>
                <w:i/>
                <w:color w:val="000000"/>
                <w:sz w:val="26"/>
              </w:rPr>
            </w:pPr>
            <w:r w:rsidRPr="00E054A0">
              <w:rPr>
                <w:bCs/>
                <w:i/>
                <w:color w:val="000000"/>
                <w:sz w:val="26"/>
              </w:rPr>
              <w:t>Khóa luận tốt nghiệp hoặc học phần thay thế</w:t>
            </w:r>
          </w:p>
        </w:tc>
        <w:tc>
          <w:tcPr>
            <w:tcW w:w="1570" w:type="dxa"/>
          </w:tcPr>
          <w:p w14:paraId="2C1A3034" w14:textId="77777777" w:rsidR="004C41B9" w:rsidRPr="00E054A0" w:rsidRDefault="004C41B9" w:rsidP="002E6C4F">
            <w:pPr>
              <w:tabs>
                <w:tab w:val="center" w:pos="1800"/>
                <w:tab w:val="center" w:pos="5580"/>
              </w:tabs>
              <w:spacing w:line="276" w:lineRule="auto"/>
              <w:jc w:val="center"/>
              <w:rPr>
                <w:i/>
                <w:color w:val="000000"/>
                <w:sz w:val="26"/>
              </w:rPr>
            </w:pPr>
            <w:r w:rsidRPr="00E054A0">
              <w:rPr>
                <w:i/>
                <w:color w:val="000000"/>
                <w:sz w:val="26"/>
              </w:rPr>
              <w:t>0</w:t>
            </w:r>
          </w:p>
        </w:tc>
        <w:tc>
          <w:tcPr>
            <w:tcW w:w="1417" w:type="dxa"/>
          </w:tcPr>
          <w:p w14:paraId="03B7F963" w14:textId="77777777" w:rsidR="004C41B9" w:rsidRPr="00E054A0" w:rsidRDefault="004C41B9" w:rsidP="002E6C4F">
            <w:pPr>
              <w:tabs>
                <w:tab w:val="center" w:pos="1800"/>
                <w:tab w:val="center" w:pos="5580"/>
              </w:tabs>
              <w:spacing w:line="276" w:lineRule="auto"/>
              <w:jc w:val="center"/>
              <w:rPr>
                <w:i/>
                <w:color w:val="000000"/>
                <w:sz w:val="26"/>
              </w:rPr>
            </w:pPr>
            <w:r w:rsidRPr="00E054A0">
              <w:rPr>
                <w:i/>
                <w:color w:val="000000"/>
                <w:sz w:val="26"/>
              </w:rPr>
              <w:t>7/14</w:t>
            </w:r>
          </w:p>
        </w:tc>
      </w:tr>
      <w:tr w:rsidR="004C41B9" w:rsidRPr="00E054A0" w14:paraId="66360621" w14:textId="77777777" w:rsidTr="00646375">
        <w:tc>
          <w:tcPr>
            <w:tcW w:w="813" w:type="dxa"/>
          </w:tcPr>
          <w:p w14:paraId="0CCAE89C" w14:textId="77777777" w:rsidR="004C41B9" w:rsidRPr="00E054A0" w:rsidRDefault="004C41B9" w:rsidP="002E6C4F">
            <w:pPr>
              <w:tabs>
                <w:tab w:val="center" w:pos="1800"/>
                <w:tab w:val="center" w:pos="5580"/>
              </w:tabs>
              <w:spacing w:line="276" w:lineRule="auto"/>
              <w:jc w:val="center"/>
              <w:rPr>
                <w:color w:val="000000"/>
                <w:sz w:val="26"/>
              </w:rPr>
            </w:pPr>
          </w:p>
        </w:tc>
        <w:tc>
          <w:tcPr>
            <w:tcW w:w="5572" w:type="dxa"/>
          </w:tcPr>
          <w:p w14:paraId="5F4A613E" w14:textId="77777777" w:rsidR="004C41B9" w:rsidRPr="00E054A0" w:rsidRDefault="004C41B9" w:rsidP="002E6C4F">
            <w:pPr>
              <w:tabs>
                <w:tab w:val="center" w:pos="1800"/>
                <w:tab w:val="center" w:pos="5580"/>
              </w:tabs>
              <w:spacing w:line="276" w:lineRule="auto"/>
              <w:rPr>
                <w:b/>
                <w:color w:val="000000"/>
                <w:sz w:val="26"/>
              </w:rPr>
            </w:pPr>
            <w:r w:rsidRPr="00E054A0">
              <w:rPr>
                <w:color w:val="000000"/>
                <w:sz w:val="26"/>
              </w:rPr>
              <w:t xml:space="preserve"> </w:t>
            </w:r>
            <w:r w:rsidRPr="00E054A0">
              <w:rPr>
                <w:b/>
                <w:color w:val="000000"/>
                <w:sz w:val="26"/>
              </w:rPr>
              <w:t>Tổng cộng</w:t>
            </w:r>
          </w:p>
        </w:tc>
        <w:tc>
          <w:tcPr>
            <w:tcW w:w="1570" w:type="dxa"/>
          </w:tcPr>
          <w:p w14:paraId="438166AF" w14:textId="77777777" w:rsidR="004C41B9" w:rsidRPr="00E054A0" w:rsidRDefault="004C41B9" w:rsidP="002E6C4F">
            <w:pPr>
              <w:tabs>
                <w:tab w:val="center" w:pos="1800"/>
                <w:tab w:val="center" w:pos="5580"/>
              </w:tabs>
              <w:spacing w:line="276" w:lineRule="auto"/>
              <w:jc w:val="center"/>
              <w:rPr>
                <w:b/>
                <w:color w:val="000000"/>
                <w:sz w:val="26"/>
              </w:rPr>
            </w:pPr>
            <w:r w:rsidRPr="00E054A0">
              <w:rPr>
                <w:b/>
                <w:color w:val="000000"/>
                <w:sz w:val="26"/>
              </w:rPr>
              <w:t>107</w:t>
            </w:r>
          </w:p>
        </w:tc>
        <w:tc>
          <w:tcPr>
            <w:tcW w:w="1417" w:type="dxa"/>
          </w:tcPr>
          <w:p w14:paraId="564D1546" w14:textId="55FABFA3" w:rsidR="004C41B9" w:rsidRPr="00E054A0" w:rsidRDefault="004C41B9" w:rsidP="002E6C4F">
            <w:pPr>
              <w:tabs>
                <w:tab w:val="center" w:pos="1800"/>
                <w:tab w:val="center" w:pos="5580"/>
              </w:tabs>
              <w:spacing w:line="276" w:lineRule="auto"/>
              <w:jc w:val="center"/>
              <w:rPr>
                <w:b/>
                <w:color w:val="000000"/>
                <w:sz w:val="26"/>
              </w:rPr>
            </w:pPr>
            <w:r w:rsidRPr="00E054A0">
              <w:rPr>
                <w:b/>
                <w:color w:val="000000"/>
                <w:sz w:val="26"/>
              </w:rPr>
              <w:t>27/</w:t>
            </w:r>
            <w:r w:rsidR="00340F34">
              <w:rPr>
                <w:b/>
                <w:color w:val="000000"/>
                <w:sz w:val="26"/>
              </w:rPr>
              <w:t>4</w:t>
            </w:r>
            <w:r w:rsidRPr="00E054A0">
              <w:rPr>
                <w:b/>
                <w:color w:val="000000"/>
                <w:sz w:val="26"/>
              </w:rPr>
              <w:t>4</w:t>
            </w:r>
          </w:p>
        </w:tc>
      </w:tr>
    </w:tbl>
    <w:p w14:paraId="599E9C7C" w14:textId="6CF25071" w:rsidR="00ED6F10" w:rsidRPr="00ED6F10" w:rsidRDefault="00443A94" w:rsidP="00B155AB">
      <w:pPr>
        <w:pStyle w:val="2"/>
        <w:spacing w:before="0" w:line="312" w:lineRule="auto"/>
        <w:rPr>
          <w:b w:val="0"/>
          <w:lang w:val="vi-VN"/>
        </w:rPr>
      </w:pPr>
      <w:r>
        <w:rPr>
          <w:b w:val="0"/>
        </w:rPr>
        <w:tab/>
        <w:t>Việc thực hiện quy trình đào tạo của Nhà trường được thực</w:t>
      </w:r>
      <w:r w:rsidRPr="00025269">
        <w:rPr>
          <w:b w:val="0"/>
          <w:lang w:val="vi-VN"/>
        </w:rPr>
        <w:t xml:space="preserve"> hiện theo </w:t>
      </w:r>
      <w:bookmarkStart w:id="1" w:name="loai_2"/>
      <w:r w:rsidRPr="00025269">
        <w:rPr>
          <w:b w:val="0"/>
          <w:lang w:val="vi-VN"/>
        </w:rPr>
        <w:t>Quy chế</w:t>
      </w:r>
      <w:bookmarkStart w:id="2" w:name="loai_2_name"/>
      <w:bookmarkEnd w:id="1"/>
      <w:r w:rsidRPr="00025269">
        <w:rPr>
          <w:b w:val="0"/>
          <w:lang w:val="vi-VN"/>
        </w:rPr>
        <w:t xml:space="preserve"> đào tạo trình độ Đại học</w:t>
      </w:r>
      <w:bookmarkEnd w:id="2"/>
      <w:r w:rsidRPr="00025269">
        <w:rPr>
          <w:b w:val="0"/>
          <w:lang w:val="vi-VN"/>
        </w:rPr>
        <w:t xml:space="preserve"> ban hành kèm theo Thông tư số 08/2021/TT-BGDĐT ngày 18 tháng 3 năm 2021 của Bộ trưởng Bộ Giáo dục và Đào tạo; Quyết định số 1413/QĐ-ĐHQB ngày 20 tháng 8 năm 2021 của </w:t>
      </w:r>
      <w:r w:rsidRPr="00C57273">
        <w:rPr>
          <w:b w:val="0"/>
          <w:color w:val="000000" w:themeColor="text1"/>
          <w:lang w:val="vi-VN"/>
        </w:rPr>
        <w:t xml:space="preserve">Hiệu trưởng </w:t>
      </w:r>
      <w:r w:rsidR="008100DA" w:rsidRPr="00C57273">
        <w:rPr>
          <w:b w:val="0"/>
          <w:color w:val="000000" w:themeColor="text1"/>
        </w:rPr>
        <w:t>T</w:t>
      </w:r>
      <w:r w:rsidRPr="00C57273">
        <w:rPr>
          <w:b w:val="0"/>
          <w:color w:val="000000" w:themeColor="text1"/>
          <w:lang w:val="vi-VN"/>
        </w:rPr>
        <w:t>rường Đại học Quảng Bình ban hành Quy chế đào tạo trình độ đại học, cao đẳng tại Trường Đại học Quảng Bình</w:t>
      </w:r>
      <w:r w:rsidRPr="00025269">
        <w:rPr>
          <w:b w:val="0"/>
          <w:lang w:val="vi-VN"/>
        </w:rPr>
        <w:t>.</w:t>
      </w:r>
    </w:p>
    <w:p w14:paraId="5CF6D016" w14:textId="77777777" w:rsidR="00D462A8" w:rsidRPr="00586494" w:rsidRDefault="00D462A8" w:rsidP="00B155AB">
      <w:pPr>
        <w:spacing w:line="312" w:lineRule="auto"/>
        <w:ind w:firstLine="567"/>
        <w:jc w:val="both"/>
        <w:rPr>
          <w:b/>
          <w:sz w:val="26"/>
          <w:szCs w:val="26"/>
          <w:lang w:val="vi-VN"/>
        </w:rPr>
      </w:pPr>
      <w:r w:rsidRPr="00586494">
        <w:rPr>
          <w:b/>
          <w:sz w:val="26"/>
          <w:szCs w:val="26"/>
          <w:lang w:val="vi-VN"/>
        </w:rPr>
        <w:t>4</w:t>
      </w:r>
      <w:r w:rsidRPr="00025269">
        <w:rPr>
          <w:b/>
          <w:sz w:val="26"/>
          <w:szCs w:val="26"/>
          <w:lang w:val="vi-VN"/>
        </w:rPr>
        <w:t xml:space="preserve">. </w:t>
      </w:r>
      <w:r>
        <w:rPr>
          <w:b/>
          <w:sz w:val="26"/>
          <w:szCs w:val="26"/>
          <w:lang w:val="vi-VN"/>
        </w:rPr>
        <w:t>Điều kiện về đội ngũ giảng viên, cán bộ khoa học để mở ngành đào t</w:t>
      </w:r>
      <w:r w:rsidRPr="00586494">
        <w:rPr>
          <w:b/>
          <w:sz w:val="26"/>
          <w:szCs w:val="26"/>
          <w:lang w:val="vi-VN"/>
        </w:rPr>
        <w:t>ạo</w:t>
      </w:r>
    </w:p>
    <w:p w14:paraId="0399C3B2" w14:textId="791754A9" w:rsidR="00D462A8" w:rsidRPr="00586494" w:rsidRDefault="00D462A8" w:rsidP="00B155AB">
      <w:pPr>
        <w:spacing w:line="312" w:lineRule="auto"/>
        <w:ind w:firstLine="567"/>
        <w:jc w:val="both"/>
        <w:rPr>
          <w:bCs/>
          <w:sz w:val="26"/>
          <w:szCs w:val="26"/>
          <w:lang w:val="vi-VN"/>
        </w:rPr>
      </w:pPr>
      <w:r w:rsidRPr="00586494">
        <w:rPr>
          <w:bCs/>
          <w:sz w:val="26"/>
          <w:szCs w:val="26"/>
          <w:lang w:val="vi-VN"/>
        </w:rPr>
        <w:t xml:space="preserve">a) Căn cứ các quy định về điều kiện đội ngũ giảng viên trong mở ngành đào tạo theo quy định tại Thông tư 02/2022/TT- BGDĐT của Bộ Giáo dục và Đào tạo ngày 18 tháng 01 năm 2022 và điều kiện thực tế của cơ sở đào tạo, Hiệu trưởng Trường Đại học Quảng Bình đã chỉ đạo và tổ chức thực hiện việc chuẩn bị đội ngũ giảng viên, cán bộ khoa học đáp ứng điều kiện mở ngành đào tạo </w:t>
      </w:r>
      <w:r w:rsidR="00BB6D8A">
        <w:rPr>
          <w:bCs/>
          <w:sz w:val="26"/>
          <w:szCs w:val="26"/>
          <w:lang w:val="vi-VN"/>
        </w:rPr>
        <w:t>Sư phạm Lịch sử - Địa lý</w:t>
      </w:r>
      <w:r w:rsidRPr="00586494">
        <w:rPr>
          <w:bCs/>
          <w:sz w:val="26"/>
          <w:szCs w:val="26"/>
          <w:lang w:val="vi-VN"/>
        </w:rPr>
        <w:t>. Cụ thể:</w:t>
      </w:r>
    </w:p>
    <w:p w14:paraId="3CF54620" w14:textId="207848AC" w:rsidR="00D462A8" w:rsidRPr="00025269" w:rsidRDefault="00D462A8" w:rsidP="00B155AB">
      <w:pPr>
        <w:spacing w:line="312" w:lineRule="auto"/>
        <w:ind w:firstLine="567"/>
        <w:jc w:val="both"/>
        <w:rPr>
          <w:i/>
          <w:sz w:val="26"/>
          <w:szCs w:val="26"/>
          <w:lang w:val="vi-VN"/>
        </w:rPr>
      </w:pPr>
      <w:r w:rsidRPr="00586494">
        <w:rPr>
          <w:b/>
          <w:i/>
          <w:sz w:val="26"/>
          <w:szCs w:val="26"/>
          <w:lang w:val="vi-VN"/>
        </w:rPr>
        <w:t>Về đ</w:t>
      </w:r>
      <w:r w:rsidRPr="00025269">
        <w:rPr>
          <w:b/>
          <w:i/>
          <w:sz w:val="26"/>
          <w:szCs w:val="26"/>
          <w:lang w:val="vi-VN"/>
        </w:rPr>
        <w:t>ội ngũ giảng viên cơ hữu:</w:t>
      </w:r>
    </w:p>
    <w:p w14:paraId="7512C2BD" w14:textId="1F3E4B33" w:rsidR="007009E7" w:rsidRPr="00586494" w:rsidRDefault="00D462A8" w:rsidP="00B155AB">
      <w:pPr>
        <w:spacing w:line="312" w:lineRule="auto"/>
        <w:ind w:firstLine="709"/>
        <w:jc w:val="both"/>
        <w:rPr>
          <w:rStyle w:val="fontstyle01"/>
          <w:color w:val="000000" w:themeColor="text1"/>
          <w:sz w:val="26"/>
          <w:szCs w:val="26"/>
          <w:lang w:val="vi-VN"/>
        </w:rPr>
      </w:pPr>
      <w:r w:rsidRPr="00742C19">
        <w:rPr>
          <w:color w:val="000000" w:themeColor="text1"/>
          <w:sz w:val="26"/>
          <w:szCs w:val="26"/>
          <w:lang w:val="vi-VN"/>
        </w:rPr>
        <w:t xml:space="preserve">Trường Đại học Quảng Bình có đội ngũ giảng viên, cán bộ nghiên cứu cơ hữu (gọi là giảng viên cơ hữu) bảo đảm về số lượng, chất lượng, trình độ và cơ cấu để tổ chức đào tạo trình độ đại học ngành </w:t>
      </w:r>
      <w:r w:rsidR="00BB6D8A">
        <w:rPr>
          <w:color w:val="000000" w:themeColor="text1"/>
          <w:sz w:val="26"/>
          <w:szCs w:val="26"/>
          <w:lang w:val="vi-VN"/>
        </w:rPr>
        <w:t>Sư phạm Lịch sử - Địa lý</w:t>
      </w:r>
      <w:r w:rsidRPr="00742C19">
        <w:rPr>
          <w:color w:val="000000" w:themeColor="text1"/>
          <w:sz w:val="26"/>
          <w:szCs w:val="26"/>
          <w:lang w:val="vi-VN"/>
        </w:rPr>
        <w:t>.</w:t>
      </w:r>
      <w:r w:rsidR="00482325" w:rsidRPr="00586494">
        <w:rPr>
          <w:color w:val="000000" w:themeColor="text1"/>
          <w:sz w:val="26"/>
          <w:szCs w:val="26"/>
          <w:lang w:val="vi-VN"/>
        </w:rPr>
        <w:t xml:space="preserve"> </w:t>
      </w:r>
      <w:r w:rsidR="00DD66CA" w:rsidRPr="00586494">
        <w:rPr>
          <w:rStyle w:val="fontstyle01"/>
          <w:color w:val="000000" w:themeColor="text1"/>
          <w:sz w:val="26"/>
          <w:szCs w:val="26"/>
          <w:lang w:val="vi-VN"/>
        </w:rPr>
        <w:t>Đảm bảo có ít nhất 05 Tiến sĩ là giảng viên cơ hữu có chuyên môn phù hợp để chủ trì giảng dạy chương trình, trong đó mỗi thành phần của chương trình đào tạo đều có giảng viên với chuyên môn phù hợp chủ trì giảng dạy</w:t>
      </w:r>
      <w:r w:rsidR="007009E7" w:rsidRPr="00586494">
        <w:rPr>
          <w:rStyle w:val="fontstyle01"/>
          <w:color w:val="000000" w:themeColor="text1"/>
          <w:sz w:val="26"/>
          <w:szCs w:val="26"/>
          <w:lang w:val="vi-VN"/>
        </w:rPr>
        <w:t>, bao gồm:</w:t>
      </w:r>
    </w:p>
    <w:tbl>
      <w:tblPr>
        <w:tblStyle w:val="TableGrid"/>
        <w:tblW w:w="9355" w:type="dxa"/>
        <w:tblLook w:val="04A0" w:firstRow="1" w:lastRow="0" w:firstColumn="1" w:lastColumn="0" w:noHBand="0" w:noVBand="1"/>
      </w:tblPr>
      <w:tblGrid>
        <w:gridCol w:w="715"/>
        <w:gridCol w:w="2356"/>
        <w:gridCol w:w="1424"/>
        <w:gridCol w:w="2207"/>
        <w:gridCol w:w="2653"/>
      </w:tblGrid>
      <w:tr w:rsidR="00742C19" w:rsidRPr="00211A89" w14:paraId="305EAFF0" w14:textId="77777777" w:rsidTr="00211A89">
        <w:tc>
          <w:tcPr>
            <w:tcW w:w="715" w:type="dxa"/>
            <w:vAlign w:val="center"/>
          </w:tcPr>
          <w:p w14:paraId="1D96C642" w14:textId="1F03CD98" w:rsidR="00526293" w:rsidRPr="00211A89" w:rsidRDefault="00526293" w:rsidP="002E6C4F">
            <w:pPr>
              <w:spacing w:line="276" w:lineRule="auto"/>
              <w:jc w:val="center"/>
              <w:rPr>
                <w:rStyle w:val="fontstyle01"/>
                <w:color w:val="000000" w:themeColor="text1"/>
                <w:sz w:val="24"/>
              </w:rPr>
            </w:pPr>
            <w:r w:rsidRPr="00211A89">
              <w:rPr>
                <w:rFonts w:ascii="Times New Roman" w:hAnsi="Times New Roman" w:cs="Times New Roman"/>
                <w:b/>
                <w:color w:val="000000" w:themeColor="text1"/>
                <w:szCs w:val="28"/>
              </w:rPr>
              <w:t>STT</w:t>
            </w:r>
          </w:p>
        </w:tc>
        <w:tc>
          <w:tcPr>
            <w:tcW w:w="2356" w:type="dxa"/>
            <w:vAlign w:val="center"/>
          </w:tcPr>
          <w:p w14:paraId="3C408AFF" w14:textId="1F1CA85D" w:rsidR="00526293" w:rsidRPr="00211A89" w:rsidRDefault="00A0152F" w:rsidP="002E6C4F">
            <w:pPr>
              <w:spacing w:line="276" w:lineRule="auto"/>
              <w:jc w:val="center"/>
              <w:rPr>
                <w:rStyle w:val="fontstyle01"/>
                <w:b/>
                <w:bCs/>
                <w:color w:val="000000" w:themeColor="text1"/>
                <w:sz w:val="24"/>
              </w:rPr>
            </w:pPr>
            <w:r w:rsidRPr="00211A89">
              <w:rPr>
                <w:rStyle w:val="fontstyle01"/>
                <w:b/>
                <w:bCs/>
                <w:color w:val="000000" w:themeColor="text1"/>
                <w:sz w:val="24"/>
              </w:rPr>
              <w:t>Họ và tên, ngày sinh</w:t>
            </w:r>
          </w:p>
        </w:tc>
        <w:tc>
          <w:tcPr>
            <w:tcW w:w="1424" w:type="dxa"/>
            <w:vAlign w:val="center"/>
          </w:tcPr>
          <w:p w14:paraId="13213B3F" w14:textId="1998CC6F" w:rsidR="00526293" w:rsidRPr="00211A89" w:rsidRDefault="00526293" w:rsidP="002E6C4F">
            <w:pPr>
              <w:spacing w:line="276" w:lineRule="auto"/>
              <w:jc w:val="center"/>
              <w:rPr>
                <w:rStyle w:val="fontstyle01"/>
                <w:b/>
                <w:bCs/>
                <w:color w:val="000000" w:themeColor="text1"/>
                <w:sz w:val="24"/>
              </w:rPr>
            </w:pPr>
            <w:r w:rsidRPr="00211A89">
              <w:rPr>
                <w:rStyle w:val="fontstyle01"/>
                <w:b/>
                <w:bCs/>
                <w:color w:val="000000" w:themeColor="text1"/>
                <w:sz w:val="24"/>
              </w:rPr>
              <w:t>Chức danh khoa học</w:t>
            </w:r>
          </w:p>
        </w:tc>
        <w:tc>
          <w:tcPr>
            <w:tcW w:w="2207" w:type="dxa"/>
            <w:vAlign w:val="center"/>
          </w:tcPr>
          <w:p w14:paraId="7CEA94DC" w14:textId="509C0DBC" w:rsidR="00526293" w:rsidRPr="00211A89" w:rsidRDefault="00526293" w:rsidP="002E6C4F">
            <w:pPr>
              <w:spacing w:line="276" w:lineRule="auto"/>
              <w:jc w:val="center"/>
              <w:rPr>
                <w:rStyle w:val="fontstyle01"/>
                <w:b/>
                <w:bCs/>
                <w:color w:val="000000" w:themeColor="text1"/>
                <w:sz w:val="24"/>
              </w:rPr>
            </w:pPr>
            <w:r w:rsidRPr="00211A89">
              <w:rPr>
                <w:rStyle w:val="fontstyle01"/>
                <w:b/>
                <w:bCs/>
                <w:color w:val="000000" w:themeColor="text1"/>
                <w:sz w:val="24"/>
              </w:rPr>
              <w:t>Trình độ, nước, năm tốt nghiệp</w:t>
            </w:r>
          </w:p>
        </w:tc>
        <w:tc>
          <w:tcPr>
            <w:tcW w:w="2653" w:type="dxa"/>
            <w:vAlign w:val="center"/>
          </w:tcPr>
          <w:p w14:paraId="4E5DA5DF" w14:textId="775CB8E4" w:rsidR="00526293" w:rsidRPr="00211A89" w:rsidRDefault="00526293" w:rsidP="002E6C4F">
            <w:pPr>
              <w:spacing w:line="276" w:lineRule="auto"/>
              <w:jc w:val="center"/>
              <w:rPr>
                <w:rStyle w:val="fontstyle01"/>
                <w:b/>
                <w:bCs/>
                <w:color w:val="000000" w:themeColor="text1"/>
                <w:sz w:val="24"/>
              </w:rPr>
            </w:pPr>
            <w:r w:rsidRPr="00211A89">
              <w:rPr>
                <w:rStyle w:val="fontstyle01"/>
                <w:b/>
                <w:bCs/>
                <w:color w:val="000000" w:themeColor="text1"/>
                <w:sz w:val="24"/>
              </w:rPr>
              <w:t>Ngành đào tạo</w:t>
            </w:r>
            <w:r w:rsidR="00211A89">
              <w:rPr>
                <w:rFonts w:ascii="Times New Roman" w:hAnsi="Times New Roman" w:cs="Times New Roman"/>
                <w:b/>
                <w:bCs/>
                <w:color w:val="000000" w:themeColor="text1"/>
                <w:szCs w:val="28"/>
              </w:rPr>
              <w:t xml:space="preserve"> </w:t>
            </w:r>
            <w:r w:rsidRPr="00211A89">
              <w:rPr>
                <w:rStyle w:val="fontstyle01"/>
                <w:b/>
                <w:bCs/>
                <w:color w:val="000000" w:themeColor="text1"/>
                <w:sz w:val="24"/>
              </w:rPr>
              <w:t>ghi theo văn</w:t>
            </w:r>
            <w:r w:rsidR="00211A89">
              <w:rPr>
                <w:rFonts w:ascii="Times New Roman" w:hAnsi="Times New Roman" w:cs="Times New Roman"/>
                <w:b/>
                <w:bCs/>
                <w:color w:val="000000" w:themeColor="text1"/>
                <w:szCs w:val="28"/>
              </w:rPr>
              <w:t xml:space="preserve"> </w:t>
            </w:r>
            <w:r w:rsidRPr="00211A89">
              <w:rPr>
                <w:rStyle w:val="fontstyle01"/>
                <w:b/>
                <w:bCs/>
                <w:color w:val="000000" w:themeColor="text1"/>
                <w:sz w:val="24"/>
              </w:rPr>
              <w:t>bằng tốt nghiệp</w:t>
            </w:r>
          </w:p>
        </w:tc>
      </w:tr>
      <w:tr w:rsidR="00742C19" w:rsidRPr="00211A89" w14:paraId="3C912A4D" w14:textId="77777777" w:rsidTr="00211A89">
        <w:tc>
          <w:tcPr>
            <w:tcW w:w="715" w:type="dxa"/>
            <w:vAlign w:val="center"/>
          </w:tcPr>
          <w:p w14:paraId="3B904861" w14:textId="1CDEA174" w:rsidR="00526293" w:rsidRPr="00211A89" w:rsidRDefault="00526293" w:rsidP="002E6C4F">
            <w:pPr>
              <w:spacing w:line="276" w:lineRule="auto"/>
              <w:jc w:val="center"/>
              <w:rPr>
                <w:rStyle w:val="fontstyle01"/>
                <w:color w:val="000000" w:themeColor="text1"/>
                <w:sz w:val="24"/>
              </w:rPr>
            </w:pPr>
            <w:r w:rsidRPr="00211A89">
              <w:rPr>
                <w:rFonts w:ascii="Times New Roman" w:hAnsi="Times New Roman" w:cs="Times New Roman"/>
                <w:iCs/>
                <w:color w:val="000000" w:themeColor="text1"/>
                <w:szCs w:val="28"/>
              </w:rPr>
              <w:t>1</w:t>
            </w:r>
          </w:p>
        </w:tc>
        <w:tc>
          <w:tcPr>
            <w:tcW w:w="2356" w:type="dxa"/>
            <w:vAlign w:val="center"/>
          </w:tcPr>
          <w:p w14:paraId="293581F0" w14:textId="10AD2FFB" w:rsidR="00526293" w:rsidRPr="00211A89" w:rsidRDefault="00526293" w:rsidP="002E6C4F">
            <w:pPr>
              <w:spacing w:line="276" w:lineRule="auto"/>
              <w:jc w:val="both"/>
              <w:rPr>
                <w:rStyle w:val="fontstyle01"/>
                <w:color w:val="000000" w:themeColor="text1"/>
                <w:sz w:val="24"/>
              </w:rPr>
            </w:pPr>
            <w:r w:rsidRPr="00211A89">
              <w:rPr>
                <w:rFonts w:ascii="Times New Roman" w:hAnsi="Times New Roman" w:cs="Times New Roman"/>
                <w:color w:val="000000" w:themeColor="text1"/>
                <w:szCs w:val="28"/>
              </w:rPr>
              <w:t>Trương Thị Tư, 04/01/1971</w:t>
            </w:r>
          </w:p>
        </w:tc>
        <w:tc>
          <w:tcPr>
            <w:tcW w:w="1424" w:type="dxa"/>
            <w:vAlign w:val="center"/>
          </w:tcPr>
          <w:p w14:paraId="04C69FB8" w14:textId="50A0A552" w:rsidR="00526293" w:rsidRPr="00211A89" w:rsidRDefault="00526293" w:rsidP="002E6C4F">
            <w:pPr>
              <w:spacing w:line="276" w:lineRule="auto"/>
              <w:jc w:val="center"/>
              <w:rPr>
                <w:rStyle w:val="fontstyle01"/>
                <w:color w:val="000000" w:themeColor="text1"/>
                <w:sz w:val="24"/>
              </w:rPr>
            </w:pPr>
            <w:r w:rsidRPr="00211A89">
              <w:rPr>
                <w:rStyle w:val="fontstyle01"/>
                <w:color w:val="000000" w:themeColor="text1"/>
                <w:sz w:val="24"/>
              </w:rPr>
              <w:t>GVC</w:t>
            </w:r>
          </w:p>
        </w:tc>
        <w:tc>
          <w:tcPr>
            <w:tcW w:w="2207" w:type="dxa"/>
            <w:vAlign w:val="center"/>
          </w:tcPr>
          <w:p w14:paraId="52EA0CEA" w14:textId="6B0AFF7D" w:rsidR="00526293" w:rsidRPr="00211A89" w:rsidRDefault="00526293" w:rsidP="002E6C4F">
            <w:pPr>
              <w:spacing w:line="276" w:lineRule="auto"/>
              <w:jc w:val="both"/>
              <w:rPr>
                <w:rStyle w:val="fontstyle01"/>
                <w:color w:val="000000" w:themeColor="text1"/>
                <w:sz w:val="24"/>
              </w:rPr>
            </w:pPr>
            <w:r w:rsidRPr="00211A89">
              <w:rPr>
                <w:rFonts w:ascii="Times New Roman" w:hAnsi="Times New Roman" w:cs="Times New Roman"/>
                <w:color w:val="000000" w:themeColor="text1"/>
                <w:szCs w:val="28"/>
              </w:rPr>
              <w:t>Tiến sĩ, Việt Nam, 2012</w:t>
            </w:r>
          </w:p>
        </w:tc>
        <w:tc>
          <w:tcPr>
            <w:tcW w:w="2653" w:type="dxa"/>
            <w:vAlign w:val="center"/>
          </w:tcPr>
          <w:p w14:paraId="77FE5A40" w14:textId="1FF853E6" w:rsidR="00526293" w:rsidRPr="00211A89" w:rsidRDefault="00526293" w:rsidP="002E6C4F">
            <w:pPr>
              <w:spacing w:line="276" w:lineRule="auto"/>
              <w:jc w:val="both"/>
              <w:rPr>
                <w:rStyle w:val="fontstyle01"/>
                <w:color w:val="000000" w:themeColor="text1"/>
                <w:sz w:val="24"/>
              </w:rPr>
            </w:pPr>
            <w:r w:rsidRPr="00211A89">
              <w:rPr>
                <w:rFonts w:ascii="Times New Roman" w:hAnsi="Times New Roman" w:cs="Times New Roman"/>
                <w:color w:val="000000" w:themeColor="text1"/>
                <w:szCs w:val="28"/>
              </w:rPr>
              <w:t>Địa lý tự nhiên</w:t>
            </w:r>
          </w:p>
        </w:tc>
      </w:tr>
      <w:tr w:rsidR="001F6DB2" w:rsidRPr="00211A89" w14:paraId="06640016" w14:textId="77777777" w:rsidTr="00211A89">
        <w:tc>
          <w:tcPr>
            <w:tcW w:w="715" w:type="dxa"/>
            <w:vAlign w:val="center"/>
          </w:tcPr>
          <w:p w14:paraId="2810A344" w14:textId="5F167770" w:rsidR="001F6DB2" w:rsidRPr="00211A89" w:rsidRDefault="001F6DB2" w:rsidP="00573EEE">
            <w:pPr>
              <w:spacing w:line="276" w:lineRule="auto"/>
              <w:jc w:val="center"/>
              <w:rPr>
                <w:rStyle w:val="fontstyle01"/>
                <w:color w:val="000000" w:themeColor="text1"/>
                <w:sz w:val="24"/>
              </w:rPr>
            </w:pPr>
            <w:r w:rsidRPr="00211A89">
              <w:rPr>
                <w:rFonts w:ascii="Times New Roman" w:hAnsi="Times New Roman" w:cs="Times New Roman"/>
                <w:iCs/>
                <w:color w:val="000000" w:themeColor="text1"/>
                <w:szCs w:val="28"/>
              </w:rPr>
              <w:t>2</w:t>
            </w:r>
          </w:p>
        </w:tc>
        <w:tc>
          <w:tcPr>
            <w:tcW w:w="2356" w:type="dxa"/>
            <w:vAlign w:val="center"/>
          </w:tcPr>
          <w:p w14:paraId="215432A2" w14:textId="5E8758C2" w:rsidR="001F6DB2" w:rsidRPr="00211A89" w:rsidRDefault="001F6DB2" w:rsidP="00573EEE">
            <w:pPr>
              <w:spacing w:line="276" w:lineRule="auto"/>
              <w:jc w:val="both"/>
              <w:rPr>
                <w:rStyle w:val="fontstyle01"/>
                <w:color w:val="000000" w:themeColor="text1"/>
                <w:sz w:val="24"/>
              </w:rPr>
            </w:pPr>
            <w:r w:rsidRPr="00211A89">
              <w:rPr>
                <w:rFonts w:ascii="Times New Roman" w:hAnsi="Times New Roman" w:cs="Times New Roman"/>
                <w:color w:val="000000" w:themeColor="text1"/>
                <w:szCs w:val="28"/>
              </w:rPr>
              <w:t>Lại Thị Hương, 21/04/</w:t>
            </w:r>
            <w:r w:rsidRPr="00211A89">
              <w:rPr>
                <w:rFonts w:ascii="Times New Roman" w:hAnsi="Times New Roman" w:cs="Times New Roman"/>
                <w:color w:val="000000" w:themeColor="text1"/>
                <w:szCs w:val="28"/>
                <w:lang w:val="vi-VN"/>
              </w:rPr>
              <w:t>1985</w:t>
            </w:r>
          </w:p>
        </w:tc>
        <w:tc>
          <w:tcPr>
            <w:tcW w:w="1424" w:type="dxa"/>
            <w:vAlign w:val="center"/>
          </w:tcPr>
          <w:p w14:paraId="36273CE8" w14:textId="7FAE9C8D" w:rsidR="001F6DB2" w:rsidRPr="00211A89" w:rsidRDefault="001F6DB2" w:rsidP="00573EEE">
            <w:pPr>
              <w:spacing w:line="276" w:lineRule="auto"/>
              <w:jc w:val="center"/>
              <w:rPr>
                <w:rStyle w:val="fontstyle01"/>
                <w:color w:val="000000" w:themeColor="text1"/>
                <w:sz w:val="24"/>
              </w:rPr>
            </w:pPr>
            <w:r w:rsidRPr="00211A89">
              <w:rPr>
                <w:rStyle w:val="fontstyle01"/>
                <w:color w:val="000000" w:themeColor="text1"/>
                <w:sz w:val="24"/>
              </w:rPr>
              <w:t>GV</w:t>
            </w:r>
          </w:p>
        </w:tc>
        <w:tc>
          <w:tcPr>
            <w:tcW w:w="2207" w:type="dxa"/>
            <w:vAlign w:val="center"/>
          </w:tcPr>
          <w:p w14:paraId="1A5851C5" w14:textId="12325D01" w:rsidR="001F6DB2" w:rsidRPr="00211A89" w:rsidRDefault="001F6DB2" w:rsidP="00573EEE">
            <w:pPr>
              <w:spacing w:line="276" w:lineRule="auto"/>
              <w:jc w:val="both"/>
              <w:rPr>
                <w:rStyle w:val="fontstyle01"/>
                <w:color w:val="000000" w:themeColor="text1"/>
                <w:sz w:val="24"/>
              </w:rPr>
            </w:pPr>
            <w:r w:rsidRPr="00211A89">
              <w:rPr>
                <w:rFonts w:ascii="Times New Roman" w:hAnsi="Times New Roman" w:cs="Times New Roman"/>
                <w:color w:val="000000" w:themeColor="text1"/>
                <w:szCs w:val="28"/>
              </w:rPr>
              <w:t>Tiến sĩ, Việt Nam, 202</w:t>
            </w:r>
            <w:r>
              <w:rPr>
                <w:rFonts w:ascii="Times New Roman" w:hAnsi="Times New Roman" w:cs="Times New Roman"/>
                <w:color w:val="000000" w:themeColor="text1"/>
                <w:szCs w:val="28"/>
              </w:rPr>
              <w:t>2</w:t>
            </w:r>
          </w:p>
        </w:tc>
        <w:tc>
          <w:tcPr>
            <w:tcW w:w="2653" w:type="dxa"/>
            <w:vAlign w:val="center"/>
          </w:tcPr>
          <w:p w14:paraId="4945C2F7" w14:textId="32C8FDB3" w:rsidR="001F6DB2" w:rsidRPr="00211A89" w:rsidRDefault="001F6DB2" w:rsidP="00573EEE">
            <w:pPr>
              <w:spacing w:line="276" w:lineRule="auto"/>
              <w:jc w:val="both"/>
              <w:rPr>
                <w:rStyle w:val="fontstyle01"/>
                <w:color w:val="000000" w:themeColor="text1"/>
                <w:sz w:val="24"/>
              </w:rPr>
            </w:pPr>
            <w:r w:rsidRPr="00211A89">
              <w:rPr>
                <w:rFonts w:ascii="Times New Roman" w:hAnsi="Times New Roman" w:cs="Times New Roman"/>
                <w:color w:val="000000" w:themeColor="text1"/>
                <w:szCs w:val="28"/>
              </w:rPr>
              <w:t>Lịch sử thế giới</w:t>
            </w:r>
          </w:p>
        </w:tc>
      </w:tr>
      <w:tr w:rsidR="00573EEE" w:rsidRPr="00211A89" w14:paraId="4339107B" w14:textId="77777777" w:rsidTr="00211A89">
        <w:tc>
          <w:tcPr>
            <w:tcW w:w="715" w:type="dxa"/>
            <w:vAlign w:val="center"/>
          </w:tcPr>
          <w:p w14:paraId="4564071C" w14:textId="66B0C4B3" w:rsidR="00573EEE" w:rsidRPr="00211A89" w:rsidRDefault="00573EEE" w:rsidP="00573EEE">
            <w:pPr>
              <w:spacing w:line="276" w:lineRule="auto"/>
              <w:jc w:val="center"/>
              <w:rPr>
                <w:rStyle w:val="fontstyle01"/>
                <w:color w:val="000000" w:themeColor="text1"/>
                <w:sz w:val="24"/>
              </w:rPr>
            </w:pPr>
            <w:r w:rsidRPr="00211A89">
              <w:rPr>
                <w:rFonts w:ascii="Times New Roman" w:hAnsi="Times New Roman" w:cs="Times New Roman"/>
                <w:iCs/>
                <w:color w:val="000000" w:themeColor="text1"/>
                <w:szCs w:val="28"/>
              </w:rPr>
              <w:t>3</w:t>
            </w:r>
          </w:p>
        </w:tc>
        <w:tc>
          <w:tcPr>
            <w:tcW w:w="2356" w:type="dxa"/>
            <w:vAlign w:val="center"/>
          </w:tcPr>
          <w:p w14:paraId="2971A313" w14:textId="18F4334A" w:rsidR="00573EEE" w:rsidRPr="00573EEE" w:rsidRDefault="001F6DB2" w:rsidP="00573EEE">
            <w:pPr>
              <w:spacing w:line="276" w:lineRule="auto"/>
              <w:jc w:val="both"/>
              <w:rPr>
                <w:rStyle w:val="fontstyle01"/>
                <w:color w:val="000000" w:themeColor="text1"/>
                <w:sz w:val="24"/>
              </w:rPr>
            </w:pPr>
            <w:r w:rsidRPr="00D4031A">
              <w:rPr>
                <w:rFonts w:ascii="Times New Roman" w:hAnsi="Times New Roman" w:cs="Times New Roman"/>
                <w:color w:val="000000" w:themeColor="text1"/>
                <w:szCs w:val="26"/>
                <w:lang w:val="vi-VN"/>
              </w:rPr>
              <w:t>Vương Kim Thành</w:t>
            </w:r>
            <w:r w:rsidRPr="00D4031A">
              <w:rPr>
                <w:rFonts w:ascii="Times New Roman" w:hAnsi="Times New Roman" w:cs="Times New Roman"/>
                <w:color w:val="000000" w:themeColor="text1"/>
                <w:szCs w:val="26"/>
              </w:rPr>
              <w:t>, 09/11/</w:t>
            </w:r>
            <w:r w:rsidRPr="00D4031A">
              <w:rPr>
                <w:rFonts w:ascii="Times New Roman" w:hAnsi="Times New Roman" w:cs="Times New Roman"/>
                <w:color w:val="000000" w:themeColor="text1"/>
                <w:szCs w:val="26"/>
                <w:lang w:val="vi-VN"/>
              </w:rPr>
              <w:t>1973</w:t>
            </w:r>
          </w:p>
        </w:tc>
        <w:tc>
          <w:tcPr>
            <w:tcW w:w="1424" w:type="dxa"/>
            <w:vAlign w:val="center"/>
          </w:tcPr>
          <w:p w14:paraId="0789EAF2" w14:textId="1F7C368E" w:rsidR="00573EEE" w:rsidRPr="00211A89" w:rsidRDefault="00573EEE" w:rsidP="00573EEE">
            <w:pPr>
              <w:spacing w:line="276" w:lineRule="auto"/>
              <w:jc w:val="center"/>
              <w:rPr>
                <w:rStyle w:val="fontstyle01"/>
                <w:color w:val="000000" w:themeColor="text1"/>
                <w:sz w:val="24"/>
              </w:rPr>
            </w:pPr>
            <w:r w:rsidRPr="00211A89">
              <w:rPr>
                <w:rStyle w:val="fontstyle01"/>
                <w:color w:val="000000" w:themeColor="text1"/>
                <w:sz w:val="24"/>
              </w:rPr>
              <w:t>GV</w:t>
            </w:r>
            <w:r>
              <w:rPr>
                <w:rStyle w:val="fontstyle01"/>
                <w:color w:val="000000" w:themeColor="text1"/>
                <w:sz w:val="24"/>
              </w:rPr>
              <w:t>C</w:t>
            </w:r>
          </w:p>
        </w:tc>
        <w:tc>
          <w:tcPr>
            <w:tcW w:w="2207" w:type="dxa"/>
            <w:vAlign w:val="center"/>
          </w:tcPr>
          <w:p w14:paraId="5106EDA0" w14:textId="3B13873C" w:rsidR="00573EEE" w:rsidRPr="00211A89" w:rsidRDefault="00573EEE" w:rsidP="001F6DB2">
            <w:pPr>
              <w:spacing w:line="276" w:lineRule="auto"/>
              <w:jc w:val="both"/>
              <w:rPr>
                <w:rStyle w:val="fontstyle01"/>
                <w:color w:val="000000" w:themeColor="text1"/>
                <w:sz w:val="24"/>
              </w:rPr>
            </w:pPr>
            <w:r w:rsidRPr="00211A89">
              <w:rPr>
                <w:rFonts w:ascii="Times New Roman" w:hAnsi="Times New Roman" w:cs="Times New Roman"/>
                <w:color w:val="000000" w:themeColor="text1"/>
                <w:szCs w:val="28"/>
              </w:rPr>
              <w:t xml:space="preserve">Tiến sĩ, </w:t>
            </w:r>
            <w:r w:rsidR="001F6DB2" w:rsidRPr="00211A89">
              <w:rPr>
                <w:rFonts w:ascii="Times New Roman" w:hAnsi="Times New Roman" w:cs="Times New Roman"/>
                <w:color w:val="000000" w:themeColor="text1"/>
                <w:szCs w:val="28"/>
              </w:rPr>
              <w:t>Việt Nam</w:t>
            </w:r>
            <w:r w:rsidRPr="00211A89">
              <w:rPr>
                <w:rFonts w:ascii="Times New Roman" w:hAnsi="Times New Roman" w:cs="Times New Roman"/>
                <w:color w:val="000000" w:themeColor="text1"/>
                <w:szCs w:val="28"/>
              </w:rPr>
              <w:t>, 20</w:t>
            </w:r>
            <w:r w:rsidR="001F6DB2">
              <w:rPr>
                <w:rFonts w:ascii="Times New Roman" w:hAnsi="Times New Roman" w:cs="Times New Roman"/>
                <w:color w:val="000000" w:themeColor="text1"/>
                <w:szCs w:val="28"/>
              </w:rPr>
              <w:t>23</w:t>
            </w:r>
          </w:p>
        </w:tc>
        <w:tc>
          <w:tcPr>
            <w:tcW w:w="2653" w:type="dxa"/>
            <w:vAlign w:val="center"/>
          </w:tcPr>
          <w:p w14:paraId="11D6F74F" w14:textId="4BB149AB" w:rsidR="00573EEE" w:rsidRPr="00211A89" w:rsidRDefault="001F6DB2" w:rsidP="00573EEE">
            <w:pPr>
              <w:spacing w:line="276" w:lineRule="auto"/>
              <w:jc w:val="both"/>
              <w:rPr>
                <w:rStyle w:val="fontstyle01"/>
                <w:color w:val="000000" w:themeColor="text1"/>
                <w:sz w:val="24"/>
              </w:rPr>
            </w:pPr>
            <w:r w:rsidRPr="00D4031A">
              <w:rPr>
                <w:rFonts w:ascii="Times New Roman" w:hAnsi="Times New Roman" w:cs="Times New Roman"/>
                <w:color w:val="000000" w:themeColor="text1"/>
                <w:szCs w:val="26"/>
              </w:rPr>
              <w:t>Quản lý giáo dục</w:t>
            </w:r>
          </w:p>
        </w:tc>
      </w:tr>
      <w:tr w:rsidR="00876A44" w:rsidRPr="00211A89" w14:paraId="2A9B602C" w14:textId="77777777" w:rsidTr="00211A89">
        <w:tc>
          <w:tcPr>
            <w:tcW w:w="715" w:type="dxa"/>
            <w:vAlign w:val="center"/>
          </w:tcPr>
          <w:p w14:paraId="1D8D96AC" w14:textId="76C8AE92" w:rsidR="00876A44" w:rsidRPr="00211A89" w:rsidRDefault="001F6DB2" w:rsidP="00876A44">
            <w:pPr>
              <w:spacing w:line="276" w:lineRule="auto"/>
              <w:jc w:val="center"/>
              <w:rPr>
                <w:rStyle w:val="fontstyle01"/>
                <w:color w:val="000000" w:themeColor="text1"/>
                <w:sz w:val="24"/>
              </w:rPr>
            </w:pPr>
            <w:r>
              <w:rPr>
                <w:rFonts w:ascii="Times New Roman" w:hAnsi="Times New Roman" w:cs="Times New Roman"/>
                <w:iCs/>
                <w:color w:val="000000" w:themeColor="text1"/>
                <w:szCs w:val="28"/>
              </w:rPr>
              <w:lastRenderedPageBreak/>
              <w:t>4</w:t>
            </w:r>
          </w:p>
        </w:tc>
        <w:tc>
          <w:tcPr>
            <w:tcW w:w="2356" w:type="dxa"/>
            <w:vAlign w:val="center"/>
          </w:tcPr>
          <w:p w14:paraId="5E1D830D" w14:textId="77777777" w:rsidR="00876A44" w:rsidRDefault="00876A44" w:rsidP="00876A44">
            <w:pPr>
              <w:spacing w:line="276" w:lineRule="auto"/>
              <w:jc w:val="both"/>
              <w:rPr>
                <w:rStyle w:val="fontstyle01"/>
                <w:color w:val="000000" w:themeColor="text1"/>
                <w:sz w:val="24"/>
              </w:rPr>
            </w:pPr>
            <w:r>
              <w:rPr>
                <w:rStyle w:val="fontstyle01"/>
                <w:color w:val="000000" w:themeColor="text1"/>
                <w:sz w:val="24"/>
              </w:rPr>
              <w:t>Lê Thị Bạch Liên</w:t>
            </w:r>
          </w:p>
          <w:p w14:paraId="5BDA12B5" w14:textId="73393A57" w:rsidR="00876A44" w:rsidRPr="00211A89" w:rsidRDefault="00876A44" w:rsidP="00876A44">
            <w:pPr>
              <w:spacing w:line="276" w:lineRule="auto"/>
              <w:jc w:val="both"/>
              <w:rPr>
                <w:rStyle w:val="fontstyle01"/>
                <w:color w:val="000000" w:themeColor="text1"/>
                <w:sz w:val="24"/>
              </w:rPr>
            </w:pPr>
            <w:r>
              <w:rPr>
                <w:rStyle w:val="fontstyle01"/>
                <w:color w:val="000000" w:themeColor="text1"/>
                <w:sz w:val="24"/>
              </w:rPr>
              <w:t>01/02/1983</w:t>
            </w:r>
          </w:p>
        </w:tc>
        <w:tc>
          <w:tcPr>
            <w:tcW w:w="1424" w:type="dxa"/>
            <w:vAlign w:val="center"/>
          </w:tcPr>
          <w:p w14:paraId="580C9BDE" w14:textId="1B5E76A9" w:rsidR="00876A44" w:rsidRPr="00211A89" w:rsidRDefault="00876A44" w:rsidP="00876A44">
            <w:pPr>
              <w:spacing w:line="276" w:lineRule="auto"/>
              <w:jc w:val="center"/>
              <w:rPr>
                <w:rStyle w:val="fontstyle01"/>
                <w:color w:val="000000" w:themeColor="text1"/>
                <w:sz w:val="24"/>
              </w:rPr>
            </w:pPr>
            <w:r>
              <w:rPr>
                <w:rStyle w:val="fontstyle01"/>
                <w:color w:val="000000" w:themeColor="text1"/>
                <w:sz w:val="24"/>
              </w:rPr>
              <w:t>GVC</w:t>
            </w:r>
          </w:p>
        </w:tc>
        <w:tc>
          <w:tcPr>
            <w:tcW w:w="2207" w:type="dxa"/>
            <w:vAlign w:val="center"/>
          </w:tcPr>
          <w:p w14:paraId="76C485FC" w14:textId="10667A13" w:rsidR="00876A44" w:rsidRPr="00211A89" w:rsidRDefault="00876A44" w:rsidP="00876A44">
            <w:pPr>
              <w:spacing w:line="276" w:lineRule="auto"/>
              <w:jc w:val="both"/>
              <w:rPr>
                <w:rStyle w:val="fontstyle01"/>
                <w:color w:val="000000" w:themeColor="text1"/>
                <w:sz w:val="24"/>
              </w:rPr>
            </w:pPr>
            <w:r w:rsidRPr="00211A89">
              <w:rPr>
                <w:rFonts w:ascii="Times New Roman" w:hAnsi="Times New Roman" w:cs="Times New Roman"/>
                <w:color w:val="000000" w:themeColor="text1"/>
                <w:szCs w:val="28"/>
              </w:rPr>
              <w:t>Tiến sĩ, Việt Nam, 2021</w:t>
            </w:r>
          </w:p>
        </w:tc>
        <w:tc>
          <w:tcPr>
            <w:tcW w:w="2653" w:type="dxa"/>
            <w:vAlign w:val="center"/>
          </w:tcPr>
          <w:p w14:paraId="6C551BCA" w14:textId="00B668B2" w:rsidR="00876A44" w:rsidRPr="00211A89" w:rsidRDefault="00876A44" w:rsidP="00876A44">
            <w:pPr>
              <w:spacing w:line="276" w:lineRule="auto"/>
              <w:jc w:val="both"/>
              <w:rPr>
                <w:rStyle w:val="fontstyle01"/>
                <w:color w:val="000000" w:themeColor="text1"/>
                <w:sz w:val="24"/>
              </w:rPr>
            </w:pPr>
            <w:r>
              <w:rPr>
                <w:rStyle w:val="fontstyle01"/>
                <w:color w:val="000000" w:themeColor="text1"/>
                <w:sz w:val="24"/>
              </w:rPr>
              <w:t>Khoa học giáo dục</w:t>
            </w:r>
          </w:p>
        </w:tc>
      </w:tr>
      <w:tr w:rsidR="001F6DB2" w:rsidRPr="00211A89" w14:paraId="50CA0BDA" w14:textId="77777777" w:rsidTr="00211A89">
        <w:tc>
          <w:tcPr>
            <w:tcW w:w="715" w:type="dxa"/>
            <w:vAlign w:val="center"/>
          </w:tcPr>
          <w:p w14:paraId="15829F1D" w14:textId="72358CCC" w:rsidR="001F6DB2" w:rsidRDefault="001F6DB2" w:rsidP="00876A44">
            <w:pPr>
              <w:spacing w:line="276" w:lineRule="auto"/>
              <w:jc w:val="center"/>
              <w:rPr>
                <w:iCs/>
                <w:color w:val="000000" w:themeColor="text1"/>
                <w:szCs w:val="28"/>
              </w:rPr>
            </w:pPr>
            <w:r>
              <w:rPr>
                <w:iCs/>
                <w:color w:val="000000" w:themeColor="text1"/>
                <w:szCs w:val="28"/>
              </w:rPr>
              <w:t>5</w:t>
            </w:r>
          </w:p>
        </w:tc>
        <w:tc>
          <w:tcPr>
            <w:tcW w:w="2356" w:type="dxa"/>
            <w:vAlign w:val="center"/>
          </w:tcPr>
          <w:p w14:paraId="4F1ED202" w14:textId="5DAF3C31" w:rsidR="001F6DB2" w:rsidRDefault="001F6DB2" w:rsidP="00876A44">
            <w:pPr>
              <w:spacing w:line="276" w:lineRule="auto"/>
              <w:jc w:val="both"/>
              <w:rPr>
                <w:rStyle w:val="fontstyle01"/>
                <w:color w:val="000000" w:themeColor="text1"/>
                <w:sz w:val="24"/>
              </w:rPr>
            </w:pPr>
            <w:r w:rsidRPr="000E1211">
              <w:rPr>
                <w:rStyle w:val="fontstyle01"/>
                <w:color w:val="000000" w:themeColor="text1"/>
                <w:sz w:val="26"/>
                <w:szCs w:val="26"/>
              </w:rPr>
              <w:t>Nguyễn Văn Duy</w:t>
            </w:r>
          </w:p>
        </w:tc>
        <w:tc>
          <w:tcPr>
            <w:tcW w:w="1424" w:type="dxa"/>
            <w:vAlign w:val="center"/>
          </w:tcPr>
          <w:p w14:paraId="6C6B7296" w14:textId="26A50117" w:rsidR="001F6DB2" w:rsidRDefault="001F6DB2" w:rsidP="00876A44">
            <w:pPr>
              <w:spacing w:line="276" w:lineRule="auto"/>
              <w:jc w:val="center"/>
              <w:rPr>
                <w:rStyle w:val="fontstyle01"/>
                <w:color w:val="000000" w:themeColor="text1"/>
                <w:sz w:val="24"/>
              </w:rPr>
            </w:pPr>
            <w:r w:rsidRPr="000E1211">
              <w:rPr>
                <w:rStyle w:val="fontstyle01"/>
                <w:color w:val="000000" w:themeColor="text1"/>
                <w:sz w:val="26"/>
                <w:szCs w:val="26"/>
              </w:rPr>
              <w:t>GVC</w:t>
            </w:r>
          </w:p>
        </w:tc>
        <w:tc>
          <w:tcPr>
            <w:tcW w:w="2207" w:type="dxa"/>
            <w:vAlign w:val="center"/>
          </w:tcPr>
          <w:p w14:paraId="7117D8DA" w14:textId="2327884E" w:rsidR="001F6DB2" w:rsidRPr="00211A89" w:rsidRDefault="001F6DB2" w:rsidP="00876A44">
            <w:pPr>
              <w:spacing w:line="276" w:lineRule="auto"/>
              <w:jc w:val="both"/>
              <w:rPr>
                <w:color w:val="000000" w:themeColor="text1"/>
                <w:szCs w:val="28"/>
              </w:rPr>
            </w:pPr>
            <w:r w:rsidRPr="000E1211">
              <w:rPr>
                <w:rFonts w:ascii="Times New Roman" w:hAnsi="Times New Roman" w:cs="Times New Roman"/>
                <w:color w:val="000000" w:themeColor="text1"/>
                <w:sz w:val="26"/>
                <w:szCs w:val="26"/>
              </w:rPr>
              <w:t xml:space="preserve">Tiến sĩ, </w:t>
            </w:r>
            <w:r>
              <w:rPr>
                <w:rFonts w:ascii="Times New Roman" w:hAnsi="Times New Roman" w:cs="Times New Roman"/>
                <w:color w:val="000000" w:themeColor="text1"/>
                <w:sz w:val="26"/>
                <w:szCs w:val="26"/>
              </w:rPr>
              <w:t>Trung Quốc</w:t>
            </w:r>
            <w:r w:rsidRPr="000E1211">
              <w:rPr>
                <w:rFonts w:ascii="Times New Roman" w:hAnsi="Times New Roman" w:cs="Times New Roman"/>
                <w:color w:val="000000" w:themeColor="text1"/>
                <w:sz w:val="26"/>
                <w:szCs w:val="26"/>
              </w:rPr>
              <w:t>, 20</w:t>
            </w:r>
            <w:r>
              <w:rPr>
                <w:rFonts w:ascii="Times New Roman" w:hAnsi="Times New Roman" w:cs="Times New Roman"/>
                <w:color w:val="000000" w:themeColor="text1"/>
                <w:sz w:val="26"/>
                <w:szCs w:val="26"/>
              </w:rPr>
              <w:t>16</w:t>
            </w:r>
          </w:p>
        </w:tc>
        <w:tc>
          <w:tcPr>
            <w:tcW w:w="2653" w:type="dxa"/>
            <w:vAlign w:val="center"/>
          </w:tcPr>
          <w:p w14:paraId="3AE726D8" w14:textId="3EA4CD9C" w:rsidR="001F6DB2" w:rsidRDefault="001F6DB2" w:rsidP="00876A44">
            <w:pPr>
              <w:spacing w:line="276" w:lineRule="auto"/>
              <w:jc w:val="both"/>
              <w:rPr>
                <w:rStyle w:val="fontstyle01"/>
                <w:color w:val="000000" w:themeColor="text1"/>
                <w:sz w:val="24"/>
              </w:rPr>
            </w:pPr>
            <w:r>
              <w:rPr>
                <w:rStyle w:val="fontstyle01"/>
                <w:color w:val="000000" w:themeColor="text1"/>
                <w:sz w:val="26"/>
                <w:szCs w:val="26"/>
              </w:rPr>
              <w:t>Triết học</w:t>
            </w:r>
          </w:p>
        </w:tc>
      </w:tr>
      <w:tr w:rsidR="001F6DB2" w:rsidRPr="00211A89" w14:paraId="1B243A40" w14:textId="77777777" w:rsidTr="00211A89">
        <w:tc>
          <w:tcPr>
            <w:tcW w:w="715" w:type="dxa"/>
            <w:vAlign w:val="center"/>
          </w:tcPr>
          <w:p w14:paraId="5A1DE690" w14:textId="57DB6843" w:rsidR="001F6DB2" w:rsidRDefault="001F6DB2" w:rsidP="00876A44">
            <w:pPr>
              <w:spacing w:line="276" w:lineRule="auto"/>
              <w:jc w:val="center"/>
              <w:rPr>
                <w:iCs/>
                <w:color w:val="000000" w:themeColor="text1"/>
                <w:szCs w:val="28"/>
              </w:rPr>
            </w:pPr>
            <w:r>
              <w:rPr>
                <w:iCs/>
                <w:color w:val="000000" w:themeColor="text1"/>
                <w:szCs w:val="28"/>
              </w:rPr>
              <w:t>6</w:t>
            </w:r>
          </w:p>
        </w:tc>
        <w:tc>
          <w:tcPr>
            <w:tcW w:w="2356" w:type="dxa"/>
            <w:vAlign w:val="center"/>
          </w:tcPr>
          <w:p w14:paraId="4823140E" w14:textId="267B1090" w:rsidR="001F6DB2" w:rsidRDefault="001F6DB2" w:rsidP="00876A44">
            <w:pPr>
              <w:spacing w:line="276" w:lineRule="auto"/>
              <w:jc w:val="both"/>
              <w:rPr>
                <w:rStyle w:val="fontstyle01"/>
                <w:color w:val="000000" w:themeColor="text1"/>
                <w:sz w:val="24"/>
              </w:rPr>
            </w:pPr>
            <w:r w:rsidRPr="00D4031A">
              <w:rPr>
                <w:rFonts w:ascii="Times New Roman" w:hAnsi="Times New Roman" w:cs="Times New Roman"/>
                <w:color w:val="000000" w:themeColor="text1"/>
                <w:szCs w:val="26"/>
                <w:lang w:val="vi-VN"/>
              </w:rPr>
              <w:t xml:space="preserve">Trần Văn Cường, </w:t>
            </w:r>
            <w:r w:rsidRPr="00D4031A">
              <w:rPr>
                <w:rFonts w:ascii="Times New Roman" w:hAnsi="Times New Roman" w:cs="Times New Roman"/>
                <w:color w:val="000000" w:themeColor="text1"/>
                <w:szCs w:val="26"/>
              </w:rPr>
              <w:t>26/12/</w:t>
            </w:r>
            <w:r w:rsidRPr="00D4031A">
              <w:rPr>
                <w:rFonts w:ascii="Times New Roman" w:hAnsi="Times New Roman" w:cs="Times New Roman"/>
                <w:color w:val="000000" w:themeColor="text1"/>
                <w:szCs w:val="26"/>
                <w:lang w:val="vi-VN"/>
              </w:rPr>
              <w:t>1981</w:t>
            </w:r>
          </w:p>
        </w:tc>
        <w:tc>
          <w:tcPr>
            <w:tcW w:w="1424" w:type="dxa"/>
            <w:vAlign w:val="center"/>
          </w:tcPr>
          <w:p w14:paraId="04C52C97" w14:textId="4D91CA35" w:rsidR="001F6DB2" w:rsidRDefault="001F6DB2" w:rsidP="00876A44">
            <w:pPr>
              <w:spacing w:line="276" w:lineRule="auto"/>
              <w:jc w:val="center"/>
              <w:rPr>
                <w:rStyle w:val="fontstyle01"/>
                <w:color w:val="000000" w:themeColor="text1"/>
                <w:sz w:val="24"/>
              </w:rPr>
            </w:pPr>
            <w:r w:rsidRPr="000E1211">
              <w:rPr>
                <w:rStyle w:val="fontstyle01"/>
                <w:color w:val="000000" w:themeColor="text1"/>
                <w:sz w:val="26"/>
                <w:szCs w:val="26"/>
              </w:rPr>
              <w:t>GVC</w:t>
            </w:r>
          </w:p>
        </w:tc>
        <w:tc>
          <w:tcPr>
            <w:tcW w:w="2207" w:type="dxa"/>
            <w:vAlign w:val="center"/>
          </w:tcPr>
          <w:p w14:paraId="1B4C459E" w14:textId="0BC1275D" w:rsidR="001F6DB2" w:rsidRPr="00211A89" w:rsidRDefault="001F6DB2" w:rsidP="00876A44">
            <w:pPr>
              <w:spacing w:line="276" w:lineRule="auto"/>
              <w:jc w:val="both"/>
              <w:rPr>
                <w:color w:val="000000" w:themeColor="text1"/>
                <w:szCs w:val="28"/>
              </w:rPr>
            </w:pPr>
            <w:r w:rsidRPr="00D4031A">
              <w:rPr>
                <w:rFonts w:ascii="Times New Roman" w:hAnsi="Times New Roman" w:cs="Times New Roman"/>
                <w:color w:val="000000" w:themeColor="text1"/>
                <w:szCs w:val="26"/>
              </w:rPr>
              <w:t>Tiến sĩ, Hàn Quốc, 2017</w:t>
            </w:r>
          </w:p>
        </w:tc>
        <w:tc>
          <w:tcPr>
            <w:tcW w:w="2653" w:type="dxa"/>
            <w:vAlign w:val="center"/>
          </w:tcPr>
          <w:p w14:paraId="5817910B" w14:textId="0C0FDEE6" w:rsidR="001F6DB2" w:rsidRDefault="001F6DB2" w:rsidP="00876A44">
            <w:pPr>
              <w:spacing w:line="276" w:lineRule="auto"/>
              <w:jc w:val="both"/>
              <w:rPr>
                <w:rStyle w:val="fontstyle01"/>
                <w:color w:val="000000" w:themeColor="text1"/>
                <w:sz w:val="24"/>
              </w:rPr>
            </w:pPr>
            <w:r w:rsidRPr="00D4031A">
              <w:rPr>
                <w:rFonts w:ascii="Times New Roman" w:hAnsi="Times New Roman" w:cs="Times New Roman"/>
                <w:color w:val="000000" w:themeColor="text1"/>
                <w:szCs w:val="26"/>
              </w:rPr>
              <w:t>Kỹ thuật máy tính</w:t>
            </w:r>
          </w:p>
        </w:tc>
      </w:tr>
    </w:tbl>
    <w:p w14:paraId="01E3EDD8" w14:textId="77777777" w:rsidR="007009E7" w:rsidRPr="002E6C4F" w:rsidRDefault="007009E7" w:rsidP="002E6C4F">
      <w:pPr>
        <w:spacing w:line="276" w:lineRule="auto"/>
        <w:ind w:firstLine="709"/>
        <w:jc w:val="both"/>
        <w:rPr>
          <w:rStyle w:val="fontstyle01"/>
          <w:color w:val="000000" w:themeColor="text1"/>
          <w:sz w:val="12"/>
          <w:szCs w:val="26"/>
        </w:rPr>
      </w:pPr>
    </w:p>
    <w:p w14:paraId="618BCCD1" w14:textId="17BDBF88" w:rsidR="003E737A" w:rsidRPr="00D532D1" w:rsidRDefault="007009E7" w:rsidP="00B155AB">
      <w:pPr>
        <w:spacing w:line="312" w:lineRule="auto"/>
        <w:ind w:firstLine="709"/>
        <w:jc w:val="both"/>
        <w:rPr>
          <w:color w:val="000000" w:themeColor="text1"/>
          <w:sz w:val="26"/>
          <w:szCs w:val="26"/>
          <w:lang w:val="vi-VN"/>
        </w:rPr>
      </w:pPr>
      <w:r w:rsidRPr="00025269">
        <w:rPr>
          <w:sz w:val="26"/>
          <w:szCs w:val="26"/>
          <w:lang w:val="vi-VN"/>
        </w:rPr>
        <w:t xml:space="preserve">Trong đó, </w:t>
      </w:r>
      <w:r w:rsidR="00BF4012">
        <w:rPr>
          <w:sz w:val="26"/>
          <w:szCs w:val="26"/>
        </w:rPr>
        <w:t>TS.</w:t>
      </w:r>
      <w:r w:rsidRPr="00025269">
        <w:rPr>
          <w:sz w:val="26"/>
          <w:szCs w:val="26"/>
          <w:lang w:val="vi-VN"/>
        </w:rPr>
        <w:t xml:space="preserve"> Trương Thị Tư</w:t>
      </w:r>
      <w:r w:rsidR="00BF4012" w:rsidRPr="00BF4012">
        <w:rPr>
          <w:sz w:val="26"/>
          <w:szCs w:val="26"/>
          <w:lang w:val="vi-VN"/>
        </w:rPr>
        <w:t>, hiện là Trưởng phòng Đào tạo, Trường Đại học Quảng Bình,</w:t>
      </w:r>
      <w:r w:rsidRPr="00025269">
        <w:rPr>
          <w:sz w:val="26"/>
          <w:szCs w:val="26"/>
          <w:lang w:val="vi-VN"/>
        </w:rPr>
        <w:t xml:space="preserve"> chịu trách nhiệm chủ trì</w:t>
      </w:r>
      <w:r w:rsidR="00FD3293" w:rsidRPr="00BF4012">
        <w:rPr>
          <w:sz w:val="26"/>
          <w:szCs w:val="26"/>
          <w:lang w:val="vi-VN"/>
        </w:rPr>
        <w:t xml:space="preserve"> xây dựng</w:t>
      </w:r>
      <w:r w:rsidRPr="00025269">
        <w:rPr>
          <w:sz w:val="26"/>
          <w:szCs w:val="26"/>
          <w:lang w:val="vi-VN"/>
        </w:rPr>
        <w:t>, tổ chức thực hiện chương trình đào tạo và cam kết đảm bảo chất lượng đào tạo trước cơ sở đào tạo và xã hộ</w:t>
      </w:r>
      <w:r w:rsidR="00BF4012">
        <w:rPr>
          <w:sz w:val="26"/>
          <w:szCs w:val="26"/>
          <w:lang w:val="vi-VN"/>
        </w:rPr>
        <w:t xml:space="preserve">i. </w:t>
      </w:r>
      <w:r w:rsidR="00BF4012" w:rsidRPr="00BF4012">
        <w:rPr>
          <w:sz w:val="26"/>
          <w:szCs w:val="26"/>
          <w:lang w:val="vi-VN"/>
        </w:rPr>
        <w:t xml:space="preserve">TS. </w:t>
      </w:r>
      <w:r w:rsidR="00742C19" w:rsidRPr="00BF4012">
        <w:rPr>
          <w:rStyle w:val="fontstyle01"/>
          <w:color w:val="000000" w:themeColor="text1"/>
          <w:sz w:val="26"/>
          <w:szCs w:val="26"/>
          <w:lang w:val="vi-VN"/>
        </w:rPr>
        <w:t xml:space="preserve">Trương Thị Tư với </w:t>
      </w:r>
      <w:r w:rsidR="00BF4012" w:rsidRPr="00BF4012">
        <w:rPr>
          <w:sz w:val="26"/>
          <w:szCs w:val="26"/>
          <w:lang w:val="vi-VN"/>
        </w:rPr>
        <w:t>1</w:t>
      </w:r>
      <w:r w:rsidR="001F6DB2" w:rsidRPr="00B155AB">
        <w:rPr>
          <w:sz w:val="26"/>
          <w:szCs w:val="26"/>
          <w:lang w:val="vi-VN"/>
        </w:rPr>
        <w:t>7</w:t>
      </w:r>
      <w:r w:rsidR="00742C19" w:rsidRPr="00BF4012">
        <w:rPr>
          <w:sz w:val="26"/>
          <w:szCs w:val="26"/>
          <w:lang w:val="vi-VN"/>
        </w:rPr>
        <w:t xml:space="preserve"> năm</w:t>
      </w:r>
      <w:r w:rsidR="00742C19" w:rsidRPr="00BF4012">
        <w:rPr>
          <w:color w:val="000000" w:themeColor="text1"/>
          <w:sz w:val="26"/>
          <w:szCs w:val="26"/>
          <w:lang w:val="vi-VN"/>
        </w:rPr>
        <w:t xml:space="preserve"> </w:t>
      </w:r>
      <w:r w:rsidR="00482325" w:rsidRPr="00BF4012">
        <w:rPr>
          <w:color w:val="000000" w:themeColor="text1"/>
          <w:sz w:val="26"/>
          <w:szCs w:val="26"/>
          <w:lang w:val="vi-VN"/>
        </w:rPr>
        <w:t xml:space="preserve">kinh nghiệm </w:t>
      </w:r>
      <w:r w:rsidR="00FD3293" w:rsidRPr="00BF4012">
        <w:rPr>
          <w:color w:val="000000" w:themeColor="text1"/>
          <w:sz w:val="26"/>
          <w:szCs w:val="26"/>
          <w:lang w:val="vi-VN"/>
        </w:rPr>
        <w:t xml:space="preserve">trong </w:t>
      </w:r>
      <w:r w:rsidR="00482325" w:rsidRPr="00BF4012">
        <w:rPr>
          <w:color w:val="000000" w:themeColor="text1"/>
          <w:sz w:val="26"/>
          <w:szCs w:val="26"/>
          <w:lang w:val="vi-VN"/>
        </w:rPr>
        <w:t>quản lý đào tạo và giảng dạy đại học</w:t>
      </w:r>
      <w:r w:rsidR="00BB4681" w:rsidRPr="00BF4012">
        <w:rPr>
          <w:color w:val="000000" w:themeColor="text1"/>
          <w:sz w:val="26"/>
          <w:szCs w:val="26"/>
          <w:lang w:val="vi-VN"/>
        </w:rPr>
        <w:t>, đã hoàn thành 06 đề tài nghiên cứu khoa học cấp cơ sở và nhiều công trình khoa học khác được đăng trên các tạ</w:t>
      </w:r>
      <w:r w:rsidR="00BF4012" w:rsidRPr="00BF4012">
        <w:rPr>
          <w:color w:val="000000" w:themeColor="text1"/>
          <w:sz w:val="26"/>
          <w:szCs w:val="26"/>
          <w:lang w:val="vi-VN"/>
        </w:rPr>
        <w:t xml:space="preserve">p chí uy tín trong nước. </w:t>
      </w:r>
      <w:r w:rsidR="00BF4012" w:rsidRPr="00D532D1">
        <w:rPr>
          <w:color w:val="000000" w:themeColor="text1"/>
          <w:sz w:val="26"/>
          <w:szCs w:val="26"/>
          <w:lang w:val="vi-VN"/>
        </w:rPr>
        <w:t>TS.</w:t>
      </w:r>
      <w:r w:rsidR="00BB4681" w:rsidRPr="00D532D1">
        <w:rPr>
          <w:color w:val="000000" w:themeColor="text1"/>
          <w:sz w:val="26"/>
          <w:szCs w:val="26"/>
          <w:lang w:val="vi-VN"/>
        </w:rPr>
        <w:t xml:space="preserve"> Trương Thị Tư đồng thời chủ trì giảng dạy </w:t>
      </w:r>
      <w:r w:rsidR="00BF4012" w:rsidRPr="00D532D1">
        <w:rPr>
          <w:color w:val="000000" w:themeColor="text1"/>
          <w:sz w:val="26"/>
          <w:szCs w:val="26"/>
          <w:lang w:val="vi-VN"/>
        </w:rPr>
        <w:t xml:space="preserve">khối kiến thức về Địa lý, </w:t>
      </w:r>
      <w:r w:rsidR="003E737A" w:rsidRPr="00D532D1">
        <w:rPr>
          <w:color w:val="000000" w:themeColor="text1"/>
          <w:sz w:val="26"/>
          <w:szCs w:val="26"/>
          <w:lang w:val="vi-VN"/>
        </w:rPr>
        <w:t>0</w:t>
      </w:r>
      <w:r w:rsidR="001F6DB2" w:rsidRPr="00B155AB">
        <w:rPr>
          <w:color w:val="000000" w:themeColor="text1"/>
          <w:sz w:val="26"/>
          <w:szCs w:val="26"/>
          <w:lang w:val="vi-VN"/>
        </w:rPr>
        <w:t>5</w:t>
      </w:r>
      <w:r w:rsidR="003E737A" w:rsidRPr="00D532D1">
        <w:rPr>
          <w:color w:val="000000" w:themeColor="text1"/>
          <w:sz w:val="26"/>
          <w:szCs w:val="26"/>
          <w:lang w:val="vi-VN"/>
        </w:rPr>
        <w:t xml:space="preserve"> </w:t>
      </w:r>
      <w:r w:rsidR="00BF4012" w:rsidRPr="00D532D1">
        <w:rPr>
          <w:color w:val="000000" w:themeColor="text1"/>
          <w:sz w:val="26"/>
          <w:szCs w:val="26"/>
          <w:lang w:val="vi-VN"/>
        </w:rPr>
        <w:t>TS</w:t>
      </w:r>
      <w:r w:rsidR="003E737A" w:rsidRPr="00D532D1">
        <w:rPr>
          <w:color w:val="000000" w:themeColor="text1"/>
          <w:sz w:val="26"/>
          <w:szCs w:val="26"/>
          <w:lang w:val="vi-VN"/>
        </w:rPr>
        <w:t xml:space="preserve"> còn lại tương ứng với </w:t>
      </w:r>
      <w:r w:rsidR="00631D26" w:rsidRPr="00283948">
        <w:rPr>
          <w:color w:val="000000" w:themeColor="text1"/>
          <w:sz w:val="26"/>
          <w:szCs w:val="26"/>
          <w:lang w:val="vi-VN"/>
        </w:rPr>
        <w:t>các</w:t>
      </w:r>
      <w:r w:rsidR="003E737A" w:rsidRPr="00D532D1">
        <w:rPr>
          <w:color w:val="000000" w:themeColor="text1"/>
          <w:sz w:val="26"/>
          <w:szCs w:val="26"/>
          <w:lang w:val="vi-VN"/>
        </w:rPr>
        <w:t xml:space="preserve"> mảng kiến thức trong c</w:t>
      </w:r>
      <w:r w:rsidR="00BF4012" w:rsidRPr="00D532D1">
        <w:rPr>
          <w:color w:val="000000" w:themeColor="text1"/>
          <w:sz w:val="26"/>
          <w:szCs w:val="26"/>
          <w:lang w:val="vi-VN"/>
        </w:rPr>
        <w:t>hương trình đào tạo, c</w:t>
      </w:r>
      <w:r w:rsidR="00143583" w:rsidRPr="00D532D1">
        <w:rPr>
          <w:color w:val="000000" w:themeColor="text1"/>
          <w:sz w:val="26"/>
          <w:szCs w:val="26"/>
          <w:lang w:val="vi-VN"/>
        </w:rPr>
        <w:t>ụ thể:</w:t>
      </w:r>
    </w:p>
    <w:p w14:paraId="393C8363" w14:textId="6B347595" w:rsidR="000742B4" w:rsidRPr="00C57273" w:rsidRDefault="000742B4" w:rsidP="00B155AB">
      <w:pPr>
        <w:spacing w:line="312" w:lineRule="auto"/>
        <w:ind w:firstLine="709"/>
        <w:jc w:val="both"/>
        <w:rPr>
          <w:rStyle w:val="fontstyle01"/>
          <w:color w:val="auto"/>
          <w:sz w:val="26"/>
          <w:szCs w:val="26"/>
          <w:lang w:val="vi-VN"/>
        </w:rPr>
      </w:pPr>
      <w:r w:rsidRPr="00B155AB">
        <w:rPr>
          <w:color w:val="000000" w:themeColor="text1"/>
          <w:sz w:val="26"/>
          <w:szCs w:val="26"/>
          <w:lang w:val="vi-VN"/>
        </w:rPr>
        <w:t>1</w:t>
      </w:r>
      <w:r w:rsidRPr="00C57273">
        <w:rPr>
          <w:color w:val="000000" w:themeColor="text1"/>
          <w:sz w:val="26"/>
          <w:szCs w:val="26"/>
          <w:lang w:val="vi-VN"/>
        </w:rPr>
        <w:t xml:space="preserve">) TS. Trương Thị Tư chủ trì giảng dạy các môn thuộc khối kiến thức về địa lý. Tham gia giảng dạy khối kiến thức về địa lý còn có đội ngũ giảng viên chuyên nghiệp, có thâm niên công tác và nhiều thành tích trong nghiên cứu khoa học, đảm bảo cho các học phần của chương trình đào tạo trong từng năm học của khoá học: </w:t>
      </w:r>
      <w:r w:rsidRPr="00C57273">
        <w:rPr>
          <w:sz w:val="26"/>
          <w:szCs w:val="28"/>
          <w:lang w:val="vi-VN"/>
        </w:rPr>
        <w:t xml:space="preserve">ThS. Nguyễn Hữu Duy Viễn </w:t>
      </w:r>
      <w:r w:rsidRPr="00C57273">
        <w:rPr>
          <w:iCs/>
          <w:sz w:val="26"/>
          <w:szCs w:val="28"/>
          <w:lang w:val="vi-VN"/>
        </w:rPr>
        <w:t xml:space="preserve">(đang nghiên cứu sinh tại Đại học Quốc gia TP. HCM), với </w:t>
      </w:r>
      <w:r w:rsidRPr="00B155AB">
        <w:rPr>
          <w:iCs/>
          <w:sz w:val="26"/>
          <w:szCs w:val="28"/>
          <w:lang w:val="vi-VN"/>
        </w:rPr>
        <w:t>10</w:t>
      </w:r>
      <w:r w:rsidRPr="00C57273">
        <w:rPr>
          <w:iCs/>
          <w:sz w:val="26"/>
          <w:szCs w:val="28"/>
          <w:lang w:val="vi-VN"/>
        </w:rPr>
        <w:t xml:space="preserve"> năm công tác, có nhiều thành tích trong nghiên cứu khoa học, đã tham gia 0</w:t>
      </w:r>
      <w:r w:rsidRPr="00B155AB">
        <w:rPr>
          <w:iCs/>
          <w:sz w:val="26"/>
          <w:szCs w:val="28"/>
          <w:lang w:val="vi-VN"/>
        </w:rPr>
        <w:t>4</w:t>
      </w:r>
      <w:r w:rsidRPr="00C57273">
        <w:rPr>
          <w:iCs/>
          <w:sz w:val="26"/>
          <w:szCs w:val="28"/>
          <w:lang w:val="vi-VN"/>
        </w:rPr>
        <w:t xml:space="preserve"> đề tài cấp tỉnh và tương đương, 0</w:t>
      </w:r>
      <w:r w:rsidRPr="00B155AB">
        <w:rPr>
          <w:iCs/>
          <w:sz w:val="26"/>
          <w:szCs w:val="28"/>
          <w:lang w:val="vi-VN"/>
        </w:rPr>
        <w:t>4</w:t>
      </w:r>
      <w:r w:rsidRPr="00C57273">
        <w:rPr>
          <w:iCs/>
          <w:sz w:val="26"/>
          <w:szCs w:val="28"/>
          <w:lang w:val="vi-VN"/>
        </w:rPr>
        <w:t xml:space="preserve"> đề tài cấp cơ sở; ThS. Dương </w:t>
      </w:r>
      <w:r w:rsidRPr="00C57273">
        <w:rPr>
          <w:iCs/>
          <w:sz w:val="26"/>
          <w:szCs w:val="26"/>
          <w:lang w:val="vi-VN"/>
        </w:rPr>
        <w:t xml:space="preserve">Thị Mai Thương - chuyên ngành Địa lý học, với 11 năm công tác; ThS. Nguyễn Thị Thanh Nhàn - chuyên ngành Địa lý tài nguyên môi trường, với </w:t>
      </w:r>
      <w:r w:rsidRPr="00B155AB">
        <w:rPr>
          <w:iCs/>
          <w:sz w:val="26"/>
          <w:szCs w:val="26"/>
          <w:lang w:val="vi-VN"/>
        </w:rPr>
        <w:t>9</w:t>
      </w:r>
      <w:r w:rsidRPr="00C57273">
        <w:rPr>
          <w:iCs/>
          <w:sz w:val="26"/>
          <w:szCs w:val="26"/>
          <w:lang w:val="vi-VN"/>
        </w:rPr>
        <w:t xml:space="preserve"> năm công tác; ThS. Lê Thị Thu Hiền - chuyên ngành Địa lý học, với </w:t>
      </w:r>
      <w:r w:rsidRPr="00B155AB">
        <w:rPr>
          <w:iCs/>
          <w:sz w:val="26"/>
          <w:szCs w:val="26"/>
          <w:lang w:val="vi-VN"/>
        </w:rPr>
        <w:t>8</w:t>
      </w:r>
      <w:r w:rsidRPr="00C57273">
        <w:rPr>
          <w:iCs/>
          <w:sz w:val="26"/>
          <w:szCs w:val="26"/>
          <w:lang w:val="vi-VN"/>
        </w:rPr>
        <w:t xml:space="preserve"> năm công tác.</w:t>
      </w:r>
    </w:p>
    <w:p w14:paraId="1AD842E3" w14:textId="64882BC3" w:rsidR="001F6DB2" w:rsidRPr="00C57273" w:rsidRDefault="000742B4" w:rsidP="00B155AB">
      <w:pPr>
        <w:spacing w:line="312" w:lineRule="auto"/>
        <w:ind w:firstLine="709"/>
        <w:jc w:val="both"/>
        <w:rPr>
          <w:color w:val="000000" w:themeColor="text1"/>
          <w:sz w:val="26"/>
          <w:szCs w:val="26"/>
          <w:lang w:val="vi-VN"/>
        </w:rPr>
      </w:pPr>
      <w:r w:rsidRPr="00B155AB">
        <w:rPr>
          <w:rStyle w:val="fontstyle01"/>
          <w:color w:val="000000" w:themeColor="text1"/>
          <w:sz w:val="26"/>
          <w:szCs w:val="26"/>
          <w:lang w:val="vi-VN"/>
        </w:rPr>
        <w:t>2</w:t>
      </w:r>
      <w:r w:rsidR="001F6DB2" w:rsidRPr="00C57273">
        <w:rPr>
          <w:rStyle w:val="fontstyle01"/>
          <w:color w:val="000000" w:themeColor="text1"/>
          <w:sz w:val="26"/>
          <w:szCs w:val="26"/>
          <w:lang w:val="vi-VN"/>
        </w:rPr>
        <w:t xml:space="preserve">) TS. Lại Thị Hương </w:t>
      </w:r>
      <w:r w:rsidR="001F6DB2" w:rsidRPr="00C57273">
        <w:rPr>
          <w:color w:val="000000" w:themeColor="text1"/>
          <w:sz w:val="26"/>
          <w:szCs w:val="26"/>
          <w:lang w:val="vi-VN"/>
        </w:rPr>
        <w:t>chủ trì giảng dạy các môn thuộc khối kiến thức về lịch sử. TS. Lại Thị Hương có kinh nghiệm giảng dạy 1</w:t>
      </w:r>
      <w:r w:rsidR="001F6DB2" w:rsidRPr="00B155AB">
        <w:rPr>
          <w:color w:val="000000" w:themeColor="text1"/>
          <w:sz w:val="26"/>
          <w:szCs w:val="26"/>
          <w:lang w:val="vi-VN"/>
        </w:rPr>
        <w:t>3</w:t>
      </w:r>
      <w:r w:rsidR="001F6DB2" w:rsidRPr="00C57273">
        <w:rPr>
          <w:color w:val="000000" w:themeColor="text1"/>
          <w:sz w:val="26"/>
          <w:szCs w:val="26"/>
          <w:lang w:val="vi-VN"/>
        </w:rPr>
        <w:t xml:space="preserve"> năm, đã bảo vệ luận án ngành Lịch sử thế giới năm 2021. TS. Lại Thị Hương có 01 đề tài khoa học cấp cơ sở và nhiều công trình khoa học khác được đăng trên các tạp chí uy tín trong nước. Tham gia giảng dạy khối kiến thức </w:t>
      </w:r>
      <w:r w:rsidR="001F6DB2" w:rsidRPr="00823A5C">
        <w:rPr>
          <w:color w:val="000000" w:themeColor="text1"/>
          <w:sz w:val="26"/>
          <w:szCs w:val="26"/>
          <w:lang w:val="vi-VN"/>
        </w:rPr>
        <w:t xml:space="preserve">lịch sử còn có GVC.ThS. Lê Trọng Đại - chuyên ngành Lịch sử thế giới. ThS. Lê Trọng </w:t>
      </w:r>
      <w:r w:rsidR="001F6DB2" w:rsidRPr="00C57273">
        <w:rPr>
          <w:color w:val="000000" w:themeColor="text1"/>
          <w:sz w:val="26"/>
          <w:szCs w:val="26"/>
          <w:lang w:val="vi-VN"/>
        </w:rPr>
        <w:t>Đại với kinh nghiệm 2</w:t>
      </w:r>
      <w:r w:rsidRPr="00B155AB">
        <w:rPr>
          <w:color w:val="000000" w:themeColor="text1"/>
          <w:sz w:val="26"/>
          <w:szCs w:val="26"/>
          <w:lang w:val="vi-VN"/>
        </w:rPr>
        <w:t>6</w:t>
      </w:r>
      <w:r w:rsidR="001F6DB2" w:rsidRPr="00C57273">
        <w:rPr>
          <w:color w:val="000000" w:themeColor="text1"/>
          <w:sz w:val="26"/>
          <w:szCs w:val="26"/>
          <w:lang w:val="vi-VN"/>
        </w:rPr>
        <w:t xml:space="preserve"> năm giảng dạy, có nhiều thành tích và cống hiến trong công tác giảng dạy cũng như nghiên cứu khoa học, đã thực hiện 03 đề tài nghiên cứu khoa học cấp tỉnh, 01 đề tài nghiên cứu khoa học cấp cơ sở, nhiều bài báo được đăng trên các hội thảo quốc tế và quốc gia. ThS. Trần Thị Tuyết Nhung - chuyên ngành Lịch sử Việt Nam (đang nghiên cứu sinh tại Trung Quốc), có 0</w:t>
      </w:r>
      <w:r w:rsidR="001F6DB2" w:rsidRPr="00B155AB">
        <w:rPr>
          <w:color w:val="000000" w:themeColor="text1"/>
          <w:sz w:val="26"/>
          <w:szCs w:val="26"/>
          <w:lang w:val="vi-VN"/>
        </w:rPr>
        <w:t>9</w:t>
      </w:r>
      <w:r w:rsidR="001F6DB2" w:rsidRPr="00C57273">
        <w:rPr>
          <w:color w:val="000000" w:themeColor="text1"/>
          <w:sz w:val="26"/>
          <w:szCs w:val="26"/>
          <w:lang w:val="vi-VN"/>
        </w:rPr>
        <w:t xml:space="preserve"> năm kinh nghiệm trong công tác giảng dạy.</w:t>
      </w:r>
    </w:p>
    <w:p w14:paraId="3BD46F9D" w14:textId="0B5D7A90" w:rsidR="000742B4" w:rsidRDefault="000742B4" w:rsidP="00B155AB">
      <w:pPr>
        <w:spacing w:line="312" w:lineRule="auto"/>
        <w:ind w:firstLine="709"/>
        <w:jc w:val="both"/>
        <w:rPr>
          <w:sz w:val="26"/>
          <w:szCs w:val="28"/>
          <w:lang w:val="vi-VN"/>
        </w:rPr>
      </w:pPr>
      <w:r w:rsidRPr="00B155AB">
        <w:rPr>
          <w:color w:val="000000" w:themeColor="text1"/>
          <w:sz w:val="26"/>
          <w:szCs w:val="26"/>
          <w:lang w:val="vi-VN"/>
        </w:rPr>
        <w:t>3</w:t>
      </w:r>
      <w:r w:rsidRPr="00C57273">
        <w:rPr>
          <w:color w:val="000000" w:themeColor="text1"/>
          <w:sz w:val="26"/>
          <w:szCs w:val="26"/>
          <w:lang w:val="vi-VN"/>
        </w:rPr>
        <w:t>) TS. Vương Kim Thành chủ trì giảng dạy các môn thuộc khối kiến thức về sư phạm</w:t>
      </w:r>
      <w:r w:rsidR="002624B2" w:rsidRPr="00B155AB">
        <w:rPr>
          <w:color w:val="000000" w:themeColor="text1"/>
          <w:sz w:val="26"/>
          <w:szCs w:val="26"/>
          <w:lang w:val="vi-VN"/>
        </w:rPr>
        <w:t xml:space="preserve"> chuyên môn Lịch sử - Địa lý</w:t>
      </w:r>
      <w:r w:rsidRPr="00C57273">
        <w:rPr>
          <w:color w:val="000000" w:themeColor="text1"/>
          <w:sz w:val="26"/>
          <w:szCs w:val="26"/>
          <w:lang w:val="vi-VN"/>
        </w:rPr>
        <w:t xml:space="preserve">. Tiến sĩ </w:t>
      </w:r>
      <w:r w:rsidR="002624B2" w:rsidRPr="00C57273">
        <w:rPr>
          <w:color w:val="000000" w:themeColor="text1"/>
          <w:sz w:val="26"/>
          <w:szCs w:val="26"/>
          <w:lang w:val="vi-VN"/>
        </w:rPr>
        <w:t xml:space="preserve">Vương Kim Thành </w:t>
      </w:r>
      <w:r w:rsidRPr="00C57273">
        <w:rPr>
          <w:color w:val="000000" w:themeColor="text1"/>
          <w:sz w:val="26"/>
          <w:szCs w:val="26"/>
          <w:lang w:val="vi-VN"/>
        </w:rPr>
        <w:t xml:space="preserve">bảo vệ Tiến sĩ ngành </w:t>
      </w:r>
      <w:r w:rsidR="002624B2" w:rsidRPr="00B155AB">
        <w:rPr>
          <w:color w:val="000000" w:themeColor="text1"/>
          <w:sz w:val="26"/>
          <w:szCs w:val="26"/>
          <w:lang w:val="vi-VN"/>
        </w:rPr>
        <w:t>Quản lý</w:t>
      </w:r>
      <w:r w:rsidRPr="00C57273">
        <w:rPr>
          <w:color w:val="000000" w:themeColor="text1"/>
          <w:sz w:val="26"/>
          <w:szCs w:val="26"/>
          <w:lang w:val="vi-VN"/>
        </w:rPr>
        <w:t xml:space="preserve"> giáo dục tại Việt Nam năm 202</w:t>
      </w:r>
      <w:r w:rsidR="002624B2" w:rsidRPr="00B155AB">
        <w:rPr>
          <w:color w:val="000000" w:themeColor="text1"/>
          <w:sz w:val="26"/>
          <w:szCs w:val="26"/>
          <w:lang w:val="vi-VN"/>
        </w:rPr>
        <w:t>3</w:t>
      </w:r>
      <w:r w:rsidRPr="00C57273">
        <w:rPr>
          <w:color w:val="000000" w:themeColor="text1"/>
          <w:sz w:val="26"/>
          <w:szCs w:val="26"/>
          <w:lang w:val="vi-VN"/>
        </w:rPr>
        <w:t xml:space="preserve">, với thâm niên công tác </w:t>
      </w:r>
      <w:r w:rsidR="002624B2" w:rsidRPr="00B155AB">
        <w:rPr>
          <w:color w:val="000000" w:themeColor="text1"/>
          <w:sz w:val="26"/>
          <w:szCs w:val="26"/>
          <w:lang w:val="vi-VN"/>
        </w:rPr>
        <w:t>25</w:t>
      </w:r>
      <w:r w:rsidRPr="00C57273">
        <w:rPr>
          <w:color w:val="000000" w:themeColor="text1"/>
          <w:sz w:val="26"/>
          <w:szCs w:val="26"/>
          <w:lang w:val="vi-VN"/>
        </w:rPr>
        <w:t xml:space="preserve"> năm, đã hoàn thành </w:t>
      </w:r>
      <w:r w:rsidR="002624B2" w:rsidRPr="00B155AB">
        <w:rPr>
          <w:color w:val="000000" w:themeColor="text1"/>
          <w:sz w:val="26"/>
          <w:szCs w:val="26"/>
          <w:lang w:val="vi-VN"/>
        </w:rPr>
        <w:t>nhiều</w:t>
      </w:r>
      <w:r w:rsidRPr="00C57273">
        <w:rPr>
          <w:color w:val="000000" w:themeColor="text1"/>
          <w:sz w:val="26"/>
          <w:szCs w:val="26"/>
          <w:lang w:val="vi-VN"/>
        </w:rPr>
        <w:t xml:space="preserve"> đề tài khoa học học và nhiều bài viết khác. Tham gia giảng dạy khối kiến thức </w:t>
      </w:r>
      <w:r w:rsidR="002624B2" w:rsidRPr="00B155AB">
        <w:rPr>
          <w:color w:val="000000" w:themeColor="text1"/>
          <w:sz w:val="26"/>
          <w:szCs w:val="26"/>
          <w:lang w:val="vi-VN"/>
        </w:rPr>
        <w:t>này</w:t>
      </w:r>
      <w:r w:rsidRPr="00C57273">
        <w:rPr>
          <w:color w:val="000000" w:themeColor="text1"/>
          <w:sz w:val="26"/>
          <w:szCs w:val="26"/>
          <w:lang w:val="vi-VN"/>
        </w:rPr>
        <w:t xml:space="preserve"> còn có các giảng viên: GVC.ThS. Cao Thị Thanh Thuỷ - chuyên ngành </w:t>
      </w:r>
      <w:r w:rsidRPr="00C57273">
        <w:rPr>
          <w:sz w:val="26"/>
          <w:szCs w:val="28"/>
          <w:lang w:val="vi-VN"/>
        </w:rPr>
        <w:t xml:space="preserve">Giáo dục học (PPGD Địa </w:t>
      </w:r>
      <w:r w:rsidRPr="00C57273">
        <w:rPr>
          <w:sz w:val="26"/>
          <w:szCs w:val="28"/>
          <w:lang w:val="vi-VN"/>
        </w:rPr>
        <w:lastRenderedPageBreak/>
        <w:t>lý), có 16 năm kinh nghiệm trong công tác giảng dạy; ThS. Dương Vũ Thái - chuyên ngành</w:t>
      </w:r>
      <w:r w:rsidRPr="00C57273">
        <w:rPr>
          <w:szCs w:val="26"/>
          <w:lang w:val="vi-VN"/>
        </w:rPr>
        <w:t xml:space="preserve"> </w:t>
      </w:r>
      <w:r w:rsidRPr="00C57273">
        <w:rPr>
          <w:sz w:val="26"/>
          <w:szCs w:val="28"/>
          <w:lang w:val="vi-VN"/>
        </w:rPr>
        <w:t>LL&amp;PPDH Lịch sử, với 07 năm kinh nghiệm trong công tác giảng dạy.</w:t>
      </w:r>
    </w:p>
    <w:p w14:paraId="4792A60B" w14:textId="6E137C5C" w:rsidR="000742B4" w:rsidRDefault="000742B4" w:rsidP="00B155AB">
      <w:pPr>
        <w:spacing w:line="312" w:lineRule="auto"/>
        <w:ind w:firstLine="709"/>
        <w:jc w:val="both"/>
        <w:rPr>
          <w:sz w:val="26"/>
          <w:szCs w:val="28"/>
          <w:lang w:val="vi-VN"/>
        </w:rPr>
      </w:pPr>
      <w:r w:rsidRPr="00B155AB">
        <w:rPr>
          <w:color w:val="000000" w:themeColor="text1"/>
          <w:sz w:val="26"/>
          <w:szCs w:val="26"/>
          <w:lang w:val="vi-VN"/>
        </w:rPr>
        <w:t>4</w:t>
      </w:r>
      <w:r w:rsidRPr="00C57273">
        <w:rPr>
          <w:color w:val="000000" w:themeColor="text1"/>
          <w:sz w:val="26"/>
          <w:szCs w:val="26"/>
          <w:lang w:val="vi-VN"/>
        </w:rPr>
        <w:t xml:space="preserve">) TS. Lê Thị Bạch Liên chủ trì giảng dạy các môn thuộc khối kiến thức về sư phạm. Tiến sĩ Lê Thị Bạch Liên bảo vệ Tiến sĩ ngành Khoa học giáo dục tại Việt Nam năm 2021, với thâm niên công tác 16 năm, đã hoàn thành 03 đề tài khoa học học cấp cơ sở và nhiều bài viết khác. Tham gia giảng dạy khối kiến thức Khoa học giáo dục còn có các giảng viên: GVC. ThS. Nguyễn Thị Thuỳ Vân - chuyên ngành Tâm lý học, có 13 năm kinh nghiệm trong công tác giảng dạy; </w:t>
      </w:r>
      <w:r w:rsidRPr="00C57273">
        <w:rPr>
          <w:sz w:val="26"/>
          <w:szCs w:val="28"/>
          <w:lang w:val="vi-VN"/>
        </w:rPr>
        <w:t>GVC.ThS. Hoàng Thị Tường Vi - chuyên ngành Giáo dục học, với 16 năm kinh nghiệm trong công tác giảng dạy</w:t>
      </w:r>
      <w:r w:rsidRPr="00C57273">
        <w:rPr>
          <w:color w:val="000000" w:themeColor="text1"/>
          <w:sz w:val="26"/>
          <w:szCs w:val="26"/>
          <w:lang w:val="vi-VN"/>
        </w:rPr>
        <w:t>; ThS. Nguyễn Thị Xuân Hương - chuyên ngành Tâm lý học, có 11 kinh nghiệm trong công tác giảng dạy</w:t>
      </w:r>
      <w:r w:rsidRPr="00C57273">
        <w:rPr>
          <w:sz w:val="26"/>
          <w:szCs w:val="28"/>
          <w:lang w:val="vi-VN"/>
        </w:rPr>
        <w:t>.</w:t>
      </w:r>
    </w:p>
    <w:p w14:paraId="6B54F0E7" w14:textId="4C42BD81" w:rsidR="0053114B" w:rsidRPr="00283948" w:rsidRDefault="000742B4" w:rsidP="00B155AB">
      <w:pPr>
        <w:spacing w:line="312" w:lineRule="auto"/>
        <w:ind w:firstLine="709"/>
        <w:jc w:val="both"/>
        <w:rPr>
          <w:color w:val="000000" w:themeColor="text1"/>
          <w:sz w:val="26"/>
          <w:szCs w:val="26"/>
          <w:lang w:val="vi-VN"/>
        </w:rPr>
      </w:pPr>
      <w:r w:rsidRPr="00B155AB">
        <w:rPr>
          <w:color w:val="000000" w:themeColor="text1"/>
          <w:sz w:val="26"/>
          <w:szCs w:val="26"/>
          <w:lang w:val="vi-VN"/>
        </w:rPr>
        <w:t>5</w:t>
      </w:r>
      <w:r w:rsidR="00BF4012" w:rsidRPr="001A0796">
        <w:rPr>
          <w:color w:val="000000" w:themeColor="text1"/>
          <w:sz w:val="26"/>
          <w:szCs w:val="26"/>
          <w:lang w:val="vi-VN"/>
        </w:rPr>
        <w:t>)</w:t>
      </w:r>
      <w:r w:rsidR="00412486" w:rsidRPr="00412486">
        <w:rPr>
          <w:color w:val="000000" w:themeColor="text1"/>
          <w:sz w:val="26"/>
          <w:szCs w:val="26"/>
          <w:lang w:val="vi-VN"/>
        </w:rPr>
        <w:t xml:space="preserve"> </w:t>
      </w:r>
      <w:r w:rsidRPr="00283948">
        <w:rPr>
          <w:color w:val="000000" w:themeColor="text1"/>
          <w:sz w:val="26"/>
          <w:szCs w:val="26"/>
          <w:lang w:val="vi-VN"/>
        </w:rPr>
        <w:t>TS. Nguyễn Văn Duy - chuyên ngành Triết học chủ nghĩa Mác, với 1</w:t>
      </w:r>
      <w:r w:rsidRPr="00B155AB">
        <w:rPr>
          <w:color w:val="000000" w:themeColor="text1"/>
          <w:sz w:val="26"/>
          <w:szCs w:val="26"/>
          <w:lang w:val="vi-VN"/>
        </w:rPr>
        <w:t>7</w:t>
      </w:r>
      <w:r w:rsidRPr="00283948">
        <w:rPr>
          <w:color w:val="000000" w:themeColor="text1"/>
          <w:sz w:val="26"/>
          <w:szCs w:val="26"/>
          <w:lang w:val="vi-VN"/>
        </w:rPr>
        <w:t xml:space="preserve"> năm công tác</w:t>
      </w:r>
      <w:r w:rsidRPr="00B155AB">
        <w:rPr>
          <w:color w:val="000000" w:themeColor="text1"/>
          <w:sz w:val="26"/>
          <w:szCs w:val="26"/>
          <w:lang w:val="vi-VN"/>
        </w:rPr>
        <w:t xml:space="preserve">, </w:t>
      </w:r>
      <w:r w:rsidR="00412486" w:rsidRPr="00C57273">
        <w:rPr>
          <w:color w:val="000000" w:themeColor="text1"/>
          <w:sz w:val="26"/>
          <w:szCs w:val="26"/>
          <w:lang w:val="vi-VN"/>
        </w:rPr>
        <w:t>là giảng viên có nhiều kinh nghiệm trong công tác quản lý và đào tạo</w:t>
      </w:r>
      <w:r w:rsidR="00A63D6D" w:rsidRPr="001A0796">
        <w:rPr>
          <w:color w:val="000000" w:themeColor="text1"/>
          <w:sz w:val="26"/>
          <w:szCs w:val="26"/>
          <w:lang w:val="vi-VN"/>
        </w:rPr>
        <w:t xml:space="preserve">. </w:t>
      </w:r>
      <w:r w:rsidR="0010418C" w:rsidRPr="001A0796">
        <w:rPr>
          <w:color w:val="000000" w:themeColor="text1"/>
          <w:sz w:val="26"/>
          <w:szCs w:val="26"/>
          <w:lang w:val="vi-VN"/>
        </w:rPr>
        <w:t xml:space="preserve">Tham gia giảng dạy khối kiến thức Giáo dục </w:t>
      </w:r>
      <w:r w:rsidR="009D238B" w:rsidRPr="00283948">
        <w:rPr>
          <w:color w:val="000000" w:themeColor="text1"/>
          <w:sz w:val="26"/>
          <w:szCs w:val="26"/>
          <w:lang w:val="vi-VN"/>
        </w:rPr>
        <w:t>đại cương</w:t>
      </w:r>
      <w:r w:rsidR="0010418C" w:rsidRPr="001A0796">
        <w:rPr>
          <w:color w:val="000000" w:themeColor="text1"/>
          <w:sz w:val="26"/>
          <w:szCs w:val="26"/>
          <w:lang w:val="vi-VN"/>
        </w:rPr>
        <w:t xml:space="preserve"> còn có đội ngũ giảng viên chuyên nghiệp, có thâm niên công tác và nhiều thành tích trong nghiên cứu khoa học, đảm bảo cho các học phần của chương trình đào tạo </w:t>
      </w:r>
      <w:r>
        <w:rPr>
          <w:color w:val="000000" w:themeColor="text1"/>
          <w:sz w:val="26"/>
          <w:szCs w:val="26"/>
          <w:lang w:val="vi-VN"/>
        </w:rPr>
        <w:t>trong từng năm học của khoá học</w:t>
      </w:r>
      <w:r w:rsidR="00412486" w:rsidRPr="00283948">
        <w:rPr>
          <w:color w:val="000000" w:themeColor="text1"/>
          <w:sz w:val="26"/>
          <w:szCs w:val="26"/>
          <w:lang w:val="vi-VN"/>
        </w:rPr>
        <w:t xml:space="preserve">; </w:t>
      </w:r>
      <w:r w:rsidR="00EA7AEB" w:rsidRPr="001A0796">
        <w:rPr>
          <w:color w:val="000000" w:themeColor="text1"/>
          <w:sz w:val="26"/>
          <w:szCs w:val="26"/>
          <w:lang w:val="vi-VN"/>
        </w:rPr>
        <w:t>ThS. Trần Hương Giang</w:t>
      </w:r>
      <w:r w:rsidR="00AA53E7" w:rsidRPr="001A0796">
        <w:rPr>
          <w:color w:val="000000" w:themeColor="text1"/>
          <w:sz w:val="26"/>
          <w:szCs w:val="26"/>
          <w:lang w:val="vi-VN"/>
        </w:rPr>
        <w:t xml:space="preserve"> -</w:t>
      </w:r>
      <w:r w:rsidR="00EA7AEB" w:rsidRPr="001A0796">
        <w:rPr>
          <w:color w:val="000000" w:themeColor="text1"/>
          <w:sz w:val="26"/>
          <w:szCs w:val="26"/>
          <w:lang w:val="vi-VN"/>
        </w:rPr>
        <w:t xml:space="preserve"> chuyên ngành Triết học, với 16 năm công tác; </w:t>
      </w:r>
      <w:r w:rsidR="00AA53E7" w:rsidRPr="001A0796">
        <w:rPr>
          <w:color w:val="000000" w:themeColor="text1"/>
          <w:sz w:val="26"/>
          <w:szCs w:val="26"/>
          <w:lang w:val="vi-VN"/>
        </w:rPr>
        <w:t xml:space="preserve">ThS. Nguyễn Thị Thanh Hà </w:t>
      </w:r>
      <w:r w:rsidR="002525CB" w:rsidRPr="00283948">
        <w:rPr>
          <w:color w:val="000000" w:themeColor="text1"/>
          <w:sz w:val="26"/>
          <w:szCs w:val="26"/>
          <w:lang w:val="vi-VN"/>
        </w:rPr>
        <w:t>-</w:t>
      </w:r>
      <w:r w:rsidR="00AA53E7" w:rsidRPr="001A0796">
        <w:rPr>
          <w:color w:val="000000" w:themeColor="text1"/>
          <w:sz w:val="26"/>
          <w:szCs w:val="26"/>
          <w:lang w:val="vi-VN"/>
        </w:rPr>
        <w:t xml:space="preserve"> chuyên ngành Triết học, với 1</w:t>
      </w:r>
      <w:r w:rsidRPr="00B155AB">
        <w:rPr>
          <w:color w:val="000000" w:themeColor="text1"/>
          <w:sz w:val="26"/>
          <w:szCs w:val="26"/>
          <w:lang w:val="vi-VN"/>
        </w:rPr>
        <w:t>7</w:t>
      </w:r>
      <w:r w:rsidR="00AA53E7" w:rsidRPr="001A0796">
        <w:rPr>
          <w:color w:val="000000" w:themeColor="text1"/>
          <w:sz w:val="26"/>
          <w:szCs w:val="26"/>
          <w:lang w:val="vi-VN"/>
        </w:rPr>
        <w:t xml:space="preserve"> năm công tác; GVC.ThS. Lương Thị Lan Huệ - chuyên ngành Triết học, với 1</w:t>
      </w:r>
      <w:r w:rsidRPr="00B155AB">
        <w:rPr>
          <w:color w:val="000000" w:themeColor="text1"/>
          <w:sz w:val="26"/>
          <w:szCs w:val="26"/>
          <w:lang w:val="vi-VN"/>
        </w:rPr>
        <w:t>7</w:t>
      </w:r>
      <w:r w:rsidR="00AA53E7" w:rsidRPr="001A0796">
        <w:rPr>
          <w:color w:val="000000" w:themeColor="text1"/>
          <w:sz w:val="26"/>
          <w:szCs w:val="26"/>
          <w:lang w:val="vi-VN"/>
        </w:rPr>
        <w:t xml:space="preserve"> năm công tác; ThS. Nguyễn Thị Như Nguyệt - chuyên ngành Triết học, với 16 năm công tác; </w:t>
      </w:r>
      <w:r w:rsidR="0053114B" w:rsidRPr="001A0796">
        <w:rPr>
          <w:color w:val="000000" w:themeColor="text1"/>
          <w:sz w:val="26"/>
          <w:szCs w:val="26"/>
          <w:lang w:val="vi-VN"/>
        </w:rPr>
        <w:t xml:space="preserve">GVC.ThS. Phùng Thị Loan </w:t>
      </w:r>
      <w:r w:rsidR="000059D2" w:rsidRPr="001A0796">
        <w:rPr>
          <w:color w:val="000000" w:themeColor="text1"/>
          <w:sz w:val="26"/>
          <w:szCs w:val="26"/>
          <w:lang w:val="vi-VN"/>
        </w:rPr>
        <w:t>-</w:t>
      </w:r>
      <w:r w:rsidR="0053114B" w:rsidRPr="001A0796">
        <w:rPr>
          <w:color w:val="000000" w:themeColor="text1"/>
          <w:sz w:val="26"/>
          <w:szCs w:val="26"/>
          <w:lang w:val="vi-VN"/>
        </w:rPr>
        <w:t xml:space="preserve"> chuyên ngành Luật, với 1</w:t>
      </w:r>
      <w:r w:rsidRPr="00B155AB">
        <w:rPr>
          <w:color w:val="000000" w:themeColor="text1"/>
          <w:sz w:val="26"/>
          <w:szCs w:val="26"/>
          <w:lang w:val="vi-VN"/>
        </w:rPr>
        <w:t>7</w:t>
      </w:r>
      <w:r w:rsidR="0053114B" w:rsidRPr="001A0796">
        <w:rPr>
          <w:color w:val="000000" w:themeColor="text1"/>
          <w:sz w:val="26"/>
          <w:szCs w:val="26"/>
          <w:lang w:val="vi-VN"/>
        </w:rPr>
        <w:t xml:space="preserve"> năm công tác; </w:t>
      </w:r>
      <w:r w:rsidR="00673565" w:rsidRPr="001A0796">
        <w:rPr>
          <w:color w:val="000000" w:themeColor="text1"/>
          <w:sz w:val="26"/>
          <w:szCs w:val="26"/>
          <w:lang w:val="vi-VN"/>
        </w:rPr>
        <w:t>ThS. Phan Thị Thu Hiền - chuyên ngành Luật, với 0</w:t>
      </w:r>
      <w:r w:rsidRPr="00B155AB">
        <w:rPr>
          <w:color w:val="000000" w:themeColor="text1"/>
          <w:sz w:val="26"/>
          <w:szCs w:val="26"/>
          <w:lang w:val="vi-VN"/>
        </w:rPr>
        <w:t>7</w:t>
      </w:r>
      <w:r w:rsidR="00673565" w:rsidRPr="001A0796">
        <w:rPr>
          <w:color w:val="000000" w:themeColor="text1"/>
          <w:sz w:val="26"/>
          <w:szCs w:val="26"/>
          <w:lang w:val="vi-VN"/>
        </w:rPr>
        <w:t xml:space="preserve"> năm công tác;</w:t>
      </w:r>
      <w:r w:rsidR="00673565" w:rsidRPr="001A0796">
        <w:rPr>
          <w:rStyle w:val="fontstyle01"/>
          <w:color w:val="000000" w:themeColor="text1"/>
          <w:sz w:val="26"/>
          <w:szCs w:val="26"/>
          <w:lang w:val="vi-VN"/>
        </w:rPr>
        <w:t xml:space="preserve"> </w:t>
      </w:r>
      <w:r w:rsidR="0053114B" w:rsidRPr="001A0796">
        <w:rPr>
          <w:color w:val="000000" w:themeColor="text1"/>
          <w:sz w:val="26"/>
          <w:szCs w:val="26"/>
          <w:lang w:val="vi-VN"/>
        </w:rPr>
        <w:t>ThS. Nguyễn Thị Anh Khuyên - chuyên ngành Kinh tế chính trị, với 1</w:t>
      </w:r>
      <w:r w:rsidRPr="00B155AB">
        <w:rPr>
          <w:color w:val="000000" w:themeColor="text1"/>
          <w:sz w:val="26"/>
          <w:szCs w:val="26"/>
          <w:lang w:val="vi-VN"/>
        </w:rPr>
        <w:t>7</w:t>
      </w:r>
      <w:r w:rsidR="0053114B" w:rsidRPr="001A0796">
        <w:rPr>
          <w:color w:val="000000" w:themeColor="text1"/>
          <w:sz w:val="26"/>
          <w:szCs w:val="26"/>
          <w:lang w:val="vi-VN"/>
        </w:rPr>
        <w:t xml:space="preserve"> năm công tác; ThS. Nguyễn Thị Hương Liên - chuyên ngành Kinh tế chính trị, với 1</w:t>
      </w:r>
      <w:r w:rsidRPr="00B155AB">
        <w:rPr>
          <w:color w:val="000000" w:themeColor="text1"/>
          <w:sz w:val="26"/>
          <w:szCs w:val="26"/>
          <w:lang w:val="vi-VN"/>
        </w:rPr>
        <w:t>2</w:t>
      </w:r>
      <w:r w:rsidR="0053114B" w:rsidRPr="001A0796">
        <w:rPr>
          <w:color w:val="000000" w:themeColor="text1"/>
          <w:sz w:val="26"/>
          <w:szCs w:val="26"/>
          <w:lang w:val="vi-VN"/>
        </w:rPr>
        <w:t xml:space="preserve"> năm công tác; ThS. Phan Thị Thu Hà - chuyên ngành Kinh tế chính trị, với 1</w:t>
      </w:r>
      <w:r w:rsidRPr="00B155AB">
        <w:rPr>
          <w:color w:val="000000" w:themeColor="text1"/>
          <w:sz w:val="26"/>
          <w:szCs w:val="26"/>
          <w:lang w:val="vi-VN"/>
        </w:rPr>
        <w:t>6</w:t>
      </w:r>
      <w:r w:rsidR="0053114B" w:rsidRPr="001A0796">
        <w:rPr>
          <w:color w:val="000000" w:themeColor="text1"/>
          <w:sz w:val="26"/>
          <w:szCs w:val="26"/>
          <w:lang w:val="vi-VN"/>
        </w:rPr>
        <w:t xml:space="preserve"> năm công tác</w:t>
      </w:r>
      <w:r w:rsidR="00D8240B" w:rsidRPr="00283948">
        <w:rPr>
          <w:color w:val="000000" w:themeColor="text1"/>
          <w:sz w:val="26"/>
          <w:szCs w:val="26"/>
          <w:lang w:val="vi-VN"/>
        </w:rPr>
        <w:t>.</w:t>
      </w:r>
      <w:r w:rsidR="009D238B" w:rsidRPr="00283948">
        <w:rPr>
          <w:color w:val="000000" w:themeColor="text1"/>
          <w:sz w:val="26"/>
          <w:szCs w:val="26"/>
          <w:lang w:val="vi-VN"/>
        </w:rPr>
        <w:t xml:space="preserve"> </w:t>
      </w:r>
    </w:p>
    <w:p w14:paraId="3051E012" w14:textId="455F0A9B" w:rsidR="00187F58" w:rsidRPr="00283948" w:rsidRDefault="000742B4" w:rsidP="00B155AB">
      <w:pPr>
        <w:spacing w:line="312" w:lineRule="auto"/>
        <w:ind w:firstLine="709"/>
        <w:jc w:val="both"/>
        <w:rPr>
          <w:color w:val="000000" w:themeColor="text1"/>
          <w:sz w:val="26"/>
          <w:szCs w:val="26"/>
          <w:lang w:val="vi-VN"/>
        </w:rPr>
      </w:pPr>
      <w:r w:rsidRPr="00B155AB">
        <w:rPr>
          <w:sz w:val="26"/>
          <w:szCs w:val="28"/>
          <w:lang w:val="vi-VN"/>
        </w:rPr>
        <w:t>6</w:t>
      </w:r>
      <w:r w:rsidR="00187F58" w:rsidRPr="00283948">
        <w:rPr>
          <w:sz w:val="26"/>
          <w:szCs w:val="28"/>
          <w:lang w:val="vi-VN"/>
        </w:rPr>
        <w:t xml:space="preserve">) TS. </w:t>
      </w:r>
      <w:r w:rsidRPr="00B155AB">
        <w:rPr>
          <w:sz w:val="26"/>
          <w:szCs w:val="28"/>
          <w:lang w:val="vi-VN"/>
        </w:rPr>
        <w:t>Trần Văn Cường</w:t>
      </w:r>
      <w:r w:rsidR="00187F58" w:rsidRPr="00283948">
        <w:rPr>
          <w:sz w:val="26"/>
          <w:szCs w:val="28"/>
          <w:lang w:val="vi-VN"/>
        </w:rPr>
        <w:t xml:space="preserve"> </w:t>
      </w:r>
      <w:r w:rsidR="00187F58" w:rsidRPr="00C57273">
        <w:rPr>
          <w:color w:val="000000" w:themeColor="text1"/>
          <w:sz w:val="26"/>
          <w:szCs w:val="26"/>
          <w:lang w:val="vi-VN"/>
        </w:rPr>
        <w:t>chủ trì giảng dạy các môn thuộc khối kiến thức</w:t>
      </w:r>
      <w:r>
        <w:rPr>
          <w:color w:val="000000" w:themeColor="text1"/>
          <w:sz w:val="26"/>
          <w:szCs w:val="26"/>
          <w:lang w:val="vi-VN"/>
        </w:rPr>
        <w:t xml:space="preserve"> về tin học - ngoại ngữ</w:t>
      </w:r>
      <w:r w:rsidR="00187F58" w:rsidRPr="00283948">
        <w:rPr>
          <w:color w:val="000000" w:themeColor="text1"/>
          <w:sz w:val="26"/>
          <w:szCs w:val="26"/>
          <w:lang w:val="vi-VN"/>
        </w:rPr>
        <w:t xml:space="preserve">. Trong thời gian công tác của mình, </w:t>
      </w:r>
      <w:r w:rsidR="008521B0" w:rsidRPr="008521B0">
        <w:rPr>
          <w:color w:val="000000" w:themeColor="text1"/>
          <w:sz w:val="26"/>
          <w:szCs w:val="26"/>
          <w:lang w:val="vi-VN"/>
        </w:rPr>
        <w:t>TS.</w:t>
      </w:r>
      <w:r w:rsidR="00187F58" w:rsidRPr="00283948">
        <w:rPr>
          <w:color w:val="000000" w:themeColor="text1"/>
          <w:sz w:val="26"/>
          <w:szCs w:val="26"/>
          <w:lang w:val="vi-VN"/>
        </w:rPr>
        <w:t xml:space="preserve"> </w:t>
      </w:r>
      <w:r w:rsidRPr="00B155AB">
        <w:rPr>
          <w:sz w:val="26"/>
          <w:szCs w:val="28"/>
          <w:lang w:val="vi-VN"/>
        </w:rPr>
        <w:t>Trần Văn Cường</w:t>
      </w:r>
      <w:r w:rsidRPr="00283948">
        <w:rPr>
          <w:sz w:val="26"/>
          <w:szCs w:val="28"/>
          <w:lang w:val="vi-VN"/>
        </w:rPr>
        <w:t xml:space="preserve"> </w:t>
      </w:r>
      <w:r w:rsidR="00187F58" w:rsidRPr="00283948">
        <w:rPr>
          <w:color w:val="000000" w:themeColor="text1"/>
          <w:sz w:val="26"/>
          <w:szCs w:val="26"/>
          <w:lang w:val="vi-VN"/>
        </w:rPr>
        <w:t xml:space="preserve">đã có nhiều công trình nghiên cứu khoa học có chất lượng cao, được đăng tải trên các tạp chí chuyên ngành trong và ngoài nước. </w:t>
      </w:r>
      <w:r w:rsidR="00187F58" w:rsidRPr="00C57273">
        <w:rPr>
          <w:color w:val="000000" w:themeColor="text1"/>
          <w:sz w:val="26"/>
          <w:szCs w:val="26"/>
          <w:lang w:val="vi-VN"/>
        </w:rPr>
        <w:t xml:space="preserve">Tham gia giảng dạy khối kiến thức </w:t>
      </w:r>
      <w:r w:rsidR="00187F58" w:rsidRPr="00283948">
        <w:rPr>
          <w:color w:val="000000" w:themeColor="text1"/>
          <w:sz w:val="26"/>
          <w:szCs w:val="26"/>
          <w:lang w:val="vi-VN"/>
        </w:rPr>
        <w:t>tin học – ngoại ngữ còn có các giảng viên: GVC.TS. Đậu Mạnh Hoàn - chuyên ngành Khoa học và Kỹ thuật máy tính, với 1</w:t>
      </w:r>
      <w:r w:rsidRPr="00B155AB">
        <w:rPr>
          <w:color w:val="000000" w:themeColor="text1"/>
          <w:sz w:val="26"/>
          <w:szCs w:val="26"/>
          <w:lang w:val="vi-VN"/>
        </w:rPr>
        <w:t>7</w:t>
      </w:r>
      <w:r w:rsidR="00187F58" w:rsidRPr="00283948">
        <w:rPr>
          <w:color w:val="000000" w:themeColor="text1"/>
          <w:sz w:val="26"/>
          <w:szCs w:val="26"/>
          <w:lang w:val="vi-VN"/>
        </w:rPr>
        <w:t xml:space="preserve"> năm công tác; GVC.TS. </w:t>
      </w:r>
      <w:r w:rsidR="002624B2" w:rsidRPr="00B155AB">
        <w:rPr>
          <w:color w:val="000000" w:themeColor="text1"/>
          <w:sz w:val="26"/>
          <w:szCs w:val="26"/>
          <w:lang w:val="vi-VN"/>
        </w:rPr>
        <w:t>Hoàng Đình Tuyền</w:t>
      </w:r>
      <w:r w:rsidR="00187F58" w:rsidRPr="00283948">
        <w:rPr>
          <w:color w:val="000000" w:themeColor="text1"/>
          <w:sz w:val="26"/>
          <w:szCs w:val="26"/>
          <w:lang w:val="vi-VN"/>
        </w:rPr>
        <w:t xml:space="preserve"> - chuyên ngành </w:t>
      </w:r>
      <w:r w:rsidR="002624B2" w:rsidRPr="00B155AB">
        <w:rPr>
          <w:color w:val="000000" w:themeColor="text1"/>
          <w:sz w:val="26"/>
          <w:szCs w:val="26"/>
          <w:lang w:val="vi-VN"/>
        </w:rPr>
        <w:t>Khoa học</w:t>
      </w:r>
      <w:r w:rsidR="00187F58" w:rsidRPr="00283948">
        <w:rPr>
          <w:color w:val="000000" w:themeColor="text1"/>
          <w:sz w:val="26"/>
          <w:szCs w:val="26"/>
          <w:lang w:val="vi-VN"/>
        </w:rPr>
        <w:t xml:space="preserve"> máy tính, với 17 năm công tác; GVC.TS. Võ Thị Dung - chuyên ngành ngôn ngữ, với 1</w:t>
      </w:r>
      <w:r w:rsidRPr="00B155AB">
        <w:rPr>
          <w:color w:val="000000" w:themeColor="text1"/>
          <w:sz w:val="26"/>
          <w:szCs w:val="26"/>
          <w:lang w:val="vi-VN"/>
        </w:rPr>
        <w:t>7</w:t>
      </w:r>
      <w:r w:rsidR="00187F58" w:rsidRPr="00283948">
        <w:rPr>
          <w:color w:val="000000" w:themeColor="text1"/>
          <w:sz w:val="26"/>
          <w:szCs w:val="26"/>
          <w:lang w:val="vi-VN"/>
        </w:rPr>
        <w:t xml:space="preserve"> năm công tác; GVC.TS. Phạm Thị Hà - chuyên ngành ngôn ngữ học, với 1</w:t>
      </w:r>
      <w:r w:rsidRPr="00B155AB">
        <w:rPr>
          <w:color w:val="000000" w:themeColor="text1"/>
          <w:sz w:val="26"/>
          <w:szCs w:val="26"/>
          <w:lang w:val="vi-VN"/>
        </w:rPr>
        <w:t>7</w:t>
      </w:r>
      <w:r w:rsidR="00187F58" w:rsidRPr="00283948">
        <w:rPr>
          <w:color w:val="000000" w:themeColor="text1"/>
          <w:sz w:val="26"/>
          <w:szCs w:val="26"/>
          <w:lang w:val="vi-VN"/>
        </w:rPr>
        <w:t xml:space="preserve"> năm công tác; GVC.TS Lê Thị Hằng - chuyên ngành ngôn ngữ học, với 1</w:t>
      </w:r>
      <w:r w:rsidRPr="00B155AB">
        <w:rPr>
          <w:color w:val="000000" w:themeColor="text1"/>
          <w:sz w:val="26"/>
          <w:szCs w:val="26"/>
          <w:lang w:val="vi-VN"/>
        </w:rPr>
        <w:t>7</w:t>
      </w:r>
      <w:r w:rsidR="00187F58" w:rsidRPr="00283948">
        <w:rPr>
          <w:color w:val="000000" w:themeColor="text1"/>
          <w:sz w:val="26"/>
          <w:szCs w:val="26"/>
          <w:lang w:val="vi-VN"/>
        </w:rPr>
        <w:t xml:space="preserve"> năm công tác.</w:t>
      </w:r>
    </w:p>
    <w:p w14:paraId="289017E3" w14:textId="7121EF06" w:rsidR="00D462A8" w:rsidRPr="00C57273" w:rsidRDefault="002064BF" w:rsidP="00B155AB">
      <w:pPr>
        <w:spacing w:line="312" w:lineRule="auto"/>
        <w:ind w:firstLine="709"/>
        <w:jc w:val="both"/>
        <w:rPr>
          <w:color w:val="000000" w:themeColor="text1"/>
          <w:sz w:val="26"/>
          <w:szCs w:val="26"/>
          <w:lang w:val="vi-VN"/>
        </w:rPr>
      </w:pPr>
      <w:r w:rsidRPr="00C57273">
        <w:rPr>
          <w:rStyle w:val="fontstyle01"/>
          <w:color w:val="000000" w:themeColor="text1"/>
          <w:sz w:val="26"/>
          <w:szCs w:val="26"/>
          <w:lang w:val="vi-VN"/>
        </w:rPr>
        <w:t>Về cơ bản,</w:t>
      </w:r>
      <w:r w:rsidR="002B6A4D" w:rsidRPr="00C57273">
        <w:rPr>
          <w:rStyle w:val="fontstyle01"/>
          <w:color w:val="000000" w:themeColor="text1"/>
          <w:sz w:val="26"/>
          <w:szCs w:val="26"/>
          <w:lang w:val="vi-VN"/>
        </w:rPr>
        <w:t xml:space="preserve"> đội ngũ giảng viên thực hiện chương trình đào tạo </w:t>
      </w:r>
      <w:r w:rsidRPr="00C57273">
        <w:rPr>
          <w:rStyle w:val="fontstyle01"/>
          <w:color w:val="000000" w:themeColor="text1"/>
          <w:sz w:val="26"/>
          <w:szCs w:val="26"/>
          <w:lang w:val="vi-VN"/>
        </w:rPr>
        <w:t xml:space="preserve">ngành </w:t>
      </w:r>
      <w:r w:rsidR="00BB6D8A">
        <w:rPr>
          <w:rStyle w:val="fontstyle01"/>
          <w:color w:val="000000" w:themeColor="text1"/>
          <w:sz w:val="26"/>
          <w:szCs w:val="26"/>
          <w:lang w:val="vi-VN"/>
        </w:rPr>
        <w:t>Sư phạm Lịch sử - Địa lý</w:t>
      </w:r>
      <w:r w:rsidRPr="00C57273">
        <w:rPr>
          <w:rStyle w:val="fontstyle01"/>
          <w:color w:val="000000" w:themeColor="text1"/>
          <w:sz w:val="26"/>
          <w:szCs w:val="26"/>
          <w:lang w:val="vi-VN"/>
        </w:rPr>
        <w:t xml:space="preserve"> </w:t>
      </w:r>
      <w:r w:rsidR="002B6A4D" w:rsidRPr="00C57273">
        <w:rPr>
          <w:rStyle w:val="fontstyle01"/>
          <w:color w:val="000000" w:themeColor="text1"/>
          <w:sz w:val="26"/>
          <w:szCs w:val="26"/>
          <w:lang w:val="vi-VN"/>
        </w:rPr>
        <w:t>bảo đảm đủ cho</w:t>
      </w:r>
      <w:r w:rsidR="00187F58" w:rsidRPr="00187F58">
        <w:rPr>
          <w:rStyle w:val="fontstyle01"/>
          <w:color w:val="000000" w:themeColor="text1"/>
          <w:sz w:val="26"/>
          <w:szCs w:val="26"/>
          <w:lang w:val="vi-VN"/>
        </w:rPr>
        <w:t xml:space="preserve"> cả</w:t>
      </w:r>
      <w:r w:rsidR="002B6A4D" w:rsidRPr="00C57273">
        <w:rPr>
          <w:rStyle w:val="fontstyle01"/>
          <w:color w:val="000000" w:themeColor="text1"/>
          <w:sz w:val="26"/>
          <w:szCs w:val="26"/>
          <w:lang w:val="vi-VN"/>
        </w:rPr>
        <w:t xml:space="preserve"> 0</w:t>
      </w:r>
      <w:r w:rsidR="00187F58" w:rsidRPr="00187F58">
        <w:rPr>
          <w:rStyle w:val="fontstyle01"/>
          <w:color w:val="000000" w:themeColor="text1"/>
          <w:sz w:val="26"/>
          <w:szCs w:val="26"/>
          <w:lang w:val="vi-VN"/>
        </w:rPr>
        <w:t>4</w:t>
      </w:r>
      <w:r w:rsidR="002B6A4D" w:rsidRPr="00C57273">
        <w:rPr>
          <w:rStyle w:val="fontstyle01"/>
          <w:color w:val="000000" w:themeColor="text1"/>
          <w:sz w:val="26"/>
          <w:szCs w:val="26"/>
          <w:lang w:val="vi-VN"/>
        </w:rPr>
        <w:t xml:space="preserve"> năm học của chương trình đào tạo và bảo đảm mỗi học phần của chương trình đào tạo có ít nhất 02 giảng viên có chuyên môn phù hợp đảm nhiệm, bảo đảm được tỉ lệ sinh viên trê</w:t>
      </w:r>
      <w:r w:rsidR="0010418C" w:rsidRPr="00C57273">
        <w:rPr>
          <w:rStyle w:val="fontstyle01"/>
          <w:color w:val="000000" w:themeColor="text1"/>
          <w:sz w:val="26"/>
          <w:szCs w:val="26"/>
          <w:lang w:val="vi-VN"/>
        </w:rPr>
        <w:t>n</w:t>
      </w:r>
      <w:r w:rsidR="002B6A4D" w:rsidRPr="00C57273">
        <w:rPr>
          <w:rStyle w:val="fontstyle01"/>
          <w:color w:val="000000" w:themeColor="text1"/>
          <w:sz w:val="26"/>
          <w:szCs w:val="26"/>
          <w:lang w:val="vi-VN"/>
        </w:rPr>
        <w:t xml:space="preserve"> giảng viên theo quy định. </w:t>
      </w:r>
    </w:p>
    <w:p w14:paraId="3E347534" w14:textId="667B91D4" w:rsidR="00D462A8" w:rsidRPr="00C57273" w:rsidRDefault="002064BF" w:rsidP="00B155AB">
      <w:pPr>
        <w:spacing w:line="312" w:lineRule="auto"/>
        <w:ind w:firstLine="567"/>
        <w:jc w:val="both"/>
        <w:rPr>
          <w:bCs/>
          <w:sz w:val="26"/>
          <w:szCs w:val="26"/>
          <w:lang w:val="vi-VN"/>
        </w:rPr>
      </w:pPr>
      <w:r w:rsidRPr="00C57273">
        <w:rPr>
          <w:bCs/>
          <w:sz w:val="26"/>
          <w:szCs w:val="26"/>
          <w:lang w:val="vi-VN"/>
        </w:rPr>
        <w:lastRenderedPageBreak/>
        <w:t>Bên cạnh đội ngũ giảng viên cơ hữu và giảng viên tham gia giảng dạy, Nhà trường cũng xây dựng</w:t>
      </w:r>
      <w:r w:rsidRPr="00C57273">
        <w:rPr>
          <w:b/>
          <w:i/>
          <w:iCs/>
          <w:sz w:val="26"/>
          <w:szCs w:val="26"/>
          <w:lang w:val="vi-VN"/>
        </w:rPr>
        <w:t xml:space="preserve"> đ</w:t>
      </w:r>
      <w:r w:rsidR="00D462A8" w:rsidRPr="00025269">
        <w:rPr>
          <w:b/>
          <w:i/>
          <w:iCs/>
          <w:sz w:val="26"/>
          <w:szCs w:val="26"/>
          <w:lang w:val="vi-VN"/>
        </w:rPr>
        <w:t>ội ngũ kỹ thuật viên, nhân viên hướng dẫn thí nghiệm</w:t>
      </w:r>
      <w:r w:rsidR="00A71391" w:rsidRPr="00C57273">
        <w:rPr>
          <w:bCs/>
          <w:sz w:val="26"/>
          <w:szCs w:val="26"/>
          <w:lang w:val="vi-VN"/>
        </w:rPr>
        <w:t xml:space="preserve"> phục vụ cho công tác dạy và học</w:t>
      </w:r>
      <w:r w:rsidR="00C35E27" w:rsidRPr="00C57273">
        <w:rPr>
          <w:b/>
          <w:i/>
          <w:iCs/>
          <w:sz w:val="26"/>
          <w:szCs w:val="26"/>
          <w:lang w:val="vi-VN"/>
        </w:rPr>
        <w:t xml:space="preserve"> </w:t>
      </w:r>
      <w:r w:rsidR="00C35E27" w:rsidRPr="00C57273">
        <w:rPr>
          <w:bCs/>
          <w:sz w:val="26"/>
          <w:szCs w:val="26"/>
          <w:lang w:val="vi-VN"/>
        </w:rPr>
        <w:t xml:space="preserve">của giảng viên và sinh viên. </w:t>
      </w:r>
      <w:r w:rsidR="00C35E27" w:rsidRPr="00C57273">
        <w:rPr>
          <w:iCs/>
          <w:sz w:val="26"/>
          <w:szCs w:val="26"/>
          <w:lang w:val="vi-VN"/>
        </w:rPr>
        <w:t>Nhà trường</w:t>
      </w:r>
      <w:r w:rsidR="00D462A8" w:rsidRPr="00025269">
        <w:rPr>
          <w:iCs/>
          <w:sz w:val="26"/>
          <w:szCs w:val="26"/>
          <w:lang w:val="vi-VN"/>
        </w:rPr>
        <w:t xml:space="preserve"> có 5 kỹ thuật viên</w:t>
      </w:r>
      <w:r w:rsidR="00C35E27" w:rsidRPr="00C57273">
        <w:rPr>
          <w:iCs/>
          <w:sz w:val="26"/>
          <w:szCs w:val="26"/>
          <w:lang w:val="vi-VN"/>
        </w:rPr>
        <w:t>, chuyên ngành Công nghệ thông tin</w:t>
      </w:r>
      <w:r w:rsidR="00D462A8" w:rsidRPr="00025269">
        <w:rPr>
          <w:iCs/>
          <w:sz w:val="26"/>
          <w:szCs w:val="26"/>
          <w:lang w:val="vi-VN"/>
        </w:rPr>
        <w:t xml:space="preserve"> hướng dẫn thực hành các học phần được phân công của Bộ môn</w:t>
      </w:r>
      <w:r w:rsidR="00C35E27" w:rsidRPr="00C57273">
        <w:rPr>
          <w:iCs/>
          <w:sz w:val="26"/>
          <w:szCs w:val="26"/>
          <w:lang w:val="vi-VN"/>
        </w:rPr>
        <w:t xml:space="preserve">: ThS. Nguyễn Văn Kiểu, ThS. Hoàng Văn Tám, ThS. Nguyễn Ngọc Thành, ThS. Lê Quốc Hoàng, ThS. </w:t>
      </w:r>
      <w:r w:rsidR="002624B2" w:rsidRPr="00B155AB">
        <w:rPr>
          <w:iCs/>
          <w:sz w:val="26"/>
          <w:szCs w:val="26"/>
          <w:lang w:val="vi-VN"/>
        </w:rPr>
        <w:t>Võ Hoàng Thành</w:t>
      </w:r>
      <w:r w:rsidR="00C35E27" w:rsidRPr="00C57273">
        <w:rPr>
          <w:iCs/>
          <w:sz w:val="26"/>
          <w:szCs w:val="26"/>
          <w:lang w:val="vi-VN"/>
        </w:rPr>
        <w:t xml:space="preserve">. </w:t>
      </w:r>
    </w:p>
    <w:p w14:paraId="7C51E86C" w14:textId="6B14524F" w:rsidR="00D462A8" w:rsidRPr="00C57273" w:rsidRDefault="00C35E27" w:rsidP="00B155AB">
      <w:pPr>
        <w:spacing w:line="312" w:lineRule="auto"/>
        <w:ind w:firstLine="567"/>
        <w:jc w:val="both"/>
        <w:rPr>
          <w:bCs/>
          <w:sz w:val="26"/>
          <w:szCs w:val="26"/>
          <w:lang w:val="vi-VN"/>
        </w:rPr>
      </w:pPr>
      <w:r w:rsidRPr="00C57273">
        <w:rPr>
          <w:bCs/>
          <w:sz w:val="26"/>
          <w:szCs w:val="26"/>
          <w:lang w:val="vi-VN"/>
        </w:rPr>
        <w:t xml:space="preserve">Đồng thời, để </w:t>
      </w:r>
      <w:r w:rsidR="001E2783" w:rsidRPr="00C57273">
        <w:rPr>
          <w:bCs/>
          <w:sz w:val="26"/>
          <w:szCs w:val="26"/>
          <w:lang w:val="vi-VN"/>
        </w:rPr>
        <w:t>nâng cao chất lượng đào tạo</w:t>
      </w:r>
      <w:r w:rsidRPr="00C57273">
        <w:rPr>
          <w:bCs/>
          <w:sz w:val="26"/>
          <w:szCs w:val="26"/>
          <w:lang w:val="vi-VN"/>
        </w:rPr>
        <w:t xml:space="preserve"> trong toàn bộ khoá học, t</w:t>
      </w:r>
      <w:r w:rsidR="00D462A8" w:rsidRPr="00025269">
        <w:rPr>
          <w:iCs/>
          <w:sz w:val="26"/>
          <w:szCs w:val="26"/>
          <w:lang w:val="vi-VN"/>
        </w:rPr>
        <w:t xml:space="preserve">ùy vào điều kiện đào tạo thực tế, Trường Đại học Quảng Bình </w:t>
      </w:r>
      <w:r w:rsidR="002551ED" w:rsidRPr="00C57273">
        <w:rPr>
          <w:iCs/>
          <w:sz w:val="26"/>
          <w:szCs w:val="26"/>
          <w:lang w:val="vi-VN"/>
        </w:rPr>
        <w:t>có thể</w:t>
      </w:r>
      <w:r w:rsidR="00D462A8" w:rsidRPr="00025269">
        <w:rPr>
          <w:iCs/>
          <w:sz w:val="26"/>
          <w:szCs w:val="26"/>
          <w:lang w:val="vi-VN"/>
        </w:rPr>
        <w:t xml:space="preserve"> mời thỉnh giảng một số</w:t>
      </w:r>
      <w:r w:rsidR="002551ED" w:rsidRPr="00C57273">
        <w:rPr>
          <w:iCs/>
          <w:sz w:val="26"/>
          <w:szCs w:val="26"/>
          <w:lang w:val="vi-VN"/>
        </w:rPr>
        <w:t xml:space="preserve"> giảng viên có kinh nghiệm</w:t>
      </w:r>
      <w:r w:rsidR="00D462A8" w:rsidRPr="00025269">
        <w:rPr>
          <w:iCs/>
          <w:sz w:val="26"/>
          <w:szCs w:val="26"/>
          <w:lang w:val="vi-VN"/>
        </w:rPr>
        <w:t xml:space="preserve"> từ </w:t>
      </w:r>
      <w:r w:rsidR="002551ED" w:rsidRPr="00C57273">
        <w:rPr>
          <w:iCs/>
          <w:sz w:val="26"/>
          <w:szCs w:val="26"/>
          <w:lang w:val="vi-VN"/>
        </w:rPr>
        <w:t>các</w:t>
      </w:r>
      <w:r w:rsidR="00D462A8" w:rsidRPr="00025269">
        <w:rPr>
          <w:iCs/>
          <w:sz w:val="26"/>
          <w:szCs w:val="26"/>
          <w:lang w:val="vi-VN"/>
        </w:rPr>
        <w:t xml:space="preserve"> cơ sở</w:t>
      </w:r>
      <w:r w:rsidR="002551ED" w:rsidRPr="00C57273">
        <w:rPr>
          <w:iCs/>
          <w:sz w:val="26"/>
          <w:szCs w:val="26"/>
          <w:lang w:val="vi-VN"/>
        </w:rPr>
        <w:t xml:space="preserve"> đào tạo lân cận</w:t>
      </w:r>
      <w:r w:rsidR="00D462A8" w:rsidRPr="00025269">
        <w:rPr>
          <w:iCs/>
          <w:sz w:val="26"/>
          <w:szCs w:val="26"/>
          <w:lang w:val="vi-VN"/>
        </w:rPr>
        <w:t xml:space="preserve"> như Đại học Huế, Đại học Đà Nẵng tham gia giảng dạy.</w:t>
      </w:r>
    </w:p>
    <w:p w14:paraId="1BB84C8A" w14:textId="56E79707" w:rsidR="00D462A8" w:rsidRPr="00586494" w:rsidRDefault="00D462A8" w:rsidP="00B155AB">
      <w:pPr>
        <w:spacing w:line="312" w:lineRule="auto"/>
        <w:ind w:firstLine="567"/>
        <w:jc w:val="both"/>
        <w:rPr>
          <w:bCs/>
          <w:sz w:val="26"/>
          <w:szCs w:val="26"/>
          <w:lang w:val="vi-VN"/>
        </w:rPr>
      </w:pPr>
      <w:r w:rsidRPr="00586494">
        <w:rPr>
          <w:bCs/>
          <w:sz w:val="26"/>
          <w:szCs w:val="26"/>
          <w:lang w:val="vi-VN"/>
        </w:rPr>
        <w:t xml:space="preserve">b) Để đảm bảo những điều kiện về đội ngũ giảng viên, cán bộ khoa học cho việc mở ngành đào tạo </w:t>
      </w:r>
      <w:r w:rsidR="00BB6D8A">
        <w:rPr>
          <w:bCs/>
          <w:sz w:val="26"/>
          <w:szCs w:val="26"/>
          <w:lang w:val="vi-VN"/>
        </w:rPr>
        <w:t>Sư phạm Lịch sử - Địa lý</w:t>
      </w:r>
      <w:r w:rsidRPr="00586494">
        <w:rPr>
          <w:bCs/>
          <w:sz w:val="26"/>
          <w:szCs w:val="26"/>
          <w:lang w:val="vi-VN"/>
        </w:rPr>
        <w:t xml:space="preserve">, Nhà trường đã xây dựng kế hoạch, thời gian, lộ trình và phân công nhiệm vụ cụ thể cho các đơn vị cũng như cá nhân. Về đặc điểm cụ thể, hiện nay đội ngũ giảng viên tham gia giảng dạy các môn chung đã đáp ứng </w:t>
      </w:r>
      <w:r w:rsidR="002551ED" w:rsidRPr="002551ED">
        <w:rPr>
          <w:bCs/>
          <w:sz w:val="26"/>
          <w:szCs w:val="26"/>
          <w:lang w:val="vi-VN"/>
        </w:rPr>
        <w:t>đ</w:t>
      </w:r>
      <w:r w:rsidRPr="00586494">
        <w:rPr>
          <w:bCs/>
          <w:sz w:val="26"/>
          <w:szCs w:val="26"/>
          <w:lang w:val="vi-VN"/>
        </w:rPr>
        <w:t xml:space="preserve">ược yêu cầu, có nhiều thâm niên trong công tác giảng dạy. </w:t>
      </w:r>
      <w:r w:rsidR="002551ED" w:rsidRPr="002551ED">
        <w:rPr>
          <w:bCs/>
          <w:sz w:val="26"/>
          <w:szCs w:val="26"/>
          <w:lang w:val="vi-VN"/>
        </w:rPr>
        <w:t>T</w:t>
      </w:r>
      <w:r w:rsidR="002551ED">
        <w:rPr>
          <w:bCs/>
          <w:sz w:val="26"/>
          <w:szCs w:val="26"/>
          <w:lang w:val="vi-VN"/>
        </w:rPr>
        <w:t>uy nhiên, đối với đội ngũ</w:t>
      </w:r>
      <w:r w:rsidRPr="00586494">
        <w:rPr>
          <w:bCs/>
          <w:sz w:val="26"/>
          <w:szCs w:val="26"/>
          <w:lang w:val="vi-VN"/>
        </w:rPr>
        <w:t xml:space="preserve"> giảng dạy </w:t>
      </w:r>
      <w:r w:rsidR="002551ED" w:rsidRPr="002551ED">
        <w:rPr>
          <w:bCs/>
          <w:sz w:val="26"/>
          <w:szCs w:val="26"/>
          <w:lang w:val="vi-VN"/>
        </w:rPr>
        <w:t xml:space="preserve">kiến thức chuyên môn về sư phạm </w:t>
      </w:r>
      <w:r w:rsidR="002551ED">
        <w:rPr>
          <w:bCs/>
          <w:sz w:val="26"/>
          <w:szCs w:val="26"/>
          <w:lang w:val="vi-VN"/>
        </w:rPr>
        <w:t>còn chưa</w:t>
      </w:r>
      <w:r w:rsidR="002551ED" w:rsidRPr="002551ED">
        <w:rPr>
          <w:bCs/>
          <w:sz w:val="26"/>
          <w:szCs w:val="26"/>
          <w:lang w:val="vi-VN"/>
        </w:rPr>
        <w:t xml:space="preserve"> </w:t>
      </w:r>
      <w:r w:rsidRPr="00586494">
        <w:rPr>
          <w:bCs/>
          <w:sz w:val="26"/>
          <w:szCs w:val="26"/>
          <w:lang w:val="vi-VN"/>
        </w:rPr>
        <w:t xml:space="preserve">cập nhật </w:t>
      </w:r>
      <w:r w:rsidR="002551ED" w:rsidRPr="002551ED">
        <w:rPr>
          <w:bCs/>
          <w:sz w:val="26"/>
          <w:szCs w:val="26"/>
          <w:lang w:val="vi-VN"/>
        </w:rPr>
        <w:t>kịp thời</w:t>
      </w:r>
      <w:r w:rsidRPr="00586494">
        <w:rPr>
          <w:bCs/>
          <w:sz w:val="26"/>
          <w:szCs w:val="26"/>
          <w:lang w:val="vi-VN"/>
        </w:rPr>
        <w:t xml:space="preserve"> một số nội dung tr</w:t>
      </w:r>
      <w:r w:rsidR="002551ED">
        <w:rPr>
          <w:bCs/>
          <w:sz w:val="26"/>
          <w:szCs w:val="26"/>
          <w:lang w:val="vi-VN"/>
        </w:rPr>
        <w:t xml:space="preserve">ong chương trình giáo dục mới. </w:t>
      </w:r>
      <w:r w:rsidR="002551ED" w:rsidRPr="002551ED">
        <w:rPr>
          <w:bCs/>
          <w:sz w:val="26"/>
          <w:szCs w:val="26"/>
          <w:lang w:val="vi-VN"/>
        </w:rPr>
        <w:t>V</w:t>
      </w:r>
      <w:r w:rsidRPr="00586494">
        <w:rPr>
          <w:bCs/>
          <w:sz w:val="26"/>
          <w:szCs w:val="26"/>
          <w:lang w:val="vi-VN"/>
        </w:rPr>
        <w:t xml:space="preserve">ì vậy, để có thể đảm bảo cho việc giảng dạy mã ngành </w:t>
      </w:r>
      <w:r w:rsidR="00BB6D8A">
        <w:rPr>
          <w:bCs/>
          <w:sz w:val="26"/>
          <w:szCs w:val="26"/>
          <w:lang w:val="vi-VN"/>
        </w:rPr>
        <w:t>Sư phạm Lịch sử - Địa lý</w:t>
      </w:r>
      <w:r w:rsidRPr="00586494">
        <w:rPr>
          <w:bCs/>
          <w:sz w:val="26"/>
          <w:szCs w:val="26"/>
          <w:lang w:val="vi-VN"/>
        </w:rPr>
        <w:t xml:space="preserve">, đội ngũ giảng viên chuyên ngành cần được bồi dưỡng thêm. Kế hoạch cụ thể: </w:t>
      </w:r>
    </w:p>
    <w:p w14:paraId="085D0DF2" w14:textId="339637EF" w:rsidR="00D462A8" w:rsidRPr="00586494" w:rsidRDefault="00D462A8" w:rsidP="00B155AB">
      <w:pPr>
        <w:spacing w:line="312" w:lineRule="auto"/>
        <w:ind w:firstLine="567"/>
        <w:jc w:val="both"/>
        <w:rPr>
          <w:bCs/>
          <w:sz w:val="26"/>
          <w:szCs w:val="26"/>
          <w:lang w:val="vi-VN"/>
        </w:rPr>
      </w:pPr>
      <w:r w:rsidRPr="00586494">
        <w:rPr>
          <w:bCs/>
          <w:sz w:val="26"/>
          <w:szCs w:val="26"/>
          <w:lang w:val="vi-VN"/>
        </w:rPr>
        <w:t>+ Về phát triển đội ngũ cán bộ giảng viên: hiện nay</w:t>
      </w:r>
      <w:r w:rsidR="002551ED" w:rsidRPr="002551ED">
        <w:rPr>
          <w:bCs/>
          <w:sz w:val="26"/>
          <w:szCs w:val="26"/>
          <w:lang w:val="vi-VN"/>
        </w:rPr>
        <w:t>, về c</w:t>
      </w:r>
      <w:r w:rsidR="002551ED">
        <w:rPr>
          <w:bCs/>
          <w:sz w:val="26"/>
          <w:szCs w:val="26"/>
          <w:lang w:val="vi-VN"/>
        </w:rPr>
        <w:t>ơ bản,</w:t>
      </w:r>
      <w:r w:rsidRPr="00586494">
        <w:rPr>
          <w:bCs/>
          <w:sz w:val="26"/>
          <w:szCs w:val="26"/>
          <w:lang w:val="vi-VN"/>
        </w:rPr>
        <w:t xml:space="preserve"> Nhà trường đã đảm bảo về số lượng và chất lượng cán bộ giảng viên, cán bộ khoa học đáp ứng điều kiện cho việc mở mã ngành đào tạo mới. Trong những năm tiếp th</w:t>
      </w:r>
      <w:r w:rsidR="002551ED">
        <w:rPr>
          <w:bCs/>
          <w:sz w:val="26"/>
          <w:szCs w:val="26"/>
          <w:lang w:val="vi-VN"/>
        </w:rPr>
        <w:t>eo, tuỳ vào điều kiện thực tế</w:t>
      </w:r>
      <w:r w:rsidR="002551ED" w:rsidRPr="002551ED">
        <w:rPr>
          <w:bCs/>
          <w:sz w:val="26"/>
          <w:szCs w:val="26"/>
          <w:lang w:val="vi-VN"/>
        </w:rPr>
        <w:t>,</w:t>
      </w:r>
      <w:r w:rsidRPr="00586494">
        <w:rPr>
          <w:bCs/>
          <w:sz w:val="26"/>
          <w:szCs w:val="26"/>
          <w:lang w:val="vi-VN"/>
        </w:rPr>
        <w:t xml:space="preserve"> Bộ môn</w:t>
      </w:r>
      <w:r w:rsidR="002551ED" w:rsidRPr="002551ED">
        <w:rPr>
          <w:bCs/>
          <w:sz w:val="26"/>
          <w:szCs w:val="26"/>
          <w:lang w:val="vi-VN"/>
        </w:rPr>
        <w:t xml:space="preserve"> sẽ</w:t>
      </w:r>
      <w:r w:rsidRPr="00586494">
        <w:rPr>
          <w:bCs/>
          <w:sz w:val="26"/>
          <w:szCs w:val="26"/>
          <w:lang w:val="vi-VN"/>
        </w:rPr>
        <w:t xml:space="preserve"> đề xuất việc tuyển dụng bổ sung</w:t>
      </w:r>
      <w:r w:rsidR="002551ED" w:rsidRPr="002551ED">
        <w:rPr>
          <w:bCs/>
          <w:sz w:val="26"/>
          <w:szCs w:val="26"/>
          <w:lang w:val="vi-VN"/>
        </w:rPr>
        <w:t xml:space="preserve"> giảng viên</w:t>
      </w:r>
      <w:r w:rsidRPr="00586494">
        <w:rPr>
          <w:bCs/>
          <w:sz w:val="26"/>
          <w:szCs w:val="26"/>
          <w:lang w:val="vi-VN"/>
        </w:rPr>
        <w:t xml:space="preserve"> </w:t>
      </w:r>
      <w:r w:rsidR="002551ED">
        <w:rPr>
          <w:bCs/>
          <w:sz w:val="26"/>
          <w:szCs w:val="26"/>
          <w:lang w:val="vi-VN"/>
        </w:rPr>
        <w:t>(nếu cầ</w:t>
      </w:r>
      <w:r w:rsidR="00187F58" w:rsidRPr="00187F58">
        <w:rPr>
          <w:bCs/>
          <w:sz w:val="26"/>
          <w:szCs w:val="26"/>
          <w:lang w:val="vi-VN"/>
        </w:rPr>
        <w:t>n</w:t>
      </w:r>
      <w:r w:rsidR="002551ED">
        <w:rPr>
          <w:bCs/>
          <w:sz w:val="26"/>
          <w:szCs w:val="26"/>
          <w:lang w:val="vi-VN"/>
        </w:rPr>
        <w:t xml:space="preserve"> thiết)</w:t>
      </w:r>
      <w:r w:rsidRPr="00586494">
        <w:rPr>
          <w:bCs/>
          <w:sz w:val="26"/>
          <w:szCs w:val="26"/>
          <w:lang w:val="vi-VN"/>
        </w:rPr>
        <w:t xml:space="preserve">. </w:t>
      </w:r>
    </w:p>
    <w:p w14:paraId="74ECBF26" w14:textId="77777777" w:rsidR="00D462A8" w:rsidRPr="00586494" w:rsidRDefault="00D462A8" w:rsidP="00B155AB">
      <w:pPr>
        <w:spacing w:line="312" w:lineRule="auto"/>
        <w:ind w:firstLine="567"/>
        <w:jc w:val="both"/>
        <w:rPr>
          <w:bCs/>
          <w:sz w:val="26"/>
          <w:szCs w:val="26"/>
          <w:lang w:val="vi-VN"/>
        </w:rPr>
      </w:pPr>
      <w:r w:rsidRPr="00586494">
        <w:rPr>
          <w:bCs/>
          <w:sz w:val="26"/>
          <w:szCs w:val="26"/>
          <w:lang w:val="vi-VN"/>
        </w:rPr>
        <w:t>+ Về phát triển chuyên môn:</w:t>
      </w:r>
    </w:p>
    <w:p w14:paraId="396E0486" w14:textId="05D91138" w:rsidR="00D462A8" w:rsidRPr="00586494" w:rsidRDefault="00906A8A" w:rsidP="00B155AB">
      <w:pPr>
        <w:spacing w:line="312" w:lineRule="auto"/>
        <w:ind w:firstLine="567"/>
        <w:jc w:val="both"/>
        <w:rPr>
          <w:bCs/>
          <w:sz w:val="26"/>
          <w:szCs w:val="26"/>
          <w:lang w:val="vi-VN"/>
        </w:rPr>
      </w:pPr>
      <w:r>
        <w:rPr>
          <w:bCs/>
          <w:sz w:val="26"/>
          <w:szCs w:val="26"/>
          <w:lang w:val="vi-VN"/>
        </w:rPr>
        <w:t xml:space="preserve">- Nhà trường </w:t>
      </w:r>
      <w:r w:rsidRPr="00906A8A">
        <w:rPr>
          <w:bCs/>
          <w:sz w:val="26"/>
          <w:szCs w:val="26"/>
          <w:lang w:val="vi-VN"/>
        </w:rPr>
        <w:t>yêu cầu đội ngũ</w:t>
      </w:r>
      <w:r>
        <w:rPr>
          <w:bCs/>
          <w:sz w:val="26"/>
          <w:szCs w:val="26"/>
          <w:lang w:val="vi-VN"/>
        </w:rPr>
        <w:t xml:space="preserve"> </w:t>
      </w:r>
      <w:r w:rsidR="00D462A8" w:rsidRPr="00586494">
        <w:rPr>
          <w:bCs/>
          <w:sz w:val="26"/>
          <w:szCs w:val="26"/>
          <w:lang w:val="vi-VN"/>
        </w:rPr>
        <w:t xml:space="preserve">giảng viên luôn tự cập nhật các nội dung đổi mới trong chương trình giáo khoa để có thể </w:t>
      </w:r>
      <w:r w:rsidR="002551ED" w:rsidRPr="002551ED">
        <w:rPr>
          <w:bCs/>
          <w:sz w:val="26"/>
          <w:szCs w:val="26"/>
          <w:lang w:val="vi-VN"/>
        </w:rPr>
        <w:t xml:space="preserve">bám </w:t>
      </w:r>
      <w:r w:rsidR="00D462A8" w:rsidRPr="00586494">
        <w:rPr>
          <w:bCs/>
          <w:sz w:val="26"/>
          <w:szCs w:val="26"/>
          <w:lang w:val="vi-VN"/>
        </w:rPr>
        <w:t xml:space="preserve">sát việc cập nhật chương trình giảng dạy hàng năm; </w:t>
      </w:r>
    </w:p>
    <w:p w14:paraId="4CB05BED" w14:textId="497AA410" w:rsidR="00D462A8" w:rsidRPr="00586494" w:rsidRDefault="00D462A8" w:rsidP="00B155AB">
      <w:pPr>
        <w:spacing w:line="312" w:lineRule="auto"/>
        <w:ind w:firstLine="567"/>
        <w:jc w:val="both"/>
        <w:rPr>
          <w:bCs/>
          <w:sz w:val="26"/>
          <w:szCs w:val="26"/>
          <w:lang w:val="vi-VN"/>
        </w:rPr>
      </w:pPr>
      <w:r w:rsidRPr="00586494">
        <w:rPr>
          <w:bCs/>
          <w:sz w:val="26"/>
          <w:szCs w:val="26"/>
          <w:lang w:val="vi-VN"/>
        </w:rPr>
        <w:t>- Phối hợp với Sở Giáo dục và Đào tạo</w:t>
      </w:r>
      <w:r w:rsidR="002551ED" w:rsidRPr="002551ED">
        <w:rPr>
          <w:bCs/>
          <w:sz w:val="26"/>
          <w:szCs w:val="26"/>
          <w:lang w:val="vi-VN"/>
        </w:rPr>
        <w:t xml:space="preserve"> Quảng Bình</w:t>
      </w:r>
      <w:r w:rsidRPr="00586494">
        <w:rPr>
          <w:bCs/>
          <w:sz w:val="26"/>
          <w:szCs w:val="26"/>
          <w:lang w:val="vi-VN"/>
        </w:rPr>
        <w:t xml:space="preserve">; các đơn vị liên quan để cử cán bộ giảng viên của các bộ môn tham gia các lớp bồi dưỡng về chuyên môn; kỹ năng nghiệp vụ sư phạm; </w:t>
      </w:r>
    </w:p>
    <w:p w14:paraId="24C3655F" w14:textId="24EC9C99" w:rsidR="00D462A8" w:rsidRPr="00586494" w:rsidRDefault="00D462A8" w:rsidP="00B155AB">
      <w:pPr>
        <w:spacing w:line="312" w:lineRule="auto"/>
        <w:ind w:firstLine="567"/>
        <w:jc w:val="both"/>
        <w:rPr>
          <w:bCs/>
          <w:sz w:val="26"/>
          <w:szCs w:val="26"/>
          <w:lang w:val="vi-VN"/>
        </w:rPr>
      </w:pPr>
      <w:r w:rsidRPr="00586494">
        <w:rPr>
          <w:bCs/>
          <w:sz w:val="26"/>
          <w:szCs w:val="26"/>
          <w:lang w:val="vi-VN"/>
        </w:rPr>
        <w:t>-</w:t>
      </w:r>
      <w:r w:rsidR="002551ED">
        <w:rPr>
          <w:bCs/>
          <w:sz w:val="26"/>
          <w:szCs w:val="26"/>
          <w:lang w:val="vi-VN"/>
        </w:rPr>
        <w:t xml:space="preserve"> Nhà trường </w:t>
      </w:r>
      <w:r w:rsidRPr="00586494">
        <w:rPr>
          <w:bCs/>
          <w:sz w:val="26"/>
          <w:szCs w:val="26"/>
          <w:lang w:val="vi-VN"/>
        </w:rPr>
        <w:t xml:space="preserve">cử cán bộ giảng viên chuyên ngành tham gia </w:t>
      </w:r>
      <w:r w:rsidR="002551ED" w:rsidRPr="002551ED">
        <w:rPr>
          <w:bCs/>
          <w:sz w:val="26"/>
          <w:szCs w:val="26"/>
          <w:lang w:val="vi-VN"/>
        </w:rPr>
        <w:t xml:space="preserve">các </w:t>
      </w:r>
      <w:r w:rsidRPr="00586494">
        <w:rPr>
          <w:bCs/>
          <w:sz w:val="26"/>
          <w:szCs w:val="26"/>
          <w:lang w:val="vi-VN"/>
        </w:rPr>
        <w:t xml:space="preserve">hội thảo giới thiệu sách giáo khoa Lịch sử Địa lý, sách giáo khoa Giáo dục công dân để cập nhật mới nhất về chương trình sách giáo khoa triển khai ở bậc THCS </w:t>
      </w:r>
      <w:r w:rsidR="00906A8A" w:rsidRPr="00906A8A">
        <w:rPr>
          <w:bCs/>
          <w:sz w:val="26"/>
          <w:szCs w:val="26"/>
          <w:lang w:val="vi-VN"/>
        </w:rPr>
        <w:t>(khi có kế hoạch cụ thể)</w:t>
      </w:r>
      <w:r w:rsidRPr="00586494">
        <w:rPr>
          <w:bCs/>
          <w:sz w:val="26"/>
          <w:szCs w:val="26"/>
          <w:lang w:val="vi-VN"/>
        </w:rPr>
        <w:t>;</w:t>
      </w:r>
    </w:p>
    <w:p w14:paraId="7714B1EB" w14:textId="0A9645A9" w:rsidR="00D462A8" w:rsidRPr="00586494" w:rsidRDefault="00D462A8" w:rsidP="00B155AB">
      <w:pPr>
        <w:spacing w:line="312" w:lineRule="auto"/>
        <w:ind w:firstLine="567"/>
        <w:jc w:val="both"/>
        <w:rPr>
          <w:bCs/>
          <w:sz w:val="26"/>
          <w:szCs w:val="26"/>
          <w:lang w:val="vi-VN"/>
        </w:rPr>
      </w:pPr>
      <w:r w:rsidRPr="00586494">
        <w:rPr>
          <w:bCs/>
          <w:sz w:val="26"/>
          <w:szCs w:val="26"/>
          <w:lang w:val="vi-VN"/>
        </w:rPr>
        <w:t>- Hàng năm,</w:t>
      </w:r>
      <w:r w:rsidR="00906A8A" w:rsidRPr="00906A8A">
        <w:rPr>
          <w:bCs/>
          <w:sz w:val="26"/>
          <w:szCs w:val="26"/>
          <w:lang w:val="vi-VN"/>
        </w:rPr>
        <w:t xml:space="preserve"> </w:t>
      </w:r>
      <w:r w:rsidR="00906A8A">
        <w:rPr>
          <w:bCs/>
          <w:sz w:val="26"/>
          <w:szCs w:val="26"/>
          <w:lang w:val="vi-VN"/>
        </w:rPr>
        <w:t>Nhà trường</w:t>
      </w:r>
      <w:r w:rsidRPr="00586494">
        <w:rPr>
          <w:bCs/>
          <w:sz w:val="26"/>
          <w:szCs w:val="26"/>
          <w:lang w:val="vi-VN"/>
        </w:rPr>
        <w:t xml:space="preserve"> tổ chức các buổi hội thảo, seminar cấp khoa, trường để cán bộ giảng viên chia sẻ, trao đổi kinh nghiệm học thuật, giảng dạy. </w:t>
      </w:r>
    </w:p>
    <w:p w14:paraId="04EFB6C7" w14:textId="62A1AFF9" w:rsidR="00515405" w:rsidRPr="00586494" w:rsidRDefault="00D462A8" w:rsidP="00B155AB">
      <w:pPr>
        <w:spacing w:line="312" w:lineRule="auto"/>
        <w:ind w:firstLine="567"/>
        <w:jc w:val="both"/>
        <w:rPr>
          <w:bCs/>
          <w:sz w:val="26"/>
          <w:szCs w:val="26"/>
          <w:lang w:val="vi-VN"/>
        </w:rPr>
      </w:pPr>
      <w:r w:rsidRPr="00586494">
        <w:rPr>
          <w:bCs/>
          <w:sz w:val="26"/>
          <w:szCs w:val="26"/>
          <w:lang w:val="vi-VN"/>
        </w:rPr>
        <w:t xml:space="preserve">Trên nền tảng đội ngũ giảng viên đảm bảo về số lượng và trình độ theo yêu cầu, có thâm niên và năng lực giảng dạy theo từng chuyên môn hẹp, các hoạt động nói trên sẽ góp phần </w:t>
      </w:r>
      <w:r w:rsidR="002551ED" w:rsidRPr="002551ED">
        <w:rPr>
          <w:bCs/>
          <w:sz w:val="26"/>
          <w:szCs w:val="26"/>
          <w:lang w:val="vi-VN"/>
        </w:rPr>
        <w:t>khắc phục</w:t>
      </w:r>
      <w:r w:rsidRPr="00586494">
        <w:rPr>
          <w:bCs/>
          <w:sz w:val="26"/>
          <w:szCs w:val="26"/>
          <w:lang w:val="vi-VN"/>
        </w:rPr>
        <w:t xml:space="preserve"> những hạn chế, nâng cao hơn nữa chất lượng chuyên môn của đội ngũ giảng viên trong việc đào tạo ngành </w:t>
      </w:r>
      <w:r w:rsidR="00BB6D8A">
        <w:rPr>
          <w:bCs/>
          <w:sz w:val="26"/>
          <w:szCs w:val="26"/>
          <w:lang w:val="vi-VN"/>
        </w:rPr>
        <w:t>Sư phạm Lịch sử - Địa lý</w:t>
      </w:r>
      <w:r w:rsidRPr="00586494">
        <w:rPr>
          <w:bCs/>
          <w:sz w:val="26"/>
          <w:szCs w:val="26"/>
          <w:lang w:val="vi-VN"/>
        </w:rPr>
        <w:t xml:space="preserve">. </w:t>
      </w:r>
    </w:p>
    <w:p w14:paraId="77CE37CE" w14:textId="77777777" w:rsidR="00D462A8" w:rsidRPr="00025269" w:rsidRDefault="00D462A8" w:rsidP="00B155AB">
      <w:pPr>
        <w:spacing w:line="312" w:lineRule="auto"/>
        <w:ind w:firstLine="567"/>
        <w:jc w:val="both"/>
        <w:rPr>
          <w:b/>
          <w:sz w:val="26"/>
          <w:szCs w:val="26"/>
          <w:lang w:val="vi-VN"/>
        </w:rPr>
      </w:pPr>
      <w:r>
        <w:rPr>
          <w:b/>
          <w:sz w:val="26"/>
          <w:szCs w:val="26"/>
          <w:lang w:val="vi-VN"/>
        </w:rPr>
        <w:lastRenderedPageBreak/>
        <w:t>5. Điều kiện về cơ sở vật chất để mở ngành đào tạo</w:t>
      </w:r>
    </w:p>
    <w:p w14:paraId="3D3FD671" w14:textId="51C0BB1B" w:rsidR="00D462A8" w:rsidRPr="00586494" w:rsidRDefault="00906A8A" w:rsidP="00B155AB">
      <w:pPr>
        <w:spacing w:line="312" w:lineRule="auto"/>
        <w:ind w:firstLine="567"/>
        <w:jc w:val="both"/>
        <w:rPr>
          <w:bCs/>
          <w:sz w:val="26"/>
          <w:szCs w:val="26"/>
          <w:lang w:val="vi-VN"/>
        </w:rPr>
      </w:pPr>
      <w:r>
        <w:rPr>
          <w:bCs/>
          <w:sz w:val="26"/>
          <w:szCs w:val="26"/>
          <w:lang w:val="vi-VN"/>
        </w:rPr>
        <w:t>a) Căn cứ</w:t>
      </w:r>
      <w:r w:rsidR="00D462A8" w:rsidRPr="00586494">
        <w:rPr>
          <w:bCs/>
          <w:sz w:val="26"/>
          <w:szCs w:val="26"/>
          <w:lang w:val="vi-VN"/>
        </w:rPr>
        <w:t xml:space="preserve"> quy định về điều kiện cơ sở vật chất trong mở ngành đào tạo theo quy định tại Thông tư 02/2022/TT- BGDĐT của Bộ Giáo dục và Đào tạo ngày 18 tháng 01 năm 2022 và điều kiện thực tế của cơ sở đào tạo, Hiệu trưởng Trường Đại học Quảng Bình đã chỉ đạo và tổ chức thực hiện đầu tư cơ sở vật chất, phòng học, trang thiết bị hoàn toàn đáp ứng điều kiện mở </w:t>
      </w:r>
      <w:r>
        <w:rPr>
          <w:bCs/>
          <w:sz w:val="26"/>
          <w:szCs w:val="26"/>
          <w:lang w:val="vi-VN"/>
        </w:rPr>
        <w:t>ngành đào tạo</w:t>
      </w:r>
      <w:r w:rsidR="00187F58" w:rsidRPr="00187F58">
        <w:rPr>
          <w:bCs/>
          <w:sz w:val="26"/>
          <w:szCs w:val="26"/>
          <w:lang w:val="vi-VN"/>
        </w:rPr>
        <w:t xml:space="preserve"> </w:t>
      </w:r>
      <w:r w:rsidR="00BB6D8A">
        <w:rPr>
          <w:bCs/>
          <w:sz w:val="26"/>
          <w:szCs w:val="26"/>
          <w:lang w:val="vi-VN"/>
        </w:rPr>
        <w:t>Sư phạm Lịch sử - Địa lý</w:t>
      </w:r>
      <w:r>
        <w:rPr>
          <w:bCs/>
          <w:sz w:val="26"/>
          <w:szCs w:val="26"/>
          <w:lang w:val="vi-VN"/>
        </w:rPr>
        <w:t>, c</w:t>
      </w:r>
      <w:r w:rsidR="00D462A8" w:rsidRPr="00586494">
        <w:rPr>
          <w:bCs/>
          <w:sz w:val="26"/>
          <w:szCs w:val="26"/>
          <w:lang w:val="vi-VN"/>
        </w:rPr>
        <w:t>ụ thể:</w:t>
      </w:r>
    </w:p>
    <w:p w14:paraId="55128996" w14:textId="77777777" w:rsidR="00D462A8" w:rsidRPr="00025269" w:rsidRDefault="00D462A8" w:rsidP="00B155AB">
      <w:pPr>
        <w:spacing w:line="312" w:lineRule="auto"/>
        <w:ind w:firstLine="567"/>
        <w:jc w:val="both"/>
        <w:rPr>
          <w:b/>
          <w:i/>
          <w:sz w:val="26"/>
          <w:szCs w:val="26"/>
          <w:lang w:val="vi-VN"/>
        </w:rPr>
      </w:pPr>
      <w:r w:rsidRPr="00025269">
        <w:rPr>
          <w:b/>
          <w:i/>
          <w:sz w:val="26"/>
          <w:szCs w:val="26"/>
          <w:lang w:val="vi-VN"/>
        </w:rPr>
        <w:t>- Phòng học, giảng đường, trang thiết bị hỗ trợ giảng dạy:</w:t>
      </w:r>
    </w:p>
    <w:p w14:paraId="433525D8" w14:textId="5C67190B" w:rsidR="00D462A8" w:rsidRDefault="00D462A8" w:rsidP="00B155AB">
      <w:pPr>
        <w:spacing w:line="312" w:lineRule="auto"/>
        <w:ind w:firstLine="720"/>
        <w:jc w:val="both"/>
        <w:rPr>
          <w:sz w:val="26"/>
          <w:szCs w:val="26"/>
          <w:lang w:val="vi-VN"/>
        </w:rPr>
      </w:pPr>
      <w:r w:rsidRPr="00025269">
        <w:rPr>
          <w:sz w:val="26"/>
          <w:szCs w:val="26"/>
          <w:lang w:val="vi-VN"/>
        </w:rPr>
        <w:t>Trường Đại học Quảng Bình đã đầu tư cơ sở vật chất, trang thiết bị để đảm bảo điều kiện đào tạo m</w:t>
      </w:r>
      <w:r w:rsidRPr="00586494">
        <w:rPr>
          <w:sz w:val="26"/>
          <w:szCs w:val="26"/>
          <w:lang w:val="vi-VN"/>
        </w:rPr>
        <w:t>ã</w:t>
      </w:r>
      <w:r w:rsidRPr="00025269">
        <w:rPr>
          <w:sz w:val="26"/>
          <w:szCs w:val="26"/>
          <w:lang w:val="vi-VN"/>
        </w:rPr>
        <w:t xml:space="preserve"> ngành với </w:t>
      </w:r>
      <w:r w:rsidR="005A1E52" w:rsidRPr="005A1E52">
        <w:rPr>
          <w:sz w:val="26"/>
          <w:szCs w:val="26"/>
          <w:lang w:val="vi-VN"/>
        </w:rPr>
        <w:t>04</w:t>
      </w:r>
      <w:r w:rsidRPr="00025269">
        <w:rPr>
          <w:sz w:val="26"/>
          <w:szCs w:val="26"/>
          <w:lang w:val="vi-VN"/>
        </w:rPr>
        <w:t xml:space="preserve"> </w:t>
      </w:r>
      <w:r w:rsidR="005A1E52" w:rsidRPr="005A1E52">
        <w:rPr>
          <w:sz w:val="26"/>
          <w:szCs w:val="26"/>
          <w:lang w:val="vi-VN"/>
        </w:rPr>
        <w:t>hội trường, 69 phòng học các loại, 11 phòng đa năng, 13 phòng làm việc của giáo sư, phó giáo sư, giảng viên cơ hữu</w:t>
      </w:r>
      <w:r w:rsidRPr="00025269">
        <w:rPr>
          <w:sz w:val="26"/>
          <w:szCs w:val="26"/>
          <w:lang w:val="vi-VN"/>
        </w:rPr>
        <w:t>, 02 khu ký túc xá cùng với n</w:t>
      </w:r>
      <w:r w:rsidR="005A1E52">
        <w:rPr>
          <w:sz w:val="26"/>
          <w:szCs w:val="26"/>
          <w:lang w:val="vi-VN"/>
        </w:rPr>
        <w:t>hà ăn, nhà sinh hoạt cộng đồng</w:t>
      </w:r>
      <w:r w:rsidRPr="00025269">
        <w:rPr>
          <w:sz w:val="26"/>
          <w:szCs w:val="26"/>
          <w:lang w:val="vi-VN"/>
        </w:rPr>
        <w:t xml:space="preserve">, 01 nhà thi đấu đa năng, các sân thể thao, các phòng hội thảo, chuyên đề và phòng tự nghiên cứu, hệ thống máy chiếu, </w:t>
      </w:r>
      <w:r w:rsidR="0043176E" w:rsidRPr="0043176E">
        <w:rPr>
          <w:sz w:val="26"/>
          <w:szCs w:val="26"/>
          <w:lang w:val="vi-VN"/>
        </w:rPr>
        <w:t>i</w:t>
      </w:r>
      <w:r w:rsidR="001A0796">
        <w:rPr>
          <w:sz w:val="26"/>
          <w:szCs w:val="26"/>
          <w:lang w:val="vi-VN"/>
        </w:rPr>
        <w:t>nternet và wifi đầy đủ, cụ thể:</w:t>
      </w:r>
    </w:p>
    <w:p w14:paraId="50445CD7" w14:textId="77777777" w:rsidR="001A0796" w:rsidRPr="001A0796" w:rsidRDefault="001A0796" w:rsidP="00B155AB">
      <w:pPr>
        <w:spacing w:line="312" w:lineRule="auto"/>
        <w:ind w:firstLine="567"/>
        <w:jc w:val="both"/>
        <w:rPr>
          <w:sz w:val="26"/>
          <w:szCs w:val="26"/>
          <w:lang w:val="vi-VN"/>
        </w:rPr>
      </w:pPr>
      <w:r w:rsidRPr="001A0796">
        <w:rPr>
          <w:sz w:val="26"/>
          <w:szCs w:val="26"/>
          <w:lang w:val="vi-VN"/>
        </w:rPr>
        <w:t>+ Hội trường, phòng học lớn trên 200 chỗ: 04 phòng với diện tích sàn xây dựng là 2.396m</w:t>
      </w:r>
      <w:r w:rsidRPr="001A0796">
        <w:rPr>
          <w:sz w:val="26"/>
          <w:szCs w:val="26"/>
          <w:vertAlign w:val="superscript"/>
          <w:lang w:val="vi-VN"/>
        </w:rPr>
        <w:t>2</w:t>
      </w:r>
      <w:r w:rsidRPr="001A0796">
        <w:rPr>
          <w:sz w:val="26"/>
          <w:szCs w:val="26"/>
          <w:lang w:val="vi-VN"/>
        </w:rPr>
        <w:t>. Được sử dụng cho các học phần khối Kiến thức giáo dục đại cương, thực hiện ở các học kỳ I, II, III, IV.</w:t>
      </w:r>
    </w:p>
    <w:p w14:paraId="69AA78D9" w14:textId="77777777" w:rsidR="001A0796" w:rsidRPr="00C57273" w:rsidRDefault="001A0796" w:rsidP="00B155AB">
      <w:pPr>
        <w:spacing w:line="312" w:lineRule="auto"/>
        <w:ind w:firstLine="567"/>
        <w:jc w:val="both"/>
        <w:rPr>
          <w:sz w:val="26"/>
          <w:szCs w:val="26"/>
          <w:lang w:val="vi-VN"/>
        </w:rPr>
      </w:pPr>
      <w:r w:rsidRPr="00C57273">
        <w:rPr>
          <w:sz w:val="26"/>
          <w:szCs w:val="26"/>
          <w:lang w:val="vi-VN"/>
        </w:rPr>
        <w:t>+ Phòng học từ 100 - 200 chỗ: 04 phòng với diện tích sàn xây dựng là 432m2. Được sử dụng cho các học phần khối Kiến thức giáo dục chuyên nghiệp, thực hiện ở các học kỳ I, II, III, IV, V, VI, VII, VIII.</w:t>
      </w:r>
    </w:p>
    <w:p w14:paraId="4BEB0761" w14:textId="3444E139" w:rsidR="001A0796" w:rsidRPr="00C57273" w:rsidRDefault="001A0796" w:rsidP="00B155AB">
      <w:pPr>
        <w:spacing w:line="312" w:lineRule="auto"/>
        <w:ind w:firstLine="567"/>
        <w:jc w:val="both"/>
        <w:rPr>
          <w:sz w:val="26"/>
          <w:szCs w:val="26"/>
          <w:lang w:val="vi-VN"/>
        </w:rPr>
      </w:pPr>
      <w:r w:rsidRPr="00C57273">
        <w:rPr>
          <w:sz w:val="26"/>
          <w:szCs w:val="26"/>
          <w:lang w:val="vi-VN"/>
        </w:rPr>
        <w:t xml:space="preserve">+ Phòng học từ 50 </w:t>
      </w:r>
      <w:r w:rsidR="006B4455" w:rsidRPr="00C57273">
        <w:rPr>
          <w:color w:val="FF0000"/>
          <w:sz w:val="26"/>
          <w:szCs w:val="26"/>
          <w:lang w:val="vi-VN"/>
        </w:rPr>
        <w:t>-</w:t>
      </w:r>
      <w:r w:rsidRPr="00C57273">
        <w:rPr>
          <w:color w:val="FF0000"/>
          <w:sz w:val="26"/>
          <w:szCs w:val="26"/>
          <w:lang w:val="vi-VN"/>
        </w:rPr>
        <w:t xml:space="preserve"> </w:t>
      </w:r>
      <w:r w:rsidRPr="00C57273">
        <w:rPr>
          <w:sz w:val="26"/>
          <w:szCs w:val="26"/>
          <w:lang w:val="vi-VN"/>
        </w:rPr>
        <w:t>100 chỗ: 53 phòng với diện tích sàn xây dựng là 4.184m</w:t>
      </w:r>
      <w:r w:rsidRPr="00C57273">
        <w:rPr>
          <w:sz w:val="26"/>
          <w:szCs w:val="26"/>
          <w:vertAlign w:val="superscript"/>
          <w:lang w:val="vi-VN"/>
        </w:rPr>
        <w:t>2</w:t>
      </w:r>
      <w:r w:rsidRPr="00C57273">
        <w:rPr>
          <w:sz w:val="26"/>
          <w:szCs w:val="26"/>
          <w:lang w:val="vi-VN"/>
        </w:rPr>
        <w:t>. Được sử dụng cho các học phần khối Kiến thức giáo dục chuyên nghiệp, thực hiện ở các học kỳ I, II, III, IV, V, VI, VII, VIII.</w:t>
      </w:r>
    </w:p>
    <w:p w14:paraId="1286F952" w14:textId="77777777" w:rsidR="001A0796" w:rsidRPr="00C57273" w:rsidRDefault="001A0796" w:rsidP="00B155AB">
      <w:pPr>
        <w:spacing w:line="312" w:lineRule="auto"/>
        <w:ind w:firstLine="567"/>
        <w:jc w:val="both"/>
        <w:rPr>
          <w:sz w:val="26"/>
          <w:szCs w:val="26"/>
          <w:lang w:val="vi-VN"/>
        </w:rPr>
      </w:pPr>
      <w:r w:rsidRPr="00C57273">
        <w:rPr>
          <w:sz w:val="26"/>
          <w:szCs w:val="26"/>
          <w:lang w:val="vi-VN"/>
        </w:rPr>
        <w:t>+ Số phòng học dưới 50 chỗ: 12 phòng với diện tích sàn xây dựng là 308m</w:t>
      </w:r>
      <w:r w:rsidRPr="00C57273">
        <w:rPr>
          <w:sz w:val="26"/>
          <w:szCs w:val="26"/>
          <w:vertAlign w:val="superscript"/>
          <w:lang w:val="vi-VN"/>
        </w:rPr>
        <w:t>2</w:t>
      </w:r>
      <w:r w:rsidRPr="00C57273">
        <w:rPr>
          <w:sz w:val="26"/>
          <w:szCs w:val="26"/>
          <w:lang w:val="vi-VN"/>
        </w:rPr>
        <w:t>. Được sử dụng cho các học phần khối Kiến thức giáo dục chuyên nghiệp, thực hiện ở các học kỳ I, II, III, IV, V, VI, VII, VIII.</w:t>
      </w:r>
    </w:p>
    <w:p w14:paraId="5F177389" w14:textId="61CAF053" w:rsidR="001A0796" w:rsidRPr="00C57273" w:rsidRDefault="001A0796" w:rsidP="00B155AB">
      <w:pPr>
        <w:spacing w:line="312" w:lineRule="auto"/>
        <w:ind w:firstLine="567"/>
        <w:jc w:val="both"/>
        <w:rPr>
          <w:sz w:val="26"/>
          <w:szCs w:val="26"/>
          <w:lang w:val="vi-VN"/>
        </w:rPr>
      </w:pPr>
      <w:r w:rsidRPr="00C57273">
        <w:rPr>
          <w:sz w:val="26"/>
          <w:szCs w:val="26"/>
          <w:lang w:val="vi-VN"/>
        </w:rPr>
        <w:t>+ Số phòng học đa phương tiện: 11 phòng với diện tích sàn xây dựng là 2.618m</w:t>
      </w:r>
      <w:r w:rsidRPr="00C57273">
        <w:rPr>
          <w:sz w:val="26"/>
          <w:szCs w:val="26"/>
          <w:vertAlign w:val="superscript"/>
          <w:lang w:val="vi-VN"/>
        </w:rPr>
        <w:t>2</w:t>
      </w:r>
      <w:r w:rsidRPr="00C57273">
        <w:rPr>
          <w:sz w:val="26"/>
          <w:szCs w:val="26"/>
          <w:lang w:val="vi-VN"/>
        </w:rPr>
        <w:t>. Được sử dụng cho các học phần Tiếng Anh 1, Tiếng Anh 2, Tiếng Anh 3, Tin học, Bản đồ học, Hệ thống thông tin Địa lý, Ứng dụng công nghệ thông tin trong dạy học, thực hiện ở các học kỳ I, II, III, IV, V</w:t>
      </w:r>
      <w:r w:rsidR="00CE2D59" w:rsidRPr="00283948">
        <w:rPr>
          <w:sz w:val="26"/>
          <w:szCs w:val="26"/>
          <w:lang w:val="vi-VN"/>
        </w:rPr>
        <w:t>I</w:t>
      </w:r>
      <w:r w:rsidRPr="00C57273">
        <w:rPr>
          <w:sz w:val="26"/>
          <w:szCs w:val="26"/>
          <w:lang w:val="vi-VN"/>
        </w:rPr>
        <w:t>I.</w:t>
      </w:r>
    </w:p>
    <w:p w14:paraId="21B84A2E" w14:textId="77777777" w:rsidR="001A0796" w:rsidRPr="00C57273" w:rsidRDefault="001A0796" w:rsidP="00B155AB">
      <w:pPr>
        <w:spacing w:line="312" w:lineRule="auto"/>
        <w:ind w:firstLine="567"/>
        <w:jc w:val="both"/>
        <w:rPr>
          <w:sz w:val="26"/>
          <w:szCs w:val="26"/>
          <w:lang w:val="vi-VN"/>
        </w:rPr>
      </w:pPr>
      <w:r w:rsidRPr="00C57273">
        <w:rPr>
          <w:sz w:val="26"/>
          <w:szCs w:val="26"/>
          <w:lang w:val="vi-VN"/>
        </w:rPr>
        <w:t>+ Phòng làm việc của giáo sư, phó giáo sư, giảng viên toàn thời gian: 13 phòng với diện tích sàn xây dựng là 650m</w:t>
      </w:r>
      <w:r w:rsidRPr="00C57273">
        <w:rPr>
          <w:sz w:val="26"/>
          <w:szCs w:val="26"/>
          <w:vertAlign w:val="superscript"/>
          <w:lang w:val="vi-VN"/>
        </w:rPr>
        <w:t>2</w:t>
      </w:r>
      <w:r w:rsidRPr="00C57273">
        <w:rPr>
          <w:sz w:val="26"/>
          <w:szCs w:val="26"/>
          <w:lang w:val="vi-VN"/>
        </w:rPr>
        <w:t>. Được sử dụng cho tất cả các học phần, thực hiện ở các học kỳ I, II, III, IV, V, VI, VI, VII, VIII.</w:t>
      </w:r>
    </w:p>
    <w:p w14:paraId="32254F7C" w14:textId="1904EA61" w:rsidR="001A0796" w:rsidRPr="00025269" w:rsidRDefault="001A0796" w:rsidP="00B155AB">
      <w:pPr>
        <w:spacing w:line="312" w:lineRule="auto"/>
        <w:ind w:firstLine="567"/>
        <w:jc w:val="both"/>
        <w:rPr>
          <w:sz w:val="26"/>
          <w:szCs w:val="26"/>
          <w:lang w:val="vi-VN"/>
        </w:rPr>
      </w:pPr>
      <w:r w:rsidRPr="00C57273">
        <w:rPr>
          <w:lang w:val="vi-VN"/>
        </w:rPr>
        <w:t xml:space="preserve">+ </w:t>
      </w:r>
      <w:r w:rsidRPr="00025269">
        <w:rPr>
          <w:sz w:val="26"/>
          <w:szCs w:val="26"/>
          <w:lang w:val="vi-VN"/>
        </w:rPr>
        <w:t>01 nhà thi đấu đa năng, các sân thể thao, các phòng hội thảo, chuyên đề và phòng tự nghiên cứu, hệ thống máy chiếu, Internet và wifi đầy đủ.</w:t>
      </w:r>
    </w:p>
    <w:p w14:paraId="68F9ADF3" w14:textId="77777777" w:rsidR="00D462A8" w:rsidRPr="00025269" w:rsidRDefault="00D462A8" w:rsidP="00B155AB">
      <w:pPr>
        <w:tabs>
          <w:tab w:val="left" w:pos="567"/>
          <w:tab w:val="left" w:pos="709"/>
        </w:tabs>
        <w:spacing w:line="312" w:lineRule="auto"/>
        <w:ind w:firstLine="540"/>
        <w:rPr>
          <w:b/>
          <w:i/>
          <w:spacing w:val="-10"/>
          <w:sz w:val="26"/>
          <w:szCs w:val="26"/>
          <w:lang w:val="vi-VN"/>
        </w:rPr>
      </w:pPr>
      <w:r w:rsidRPr="00025269">
        <w:rPr>
          <w:b/>
          <w:i/>
          <w:spacing w:val="-10"/>
          <w:sz w:val="26"/>
          <w:szCs w:val="26"/>
          <w:lang w:val="vi-VN"/>
        </w:rPr>
        <w:t>- Phòng thí nghiệm, cơ sở thực hành và trang thiết bị phục vụ thí nghiệm, thực hành:</w:t>
      </w:r>
    </w:p>
    <w:p w14:paraId="4D93455A" w14:textId="34217534" w:rsidR="00D462A8" w:rsidRPr="00025269" w:rsidRDefault="0043176E" w:rsidP="00B155AB">
      <w:pPr>
        <w:spacing w:line="312" w:lineRule="auto"/>
        <w:ind w:firstLine="720"/>
        <w:jc w:val="both"/>
        <w:rPr>
          <w:sz w:val="26"/>
          <w:szCs w:val="26"/>
          <w:lang w:val="vi-VN"/>
        </w:rPr>
      </w:pPr>
      <w:r>
        <w:rPr>
          <w:sz w:val="26"/>
          <w:szCs w:val="26"/>
          <w:lang w:val="vi-VN"/>
        </w:rPr>
        <w:t>Trường Đại học Quảng Bình hiện</w:t>
      </w:r>
      <w:r w:rsidR="00D462A8" w:rsidRPr="00025269">
        <w:rPr>
          <w:sz w:val="26"/>
          <w:szCs w:val="26"/>
          <w:lang w:val="vi-VN"/>
        </w:rPr>
        <w:t xml:space="preserve"> có </w:t>
      </w:r>
      <w:r w:rsidR="005A1E52" w:rsidRPr="005A1E52">
        <w:rPr>
          <w:sz w:val="26"/>
          <w:szCs w:val="26"/>
          <w:lang w:val="vi-VN"/>
        </w:rPr>
        <w:t>11</w:t>
      </w:r>
      <w:r w:rsidR="00D462A8" w:rsidRPr="00025269">
        <w:rPr>
          <w:sz w:val="26"/>
          <w:szCs w:val="26"/>
          <w:lang w:val="vi-VN"/>
        </w:rPr>
        <w:t xml:space="preserve"> phòng máy tính với số lượng </w:t>
      </w:r>
      <w:r w:rsidR="005A1E52" w:rsidRPr="005A1E52">
        <w:rPr>
          <w:sz w:val="26"/>
          <w:szCs w:val="26"/>
          <w:lang w:val="vi-VN"/>
        </w:rPr>
        <w:t>260</w:t>
      </w:r>
      <w:r w:rsidR="00D462A8" w:rsidRPr="00025269">
        <w:rPr>
          <w:sz w:val="26"/>
          <w:szCs w:val="26"/>
          <w:lang w:val="vi-VN"/>
        </w:rPr>
        <w:t xml:space="preserve"> máy tính, các phần mềm được trang bị đầy đủ, phục vụ cho thực hành các học phần </w:t>
      </w:r>
      <w:r w:rsidR="001A0796" w:rsidRPr="001A0796">
        <w:rPr>
          <w:sz w:val="26"/>
          <w:szCs w:val="26"/>
          <w:lang w:val="vi-VN"/>
        </w:rPr>
        <w:t xml:space="preserve">vào các học kỳ </w:t>
      </w:r>
      <w:r w:rsidR="001A0796" w:rsidRPr="001A0796">
        <w:rPr>
          <w:lang w:val="vi-VN"/>
        </w:rPr>
        <w:t>I, II, III, IV, VII của khoá học</w:t>
      </w:r>
      <w:r w:rsidR="00D462A8" w:rsidRPr="00025269">
        <w:rPr>
          <w:sz w:val="26"/>
          <w:szCs w:val="26"/>
          <w:lang w:val="vi-VN"/>
        </w:rPr>
        <w:t>.</w:t>
      </w:r>
    </w:p>
    <w:p w14:paraId="25D87420" w14:textId="77777777" w:rsidR="00D462A8" w:rsidRPr="00025269" w:rsidRDefault="00D462A8" w:rsidP="00B155AB">
      <w:pPr>
        <w:spacing w:line="312" w:lineRule="auto"/>
        <w:ind w:firstLine="567"/>
        <w:jc w:val="both"/>
        <w:rPr>
          <w:b/>
          <w:i/>
          <w:sz w:val="26"/>
          <w:szCs w:val="26"/>
          <w:lang w:val="vi-VN"/>
        </w:rPr>
      </w:pPr>
      <w:r w:rsidRPr="00025269">
        <w:rPr>
          <w:b/>
          <w:i/>
          <w:sz w:val="26"/>
          <w:szCs w:val="26"/>
          <w:lang w:val="vi-VN"/>
        </w:rPr>
        <w:lastRenderedPageBreak/>
        <w:t>- Cơ sở thực hành, thực tập:</w:t>
      </w:r>
    </w:p>
    <w:p w14:paraId="7BEBAEB6" w14:textId="77F989FA" w:rsidR="00D462A8" w:rsidRPr="00025269" w:rsidRDefault="00D462A8" w:rsidP="00B155AB">
      <w:pPr>
        <w:spacing w:line="312" w:lineRule="auto"/>
        <w:ind w:firstLine="720"/>
        <w:jc w:val="both"/>
        <w:rPr>
          <w:sz w:val="26"/>
          <w:szCs w:val="26"/>
          <w:lang w:val="vi-VN"/>
        </w:rPr>
      </w:pPr>
      <w:r w:rsidRPr="00025269">
        <w:rPr>
          <w:sz w:val="26"/>
          <w:szCs w:val="26"/>
          <w:lang w:val="vi-VN"/>
        </w:rPr>
        <w:t xml:space="preserve">Ngoài các phòng máy tính phục vụ công tác giảng dạy, trung tâm, thực hành, thực tập thì Nhà trường còn ký kết với </w:t>
      </w:r>
      <w:r w:rsidR="00636E99" w:rsidRPr="00636E99">
        <w:rPr>
          <w:sz w:val="26"/>
          <w:szCs w:val="26"/>
          <w:lang w:val="vi-VN"/>
        </w:rPr>
        <w:t>12</w:t>
      </w:r>
      <w:r w:rsidRPr="00025269">
        <w:rPr>
          <w:sz w:val="26"/>
          <w:szCs w:val="26"/>
          <w:lang w:val="vi-VN"/>
        </w:rPr>
        <w:t xml:space="preserve"> cơ sở giáo dục phổ thông </w:t>
      </w:r>
      <w:r w:rsidR="001A0796" w:rsidRPr="001A0796">
        <w:rPr>
          <w:sz w:val="26"/>
          <w:szCs w:val="26"/>
          <w:lang w:val="vi-VN"/>
        </w:rPr>
        <w:t xml:space="preserve">(các trường THCS, THPT trên địa bàn tỉnh Quảng Bình đã ký kết hợp tác) </w:t>
      </w:r>
      <w:r w:rsidR="001A0796" w:rsidRPr="00025269">
        <w:rPr>
          <w:sz w:val="26"/>
          <w:szCs w:val="26"/>
          <w:lang w:val="vi-VN"/>
        </w:rPr>
        <w:t>trên địa bàn tỉnh để sinh viên có thể thực tập</w:t>
      </w:r>
      <w:r w:rsidR="001A0796" w:rsidRPr="001A0796">
        <w:rPr>
          <w:sz w:val="26"/>
          <w:szCs w:val="26"/>
          <w:lang w:val="vi-VN"/>
        </w:rPr>
        <w:t xml:space="preserve">, thực hiện vào học kỳ VI, VIII trong chương </w:t>
      </w:r>
      <w:r w:rsidR="001A0796">
        <w:rPr>
          <w:sz w:val="26"/>
          <w:szCs w:val="26"/>
          <w:lang w:val="vi-VN"/>
        </w:rPr>
        <w:t>trình đào tạo</w:t>
      </w:r>
      <w:r>
        <w:rPr>
          <w:sz w:val="26"/>
          <w:szCs w:val="26"/>
          <w:lang w:val="vi-VN"/>
        </w:rPr>
        <w:t>.</w:t>
      </w:r>
    </w:p>
    <w:p w14:paraId="1B9A7A13" w14:textId="5030AA80" w:rsidR="00D462A8" w:rsidRPr="00586494" w:rsidRDefault="00D462A8" w:rsidP="00B155AB">
      <w:pPr>
        <w:spacing w:line="312" w:lineRule="auto"/>
        <w:ind w:firstLine="720"/>
        <w:jc w:val="both"/>
        <w:rPr>
          <w:b/>
          <w:i/>
          <w:iCs/>
          <w:sz w:val="26"/>
          <w:szCs w:val="26"/>
          <w:lang w:val="vi-VN"/>
        </w:rPr>
      </w:pPr>
      <w:r w:rsidRPr="00586494">
        <w:rPr>
          <w:b/>
          <w:i/>
          <w:iCs/>
          <w:sz w:val="26"/>
          <w:szCs w:val="26"/>
          <w:lang w:val="vi-VN"/>
        </w:rPr>
        <w:t xml:space="preserve">- </w:t>
      </w:r>
      <w:r w:rsidRPr="00C90C6C">
        <w:rPr>
          <w:b/>
          <w:i/>
          <w:iCs/>
          <w:sz w:val="26"/>
          <w:szCs w:val="26"/>
          <w:lang w:val="vi-VN"/>
        </w:rPr>
        <w:t xml:space="preserve">Trung tâm học liệu: </w:t>
      </w:r>
      <w:r w:rsidRPr="00586494">
        <w:rPr>
          <w:bCs/>
          <w:sz w:val="26"/>
          <w:szCs w:val="26"/>
          <w:lang w:val="vi-VN"/>
        </w:rPr>
        <w:t xml:space="preserve">có </w:t>
      </w:r>
      <w:r w:rsidRPr="00586494">
        <w:rPr>
          <w:iCs/>
          <w:sz w:val="26"/>
          <w:szCs w:val="26"/>
          <w:lang w:val="vi-VN"/>
        </w:rPr>
        <w:t>d</w:t>
      </w:r>
      <w:r w:rsidRPr="00EB20AF">
        <w:rPr>
          <w:iCs/>
          <w:sz w:val="26"/>
          <w:szCs w:val="26"/>
          <w:lang w:val="vi-VN"/>
        </w:rPr>
        <w:t xml:space="preserve">iện tích trung tâm học liệu: </w:t>
      </w:r>
      <w:r w:rsidRPr="00EB20AF">
        <w:rPr>
          <w:iCs/>
          <w:sz w:val="26"/>
          <w:szCs w:val="26"/>
          <w:lang w:val="vi-VN"/>
        </w:rPr>
        <w:tab/>
      </w:r>
      <w:r w:rsidRPr="00EB20AF">
        <w:rPr>
          <w:sz w:val="26"/>
          <w:szCs w:val="26"/>
          <w:lang w:val="vi-VN"/>
        </w:rPr>
        <w:t>3</w:t>
      </w:r>
      <w:r w:rsidR="00636E99" w:rsidRPr="00636E99">
        <w:rPr>
          <w:sz w:val="26"/>
          <w:szCs w:val="26"/>
          <w:lang w:val="vi-VN"/>
        </w:rPr>
        <w:t>.</w:t>
      </w:r>
      <w:r w:rsidRPr="00EB20AF">
        <w:rPr>
          <w:sz w:val="26"/>
          <w:szCs w:val="26"/>
          <w:lang w:val="vi-VN"/>
        </w:rPr>
        <w:t>160</w:t>
      </w:r>
      <w:r w:rsidRPr="00EB20AF">
        <w:rPr>
          <w:iCs/>
          <w:sz w:val="26"/>
          <w:szCs w:val="26"/>
          <w:lang w:val="vi-VN"/>
        </w:rPr>
        <w:t xml:space="preserve"> m</w:t>
      </w:r>
      <w:r w:rsidRPr="00EB20AF">
        <w:rPr>
          <w:iCs/>
          <w:sz w:val="26"/>
          <w:szCs w:val="26"/>
          <w:vertAlign w:val="superscript"/>
          <w:lang w:val="vi-VN"/>
        </w:rPr>
        <w:t>2</w:t>
      </w:r>
      <w:r w:rsidRPr="00EB20AF">
        <w:rPr>
          <w:iCs/>
          <w:sz w:val="26"/>
          <w:szCs w:val="26"/>
          <w:lang w:val="vi-VN"/>
        </w:rPr>
        <w:t xml:space="preserve"> (3 tầng)</w:t>
      </w:r>
      <w:r w:rsidRPr="00586494">
        <w:rPr>
          <w:iCs/>
          <w:sz w:val="26"/>
          <w:szCs w:val="26"/>
          <w:lang w:val="vi-VN"/>
        </w:rPr>
        <w:t xml:space="preserve">; </w:t>
      </w:r>
      <w:r w:rsidRPr="00586494">
        <w:rPr>
          <w:bCs/>
          <w:sz w:val="26"/>
          <w:szCs w:val="26"/>
          <w:lang w:val="vi-VN"/>
        </w:rPr>
        <w:t>D</w:t>
      </w:r>
      <w:r w:rsidRPr="00EB20AF">
        <w:rPr>
          <w:iCs/>
          <w:sz w:val="26"/>
          <w:szCs w:val="26"/>
          <w:lang w:val="vi-VN"/>
        </w:rPr>
        <w:t>iện tích phòng đọc: 1.050 m</w:t>
      </w:r>
      <w:r w:rsidRPr="00EB20AF">
        <w:rPr>
          <w:iCs/>
          <w:sz w:val="26"/>
          <w:szCs w:val="26"/>
          <w:vertAlign w:val="superscript"/>
          <w:lang w:val="vi-VN"/>
        </w:rPr>
        <w:t>2</w:t>
      </w:r>
      <w:r w:rsidRPr="00586494">
        <w:rPr>
          <w:iCs/>
          <w:sz w:val="26"/>
          <w:szCs w:val="26"/>
          <w:lang w:val="vi-VN"/>
        </w:rPr>
        <w:t xml:space="preserve">; </w:t>
      </w:r>
      <w:r w:rsidRPr="00EB20AF">
        <w:rPr>
          <w:sz w:val="26"/>
          <w:szCs w:val="26"/>
          <w:lang w:val="vi-VN"/>
        </w:rPr>
        <w:t>Phòng đọc và mượn tài liệu:  04</w:t>
      </w:r>
      <w:r w:rsidRPr="00586494">
        <w:rPr>
          <w:sz w:val="26"/>
          <w:szCs w:val="26"/>
          <w:lang w:val="vi-VN"/>
        </w:rPr>
        <w:t xml:space="preserve">; </w:t>
      </w:r>
      <w:r w:rsidRPr="00EB20AF">
        <w:rPr>
          <w:sz w:val="26"/>
          <w:szCs w:val="26"/>
          <w:lang w:val="vi-VN"/>
        </w:rPr>
        <w:t>Phòng Lab, phòng máy tính:  02</w:t>
      </w:r>
      <w:r w:rsidRPr="00586494">
        <w:rPr>
          <w:sz w:val="26"/>
          <w:szCs w:val="26"/>
          <w:lang w:val="vi-VN"/>
        </w:rPr>
        <w:t xml:space="preserve">; </w:t>
      </w:r>
      <w:r w:rsidRPr="00EB20AF">
        <w:rPr>
          <w:sz w:val="26"/>
          <w:szCs w:val="26"/>
          <w:lang w:val="vi-VN"/>
        </w:rPr>
        <w:t>Phòng Hội thảo, chuyên đề: 05</w:t>
      </w:r>
      <w:r w:rsidRPr="00586494">
        <w:rPr>
          <w:sz w:val="26"/>
          <w:szCs w:val="26"/>
          <w:lang w:val="vi-VN"/>
        </w:rPr>
        <w:t xml:space="preserve">; </w:t>
      </w:r>
      <w:r w:rsidR="00636E99">
        <w:rPr>
          <w:sz w:val="26"/>
          <w:szCs w:val="26"/>
          <w:lang w:val="vi-VN"/>
        </w:rPr>
        <w:t xml:space="preserve">Các phòng tự học, tự nghiên </w:t>
      </w:r>
      <w:r w:rsidRPr="00EB20AF">
        <w:rPr>
          <w:sz w:val="26"/>
          <w:szCs w:val="26"/>
          <w:lang w:val="vi-VN"/>
        </w:rPr>
        <w:t>cứu, học nhóm, đa phương tiện, Phòng Truyền thống và các dịch vụ khác.</w:t>
      </w:r>
    </w:p>
    <w:p w14:paraId="1049EB6B" w14:textId="77777777" w:rsidR="00D462A8" w:rsidRPr="00BF4012" w:rsidRDefault="00D462A8" w:rsidP="00B155AB">
      <w:pPr>
        <w:spacing w:line="312" w:lineRule="auto"/>
        <w:ind w:firstLine="720"/>
        <w:jc w:val="both"/>
        <w:rPr>
          <w:iCs/>
          <w:sz w:val="26"/>
          <w:szCs w:val="26"/>
          <w:lang w:val="vi-VN"/>
        </w:rPr>
      </w:pPr>
      <w:r w:rsidRPr="00BF4012">
        <w:rPr>
          <w:iCs/>
          <w:sz w:val="26"/>
          <w:szCs w:val="26"/>
          <w:lang w:val="vi-VN"/>
        </w:rPr>
        <w:t>Trung tâm hiện có</w:t>
      </w:r>
      <w:r w:rsidRPr="00EB20AF">
        <w:rPr>
          <w:iCs/>
          <w:sz w:val="26"/>
          <w:szCs w:val="26"/>
          <w:lang w:val="vi-VN"/>
        </w:rPr>
        <w:t xml:space="preserve"> </w:t>
      </w:r>
      <w:r w:rsidRPr="00BF4012">
        <w:rPr>
          <w:iCs/>
          <w:sz w:val="26"/>
          <w:szCs w:val="26"/>
          <w:lang w:val="vi-VN"/>
        </w:rPr>
        <w:t>370 s</w:t>
      </w:r>
      <w:r w:rsidRPr="00EB20AF">
        <w:rPr>
          <w:iCs/>
          <w:sz w:val="26"/>
          <w:szCs w:val="26"/>
          <w:lang w:val="vi-VN"/>
        </w:rPr>
        <w:t>ố chỗ ngồi</w:t>
      </w:r>
      <w:r w:rsidRPr="00BF4012">
        <w:rPr>
          <w:iCs/>
          <w:sz w:val="26"/>
          <w:szCs w:val="26"/>
          <w:lang w:val="vi-VN"/>
        </w:rPr>
        <w:t xml:space="preserve">; </w:t>
      </w:r>
      <w:r w:rsidRPr="00EB20AF">
        <w:rPr>
          <w:iCs/>
          <w:sz w:val="26"/>
          <w:szCs w:val="26"/>
          <w:lang w:val="vi-VN"/>
        </w:rPr>
        <w:t xml:space="preserve"> Số lượng máy tính phục vụ tra cứu: 32</w:t>
      </w:r>
      <w:r w:rsidRPr="00BF4012">
        <w:rPr>
          <w:iCs/>
          <w:sz w:val="26"/>
          <w:szCs w:val="26"/>
          <w:lang w:val="vi-VN"/>
        </w:rPr>
        <w:t xml:space="preserve"> máy; Có 02 p</w:t>
      </w:r>
      <w:r w:rsidRPr="00EB20AF">
        <w:rPr>
          <w:iCs/>
          <w:sz w:val="26"/>
          <w:szCs w:val="26"/>
          <w:lang w:val="vi-VN"/>
        </w:rPr>
        <w:t>hần mềm quản lý thư viện</w:t>
      </w:r>
      <w:r w:rsidRPr="00BF4012">
        <w:rPr>
          <w:iCs/>
          <w:sz w:val="26"/>
          <w:szCs w:val="26"/>
          <w:lang w:val="vi-VN"/>
        </w:rPr>
        <w:t>; 01 t</w:t>
      </w:r>
      <w:r w:rsidRPr="00EB20AF">
        <w:rPr>
          <w:iCs/>
          <w:sz w:val="26"/>
          <w:szCs w:val="26"/>
          <w:lang w:val="vi-VN"/>
        </w:rPr>
        <w:t>hư viện điện tử</w:t>
      </w:r>
      <w:r w:rsidRPr="00BF4012">
        <w:rPr>
          <w:iCs/>
          <w:sz w:val="26"/>
          <w:szCs w:val="26"/>
          <w:lang w:val="vi-VN"/>
        </w:rPr>
        <w:t>.</w:t>
      </w:r>
    </w:p>
    <w:p w14:paraId="7ED92A67" w14:textId="77777777" w:rsidR="00D462A8" w:rsidRPr="00EB20AF" w:rsidRDefault="00D462A8" w:rsidP="00B155AB">
      <w:pPr>
        <w:spacing w:line="312" w:lineRule="auto"/>
        <w:ind w:firstLine="720"/>
        <w:jc w:val="both"/>
        <w:rPr>
          <w:sz w:val="26"/>
          <w:szCs w:val="26"/>
          <w:lang w:val="vi-VN"/>
        </w:rPr>
      </w:pPr>
      <w:r w:rsidRPr="00EB20AF">
        <w:rPr>
          <w:sz w:val="26"/>
          <w:szCs w:val="26"/>
          <w:lang w:val="vi-VN"/>
        </w:rPr>
        <w:t>Tổng số lượng bản sách: 100.087 (bản), 12.801 (đầu sách).</w:t>
      </w:r>
    </w:p>
    <w:p w14:paraId="6C3CBD02" w14:textId="77777777" w:rsidR="00D462A8" w:rsidRPr="00EB20AF" w:rsidRDefault="00D462A8" w:rsidP="00B155AB">
      <w:pPr>
        <w:spacing w:line="312" w:lineRule="auto"/>
        <w:ind w:firstLine="720"/>
        <w:jc w:val="both"/>
        <w:rPr>
          <w:sz w:val="26"/>
          <w:szCs w:val="26"/>
          <w:lang w:val="vi-VN"/>
        </w:rPr>
      </w:pPr>
      <w:r w:rsidRPr="00EB20AF">
        <w:rPr>
          <w:sz w:val="26"/>
          <w:szCs w:val="26"/>
          <w:lang w:val="vi-VN"/>
        </w:rPr>
        <w:t>Đầu báo, tạp chí các loại ấn phẩm định kỳ khác: 730 loại.</w:t>
      </w:r>
    </w:p>
    <w:p w14:paraId="712BDED9" w14:textId="77777777" w:rsidR="00D462A8" w:rsidRPr="00EB20AF" w:rsidRDefault="00D462A8" w:rsidP="00B155AB">
      <w:pPr>
        <w:spacing w:line="312" w:lineRule="auto"/>
        <w:ind w:firstLine="720"/>
        <w:jc w:val="both"/>
        <w:rPr>
          <w:iCs/>
          <w:color w:val="000000"/>
          <w:sz w:val="26"/>
          <w:szCs w:val="26"/>
          <w:lang w:val="fr-FR"/>
        </w:rPr>
      </w:pPr>
      <w:r w:rsidRPr="00EB20AF">
        <w:rPr>
          <w:iCs/>
          <w:color w:val="000000"/>
          <w:sz w:val="26"/>
          <w:szCs w:val="26"/>
          <w:lang w:val="fr-FR"/>
        </w:rPr>
        <w:t>Tài liệu nội sinh (DSPACE): 1100  file</w:t>
      </w:r>
    </w:p>
    <w:p w14:paraId="3B11250A" w14:textId="7EE04B25" w:rsidR="00D462A8" w:rsidRPr="00EB20AF" w:rsidRDefault="00D462A8" w:rsidP="00B155AB">
      <w:pPr>
        <w:spacing w:line="312" w:lineRule="auto"/>
        <w:ind w:firstLine="720"/>
        <w:jc w:val="both"/>
        <w:rPr>
          <w:iCs/>
          <w:color w:val="000000"/>
          <w:sz w:val="26"/>
          <w:szCs w:val="26"/>
          <w:lang w:val="fr-FR"/>
        </w:rPr>
      </w:pPr>
      <w:r w:rsidRPr="00EB20AF">
        <w:rPr>
          <w:iCs/>
          <w:color w:val="000000"/>
          <w:sz w:val="26"/>
          <w:szCs w:val="26"/>
          <w:lang w:val="fr-FR"/>
        </w:rPr>
        <w:t>Nguồn cơ sở dữ liệu khác:</w:t>
      </w:r>
      <w:r w:rsidR="0042413E">
        <w:rPr>
          <w:iCs/>
          <w:color w:val="000000"/>
          <w:sz w:val="26"/>
          <w:szCs w:val="26"/>
          <w:lang w:val="fr-FR"/>
        </w:rPr>
        <w:t xml:space="preserve"> </w:t>
      </w:r>
      <w:r w:rsidRPr="00EB20AF">
        <w:rPr>
          <w:iCs/>
          <w:color w:val="000000"/>
          <w:sz w:val="26"/>
          <w:szCs w:val="26"/>
          <w:lang w:val="fr-FR"/>
        </w:rPr>
        <w:t>Thư viện số gồm Tài liệu.VN; Proquest: Cục Thông tin Khoa học và Công nghệ Quốc gia.</w:t>
      </w:r>
    </w:p>
    <w:p w14:paraId="1BC6D45D" w14:textId="77777777" w:rsidR="00D462A8" w:rsidRPr="00F776D9" w:rsidRDefault="00D462A8" w:rsidP="00B155AB">
      <w:pPr>
        <w:spacing w:line="312" w:lineRule="auto"/>
        <w:ind w:firstLine="720"/>
        <w:jc w:val="both"/>
        <w:rPr>
          <w:b/>
          <w:i/>
          <w:iCs/>
          <w:sz w:val="26"/>
          <w:szCs w:val="26"/>
          <w:lang w:val="vi-VN"/>
        </w:rPr>
      </w:pPr>
      <w:r w:rsidRPr="00586494">
        <w:rPr>
          <w:b/>
          <w:i/>
          <w:iCs/>
          <w:sz w:val="26"/>
          <w:szCs w:val="26"/>
          <w:lang w:val="fr-FR"/>
        </w:rPr>
        <w:t xml:space="preserve">- </w:t>
      </w:r>
      <w:r w:rsidRPr="00F776D9">
        <w:rPr>
          <w:b/>
          <w:i/>
          <w:iCs/>
          <w:sz w:val="26"/>
          <w:szCs w:val="26"/>
          <w:lang w:val="vi-VN"/>
        </w:rPr>
        <w:t>Giáo trình, tài liệu tham khảo:</w:t>
      </w:r>
    </w:p>
    <w:p w14:paraId="35CDC48F" w14:textId="705B44FA" w:rsidR="00D462A8" w:rsidRPr="00917E56" w:rsidRDefault="00D462A8" w:rsidP="00B155AB">
      <w:pPr>
        <w:spacing w:line="312" w:lineRule="auto"/>
        <w:ind w:firstLine="720"/>
        <w:jc w:val="both"/>
        <w:rPr>
          <w:color w:val="000000" w:themeColor="text1"/>
          <w:sz w:val="26"/>
          <w:szCs w:val="26"/>
          <w:lang w:val="de-DE"/>
        </w:rPr>
      </w:pPr>
      <w:r w:rsidRPr="00917E56">
        <w:rPr>
          <w:color w:val="000000" w:themeColor="text1"/>
          <w:sz w:val="26"/>
          <w:szCs w:val="26"/>
          <w:lang w:val="de-DE"/>
        </w:rPr>
        <w:t xml:space="preserve">Để phục vụ cho công tác đào tạo ngành </w:t>
      </w:r>
      <w:r w:rsidR="00BB6D8A">
        <w:rPr>
          <w:color w:val="000000" w:themeColor="text1"/>
          <w:sz w:val="26"/>
          <w:szCs w:val="26"/>
          <w:lang w:val="vi-VN"/>
        </w:rPr>
        <w:t>Sư phạm Lịch sử - Địa lý</w:t>
      </w:r>
      <w:r w:rsidRPr="00917E56">
        <w:rPr>
          <w:color w:val="000000" w:themeColor="text1"/>
          <w:sz w:val="26"/>
          <w:szCs w:val="26"/>
          <w:lang w:val="de-DE"/>
        </w:rPr>
        <w:t xml:space="preserve">, </w:t>
      </w:r>
      <w:r w:rsidR="001A0796" w:rsidRPr="00917E56">
        <w:rPr>
          <w:color w:val="000000" w:themeColor="text1"/>
          <w:sz w:val="26"/>
          <w:szCs w:val="26"/>
          <w:lang w:val="de-DE"/>
        </w:rPr>
        <w:t xml:space="preserve">Nhà trường đã chuẩn bị </w:t>
      </w:r>
      <w:r w:rsidR="001A0796" w:rsidRPr="00917E56">
        <w:rPr>
          <w:color w:val="000000" w:themeColor="text1"/>
          <w:sz w:val="26"/>
          <w:szCs w:val="26"/>
          <w:lang w:val="vi-VN"/>
        </w:rPr>
        <w:t>14</w:t>
      </w:r>
      <w:r w:rsidR="00C5452C" w:rsidRPr="00C5452C">
        <w:rPr>
          <w:color w:val="000000" w:themeColor="text1"/>
          <w:sz w:val="26"/>
          <w:szCs w:val="26"/>
          <w:lang w:val="vi-VN"/>
        </w:rPr>
        <w:t>4</w:t>
      </w:r>
      <w:r w:rsidR="001A0796" w:rsidRPr="00917E56">
        <w:rPr>
          <w:color w:val="000000" w:themeColor="text1"/>
          <w:sz w:val="26"/>
          <w:szCs w:val="26"/>
          <w:lang w:val="vi-VN"/>
        </w:rPr>
        <w:t xml:space="preserve"> </w:t>
      </w:r>
      <w:r w:rsidR="001A0796" w:rsidRPr="00917E56">
        <w:rPr>
          <w:color w:val="000000" w:themeColor="text1"/>
          <w:sz w:val="26"/>
          <w:szCs w:val="26"/>
          <w:lang w:val="de-DE"/>
        </w:rPr>
        <w:t>giáo trình, tài liệu tham khảo các học phần trong chương trình đào tạo.</w:t>
      </w:r>
      <w:r w:rsidR="001A0796">
        <w:rPr>
          <w:color w:val="000000" w:themeColor="text1"/>
          <w:sz w:val="26"/>
          <w:szCs w:val="26"/>
          <w:lang w:val="de-DE"/>
        </w:rPr>
        <w:t xml:space="preserve"> Trong đó, </w:t>
      </w:r>
      <w:r w:rsidR="00917E56" w:rsidRPr="00917E56">
        <w:rPr>
          <w:color w:val="000000" w:themeColor="text1"/>
          <w:sz w:val="26"/>
          <w:szCs w:val="26"/>
          <w:lang w:val="de-DE"/>
        </w:rPr>
        <w:t xml:space="preserve">Nhà trường đã tổ chức biên soạn và nghiệm thu phần lớn giáo trình, tài liệu tham khảo các học phần trong chương trình đào tạo với hàng trăm bản gồm bản cứng và bản mềm. Hiện nay bộ môn đang phân công các giảng viên đăng ký biên soạn bổ sung thêm giáo trình với những học phần mới để đảm bảo kịp thời nghiệm thu và đưa vào giảng dạy học tập của giảng viên và sinh viên khi triển khai thực hiện chương trình đào tạo. </w:t>
      </w:r>
    </w:p>
    <w:p w14:paraId="31FA7472" w14:textId="4BBEBB65" w:rsidR="00D462A8" w:rsidRPr="00586494" w:rsidRDefault="00D462A8" w:rsidP="00B155AB">
      <w:pPr>
        <w:spacing w:line="312" w:lineRule="auto"/>
        <w:ind w:firstLine="375"/>
        <w:jc w:val="both"/>
        <w:rPr>
          <w:bCs/>
          <w:sz w:val="26"/>
          <w:szCs w:val="26"/>
          <w:lang w:val="de-DE"/>
        </w:rPr>
      </w:pPr>
      <w:r w:rsidRPr="00586494">
        <w:rPr>
          <w:bCs/>
          <w:sz w:val="26"/>
          <w:szCs w:val="26"/>
          <w:lang w:val="de-DE"/>
        </w:rPr>
        <w:t xml:space="preserve">b) Trên nền tảng điều kiện về cơ sở vật chất, trang thiết bị, phòng học đã đảm bảo được các yêu cầu cho việc mở ngành đào tạo </w:t>
      </w:r>
      <w:r w:rsidR="00BB6D8A">
        <w:rPr>
          <w:bCs/>
          <w:sz w:val="26"/>
          <w:szCs w:val="26"/>
          <w:lang w:val="de-DE"/>
        </w:rPr>
        <w:t>Sư phạm Lịch sử - Địa lý</w:t>
      </w:r>
      <w:r w:rsidRPr="00586494">
        <w:rPr>
          <w:bCs/>
          <w:sz w:val="26"/>
          <w:szCs w:val="26"/>
          <w:lang w:val="de-DE"/>
        </w:rPr>
        <w:t xml:space="preserve">, Trường Đại học Quảng Bình tiếp tục xây dựng kế hoạch, thời gian, lộ trình và phân công nhiệm vụ cụ thể cho các đơn vị cũng như cá nhân nhằm đảm bảo theo yêu cầu của chương trình đào tạo, phù hợp với kế hoạch giảng dạy, học tập, nghiên cứu khoa học của giảng viên và sinh viên trong từng năm </w:t>
      </w:r>
      <w:r w:rsidR="001A0796">
        <w:rPr>
          <w:bCs/>
          <w:sz w:val="26"/>
          <w:szCs w:val="26"/>
          <w:lang w:val="de-DE"/>
        </w:rPr>
        <w:t>học cũng như toàn bộ khoá học, c</w:t>
      </w:r>
      <w:r w:rsidRPr="00586494">
        <w:rPr>
          <w:bCs/>
          <w:sz w:val="26"/>
          <w:szCs w:val="26"/>
          <w:lang w:val="de-DE"/>
        </w:rPr>
        <w:t>ụ thể:</w:t>
      </w:r>
    </w:p>
    <w:p w14:paraId="705212BA" w14:textId="44BDFDB1" w:rsidR="00D462A8" w:rsidRPr="00586494" w:rsidRDefault="00636E99" w:rsidP="00B155AB">
      <w:pPr>
        <w:spacing w:line="312" w:lineRule="auto"/>
        <w:ind w:firstLine="375"/>
        <w:jc w:val="both"/>
        <w:rPr>
          <w:bCs/>
          <w:sz w:val="26"/>
          <w:szCs w:val="26"/>
          <w:lang w:val="de-DE"/>
        </w:rPr>
      </w:pPr>
      <w:r>
        <w:rPr>
          <w:bCs/>
          <w:sz w:val="26"/>
          <w:szCs w:val="26"/>
          <w:lang w:val="de-DE"/>
        </w:rPr>
        <w:t>+ Đối với Phòng Quản</w:t>
      </w:r>
      <w:r w:rsidR="00D462A8" w:rsidRPr="00586494">
        <w:rPr>
          <w:bCs/>
          <w:sz w:val="26"/>
          <w:szCs w:val="26"/>
          <w:lang w:val="de-DE"/>
        </w:rPr>
        <w:t xml:space="preserve"> trị: có kế hoạch định kỳ rà soát, đánh giá thực trạng cơ sở vật chất</w:t>
      </w:r>
      <w:r w:rsidR="00F7521C">
        <w:rPr>
          <w:bCs/>
          <w:sz w:val="26"/>
          <w:szCs w:val="26"/>
          <w:lang w:val="de-DE"/>
        </w:rPr>
        <w:t xml:space="preserve"> </w:t>
      </w:r>
      <w:r w:rsidR="00D462A8" w:rsidRPr="00586494">
        <w:rPr>
          <w:bCs/>
          <w:sz w:val="26"/>
          <w:szCs w:val="26"/>
          <w:lang w:val="de-DE"/>
        </w:rPr>
        <w:t>hiện có. Trên cơ sở đó, điều chỉnh, bố trí, sắp xếp lại nhằm nâng cao hiệu quả sử dụng. Có kế hoạch chi tiết việc sửa chữa, thay thế, nâng cấp bổ sung những trang thiết bị dạy học cần thiết nhằm đáp ứng yêu cầu dạy và học theo chương trình mới.</w:t>
      </w:r>
    </w:p>
    <w:p w14:paraId="17A55731" w14:textId="6C2FB34C" w:rsidR="00D462A8" w:rsidRPr="00DA35A6" w:rsidRDefault="00636E99" w:rsidP="00B155AB">
      <w:pPr>
        <w:spacing w:line="312" w:lineRule="auto"/>
        <w:ind w:firstLine="375"/>
        <w:jc w:val="both"/>
        <w:rPr>
          <w:bCs/>
          <w:spacing w:val="-2"/>
          <w:sz w:val="26"/>
          <w:szCs w:val="26"/>
          <w:lang w:val="de-DE"/>
        </w:rPr>
      </w:pPr>
      <w:r w:rsidRPr="00DA35A6">
        <w:rPr>
          <w:bCs/>
          <w:spacing w:val="-2"/>
          <w:sz w:val="26"/>
          <w:szCs w:val="26"/>
          <w:lang w:val="de-DE"/>
        </w:rPr>
        <w:t>+ Đối với B</w:t>
      </w:r>
      <w:r w:rsidR="00D462A8" w:rsidRPr="00DA35A6">
        <w:rPr>
          <w:bCs/>
          <w:spacing w:val="-2"/>
          <w:sz w:val="26"/>
          <w:szCs w:val="26"/>
          <w:lang w:val="de-DE"/>
        </w:rPr>
        <w:t>ộ môn</w:t>
      </w:r>
      <w:r w:rsidRPr="00DA35A6">
        <w:rPr>
          <w:bCs/>
          <w:spacing w:val="-2"/>
          <w:sz w:val="26"/>
          <w:szCs w:val="26"/>
          <w:lang w:val="de-DE"/>
        </w:rPr>
        <w:t xml:space="preserve"> Khoa học xã hội</w:t>
      </w:r>
      <w:r w:rsidR="00CF3B0F" w:rsidRPr="00DA35A6">
        <w:rPr>
          <w:bCs/>
          <w:spacing w:val="-2"/>
          <w:sz w:val="26"/>
          <w:szCs w:val="26"/>
          <w:lang w:val="de-DE"/>
        </w:rPr>
        <w:t xml:space="preserve"> </w:t>
      </w:r>
      <w:r w:rsidRPr="00DA35A6">
        <w:rPr>
          <w:bCs/>
          <w:spacing w:val="-2"/>
          <w:sz w:val="26"/>
          <w:szCs w:val="26"/>
          <w:lang w:val="de-DE"/>
        </w:rPr>
        <w:t>và các bộ môn khác có tham gia đào tạo</w:t>
      </w:r>
      <w:r w:rsidR="00D462A8" w:rsidRPr="00DA35A6">
        <w:rPr>
          <w:bCs/>
          <w:spacing w:val="-2"/>
          <w:sz w:val="26"/>
          <w:szCs w:val="26"/>
          <w:lang w:val="de-DE"/>
        </w:rPr>
        <w:t>: Trong quá trình giảng dạy, thường xuyên cập nhật các tài liệu</w:t>
      </w:r>
      <w:r w:rsidRPr="00DA35A6">
        <w:rPr>
          <w:bCs/>
          <w:spacing w:val="-2"/>
          <w:sz w:val="26"/>
          <w:szCs w:val="26"/>
          <w:lang w:val="de-DE"/>
        </w:rPr>
        <w:t xml:space="preserve"> chính, tài liệu</w:t>
      </w:r>
      <w:r w:rsidR="00D462A8" w:rsidRPr="00DA35A6">
        <w:rPr>
          <w:bCs/>
          <w:spacing w:val="-2"/>
          <w:sz w:val="26"/>
          <w:szCs w:val="26"/>
          <w:lang w:val="de-DE"/>
        </w:rPr>
        <w:t xml:space="preserve"> tham khảo mới có liên quan </w:t>
      </w:r>
      <w:r w:rsidR="00D462A8" w:rsidRPr="00DA35A6">
        <w:rPr>
          <w:bCs/>
          <w:spacing w:val="-2"/>
          <w:sz w:val="26"/>
          <w:szCs w:val="26"/>
          <w:lang w:val="de-DE"/>
        </w:rPr>
        <w:lastRenderedPageBreak/>
        <w:t xml:space="preserve">đến ngành </w:t>
      </w:r>
      <w:r w:rsidR="00BB6D8A" w:rsidRPr="00DA35A6">
        <w:rPr>
          <w:bCs/>
          <w:spacing w:val="-2"/>
          <w:sz w:val="26"/>
          <w:szCs w:val="26"/>
          <w:lang w:val="de-DE"/>
        </w:rPr>
        <w:t>Sư phạm Lịch sử - Địa lý</w:t>
      </w:r>
      <w:r w:rsidR="00D462A8" w:rsidRPr="00DA35A6">
        <w:rPr>
          <w:bCs/>
          <w:spacing w:val="-2"/>
          <w:sz w:val="26"/>
          <w:szCs w:val="26"/>
          <w:lang w:val="de-DE"/>
        </w:rPr>
        <w:t>,</w:t>
      </w:r>
      <w:r w:rsidRPr="00DA35A6">
        <w:rPr>
          <w:bCs/>
          <w:spacing w:val="-2"/>
          <w:sz w:val="26"/>
          <w:szCs w:val="26"/>
          <w:lang w:val="de-DE"/>
        </w:rPr>
        <w:t xml:space="preserve"> gửi đề xuất đối với Trung tâm H</w:t>
      </w:r>
      <w:r w:rsidR="00D462A8" w:rsidRPr="00DA35A6">
        <w:rPr>
          <w:bCs/>
          <w:spacing w:val="-2"/>
          <w:sz w:val="26"/>
          <w:szCs w:val="26"/>
          <w:lang w:val="de-DE"/>
        </w:rPr>
        <w:t>ọc liệu để bổ sung</w:t>
      </w:r>
      <w:r w:rsidR="00917E56" w:rsidRPr="00DA35A6">
        <w:rPr>
          <w:bCs/>
          <w:spacing w:val="-2"/>
          <w:sz w:val="26"/>
          <w:szCs w:val="26"/>
          <w:lang w:val="de-DE"/>
        </w:rPr>
        <w:t xml:space="preserve">, cập nhật </w:t>
      </w:r>
      <w:r w:rsidR="00D462A8" w:rsidRPr="00DA35A6">
        <w:rPr>
          <w:bCs/>
          <w:spacing w:val="-2"/>
          <w:sz w:val="26"/>
          <w:szCs w:val="26"/>
          <w:lang w:val="de-DE"/>
        </w:rPr>
        <w:t>nguồn học liệu phục vụ cho việc dạy và học đối với các học phần chuyên ngành.</w:t>
      </w:r>
    </w:p>
    <w:p w14:paraId="5C580C39" w14:textId="37AAAF3A" w:rsidR="001A0796" w:rsidRPr="00586494" w:rsidRDefault="00D462A8" w:rsidP="00B155AB">
      <w:pPr>
        <w:spacing w:line="312" w:lineRule="auto"/>
        <w:ind w:firstLine="567"/>
        <w:jc w:val="both"/>
        <w:rPr>
          <w:bCs/>
          <w:sz w:val="26"/>
          <w:szCs w:val="26"/>
          <w:lang w:val="de-DE"/>
        </w:rPr>
      </w:pPr>
      <w:r w:rsidRPr="00586494">
        <w:rPr>
          <w:bCs/>
          <w:sz w:val="26"/>
          <w:szCs w:val="26"/>
          <w:lang w:val="de-DE"/>
        </w:rPr>
        <w:t>+ Đối với Trung tâm học liệu: thường xuyên rà soát danh mục tài liệu tham khảo đối với các ngành, phối hợp với các bộ môn để có đề xuất kịp thời trong việc mua bổ sung các sách tài liệu tham khảo mới, đặc biệt là những tài liệu có liên quan đến nội dung đổi mới của chương trình giáo dục đang áp dụng.</w:t>
      </w:r>
    </w:p>
    <w:p w14:paraId="32EAFBC4" w14:textId="77777777" w:rsidR="00D462A8" w:rsidRPr="00665429" w:rsidRDefault="00D462A8" w:rsidP="00B155AB">
      <w:pPr>
        <w:spacing w:line="312" w:lineRule="auto"/>
        <w:ind w:firstLine="375"/>
        <w:jc w:val="both"/>
        <w:rPr>
          <w:b/>
          <w:bCs/>
          <w:color w:val="000000" w:themeColor="text1"/>
          <w:sz w:val="26"/>
          <w:szCs w:val="26"/>
          <w:lang w:val="vi-VN"/>
        </w:rPr>
      </w:pPr>
      <w:r w:rsidRPr="00665429">
        <w:rPr>
          <w:b/>
          <w:bCs/>
          <w:color w:val="000000" w:themeColor="text1"/>
          <w:sz w:val="26"/>
          <w:szCs w:val="26"/>
          <w:lang w:val="vi-VN"/>
        </w:rPr>
        <w:t>6. Điều kiện về tổ chức bộ máy quản lý để mở ngành đào tạo</w:t>
      </w:r>
    </w:p>
    <w:p w14:paraId="7BC957DB" w14:textId="72145F67" w:rsidR="00D462A8" w:rsidRPr="00DF1490" w:rsidRDefault="00D462A8" w:rsidP="00B155AB">
      <w:pPr>
        <w:spacing w:line="312" w:lineRule="auto"/>
        <w:ind w:firstLine="425"/>
        <w:jc w:val="both"/>
        <w:rPr>
          <w:color w:val="000000" w:themeColor="text1"/>
          <w:sz w:val="26"/>
          <w:szCs w:val="26"/>
          <w:lang w:val="pt-BR"/>
        </w:rPr>
      </w:pPr>
      <w:r w:rsidRPr="00665429">
        <w:rPr>
          <w:color w:val="000000" w:themeColor="text1"/>
          <w:sz w:val="26"/>
          <w:szCs w:val="26"/>
          <w:lang w:val="vi-VN"/>
        </w:rPr>
        <w:t>a)</w:t>
      </w:r>
      <w:r w:rsidRPr="00586494">
        <w:rPr>
          <w:color w:val="000000" w:themeColor="text1"/>
          <w:sz w:val="26"/>
          <w:szCs w:val="26"/>
          <w:lang w:val="vi-VN"/>
        </w:rPr>
        <w:t xml:space="preserve"> Để mở ngành đào tạo </w:t>
      </w:r>
      <w:r w:rsidR="00BB6D8A">
        <w:rPr>
          <w:color w:val="000000" w:themeColor="text1"/>
          <w:sz w:val="26"/>
          <w:szCs w:val="26"/>
          <w:lang w:val="vi-VN"/>
        </w:rPr>
        <w:t>Sư phạm Lịch sử - Địa lý</w:t>
      </w:r>
      <w:r w:rsidRPr="00586494">
        <w:rPr>
          <w:color w:val="000000" w:themeColor="text1"/>
          <w:sz w:val="26"/>
          <w:szCs w:val="26"/>
          <w:lang w:val="vi-VN"/>
        </w:rPr>
        <w:t xml:space="preserve">, </w:t>
      </w:r>
      <w:r w:rsidRPr="00025269">
        <w:rPr>
          <w:sz w:val="26"/>
          <w:szCs w:val="26"/>
          <w:lang w:val="vi-VN"/>
        </w:rPr>
        <w:t xml:space="preserve">Nhà trường giao </w:t>
      </w:r>
      <w:r w:rsidR="002A31FD" w:rsidRPr="00025269">
        <w:rPr>
          <w:sz w:val="26"/>
          <w:szCs w:val="26"/>
          <w:lang w:val="vi-VN"/>
        </w:rPr>
        <w:t xml:space="preserve">Khoa Khoa học cơ bản </w:t>
      </w:r>
      <w:r w:rsidR="002A31FD" w:rsidRPr="002A31FD">
        <w:rPr>
          <w:sz w:val="26"/>
          <w:szCs w:val="26"/>
          <w:lang w:val="vi-VN"/>
        </w:rPr>
        <w:t>chịu trách nhiệm chính</w:t>
      </w:r>
      <w:r w:rsidR="00DF0DF6" w:rsidRPr="00283948">
        <w:rPr>
          <w:sz w:val="26"/>
          <w:szCs w:val="26"/>
          <w:lang w:val="vi-VN"/>
        </w:rPr>
        <w:t xml:space="preserve"> </w:t>
      </w:r>
      <w:r w:rsidR="002A31FD" w:rsidRPr="002A31FD">
        <w:rPr>
          <w:sz w:val="26"/>
          <w:szCs w:val="26"/>
          <w:lang w:val="vi-VN"/>
        </w:rPr>
        <w:t>trong việc quản lý các hoạt động chuyên môn</w:t>
      </w:r>
      <w:r w:rsidR="002A31FD">
        <w:rPr>
          <w:sz w:val="26"/>
          <w:szCs w:val="26"/>
          <w:lang w:val="vi-VN"/>
        </w:rPr>
        <w:t>, giảng viên, người học</w:t>
      </w:r>
      <w:r w:rsidR="002A31FD" w:rsidRPr="002A31FD">
        <w:rPr>
          <w:sz w:val="26"/>
          <w:szCs w:val="26"/>
          <w:lang w:val="vi-VN"/>
        </w:rPr>
        <w:t xml:space="preserve">. </w:t>
      </w:r>
      <w:r w:rsidRPr="00025269">
        <w:rPr>
          <w:sz w:val="26"/>
          <w:szCs w:val="26"/>
          <w:lang w:val="vi-VN"/>
        </w:rPr>
        <w:t>Bộ môn Khoa học xã hội (</w:t>
      </w:r>
      <w:r w:rsidR="002A31FD" w:rsidRPr="00025269">
        <w:rPr>
          <w:sz w:val="26"/>
          <w:szCs w:val="26"/>
          <w:lang w:val="vi-VN"/>
        </w:rPr>
        <w:t>Khoa Khoa học cơ bản</w:t>
      </w:r>
      <w:r w:rsidRPr="00025269">
        <w:rPr>
          <w:sz w:val="26"/>
          <w:szCs w:val="26"/>
          <w:lang w:val="vi-VN"/>
        </w:rPr>
        <w:t>) là</w:t>
      </w:r>
      <w:r w:rsidR="002A31FD" w:rsidRPr="002A31FD">
        <w:rPr>
          <w:sz w:val="26"/>
          <w:szCs w:val="26"/>
          <w:lang w:val="vi-VN"/>
        </w:rPr>
        <w:t xml:space="preserve"> </w:t>
      </w:r>
      <w:r w:rsidRPr="00025269">
        <w:rPr>
          <w:sz w:val="26"/>
          <w:szCs w:val="26"/>
          <w:lang w:val="vi-VN"/>
        </w:rPr>
        <w:t xml:space="preserve">đơn vị quản lý chuyên trách đáp ứng yêu cầu chuyên môn và chịu trách nhiệm trước Nhà trường về chất lượng đào tạo đối với </w:t>
      </w:r>
      <w:r w:rsidRPr="00DF1490">
        <w:rPr>
          <w:color w:val="000000" w:themeColor="text1"/>
          <w:sz w:val="26"/>
          <w:szCs w:val="26"/>
          <w:lang w:val="vi-VN"/>
        </w:rPr>
        <w:t xml:space="preserve">ngành </w:t>
      </w:r>
      <w:r w:rsidR="00BB6D8A">
        <w:rPr>
          <w:color w:val="000000" w:themeColor="text1"/>
          <w:sz w:val="26"/>
          <w:szCs w:val="26"/>
          <w:lang w:val="vi-VN"/>
        </w:rPr>
        <w:t>Sư phạm Lịch sử - Địa lý</w:t>
      </w:r>
      <w:r w:rsidRPr="00DF1490">
        <w:rPr>
          <w:color w:val="000000" w:themeColor="text1"/>
          <w:sz w:val="26"/>
          <w:szCs w:val="26"/>
          <w:lang w:val="vi-VN"/>
        </w:rPr>
        <w:t xml:space="preserve">. </w:t>
      </w:r>
      <w:r w:rsidRPr="00DF1490">
        <w:rPr>
          <w:color w:val="000000" w:themeColor="text1"/>
          <w:sz w:val="26"/>
          <w:szCs w:val="26"/>
          <w:lang w:val="pt-BR"/>
        </w:rPr>
        <w:t>Trưởng khoa Khoa học cơ bản có trách nhiệm phối hợp với các Khoa có liên quan tổ chức, chỉ đạo tiến hành xây dựng đề cương chi tiết học phần đảm bảo được mục tiêu, nội dung, yêu cầu đề ra, đồng thời phù hợp với điều kiện cụ thể của nhà trường, của địa phương, đáp ứng nhu cầu của người học và của xã hội. Trên cơ sở đề cương chi tiết học phần, tiến hành xây dựng kế hoạch kinh phí thực hành, thực tập, tham quan thực địa và mua sắm bổ sung các đồ dùng, thiết bị dạy học cho toàn khóa đào tạo. Trưởng các Phòng, Ban, Trung tâm chức năng liên quan có trách nhiệm kiểm tra, thẩm định và trình Hiệu trưởng phê duyệt để thực hiện.</w:t>
      </w:r>
    </w:p>
    <w:p w14:paraId="04930448" w14:textId="38EA3EDE" w:rsidR="00D462A8" w:rsidRPr="00586494" w:rsidRDefault="00D462A8" w:rsidP="00B155AB">
      <w:pPr>
        <w:spacing w:line="312" w:lineRule="auto"/>
        <w:ind w:firstLine="567"/>
        <w:jc w:val="both"/>
        <w:rPr>
          <w:color w:val="000000" w:themeColor="text1"/>
          <w:sz w:val="26"/>
          <w:szCs w:val="26"/>
          <w:lang w:val="vi-VN"/>
        </w:rPr>
      </w:pPr>
      <w:r w:rsidRPr="00DE63A2">
        <w:rPr>
          <w:color w:val="000000" w:themeColor="text1"/>
          <w:sz w:val="26"/>
          <w:szCs w:val="26"/>
          <w:lang w:val="vi-VN"/>
        </w:rPr>
        <w:t xml:space="preserve">b) Việc phân công cán bộ quản lý chuyên môn và giao trách nhiệm, quyền hạn cho tập thể và cá nhân cán bộ quản lý chuyên môn để quản lý và tổ chức các hoạt động chuyên môn đối với ngành đào tạo </w:t>
      </w:r>
      <w:r w:rsidR="00AC1B1A" w:rsidRPr="00586494">
        <w:rPr>
          <w:color w:val="000000" w:themeColor="text1"/>
          <w:sz w:val="26"/>
          <w:szCs w:val="26"/>
          <w:lang w:val="vi-VN"/>
        </w:rPr>
        <w:t>S</w:t>
      </w:r>
      <w:r w:rsidRPr="00DE63A2">
        <w:rPr>
          <w:color w:val="000000" w:themeColor="text1"/>
          <w:sz w:val="26"/>
          <w:szCs w:val="26"/>
          <w:lang w:val="vi-VN"/>
        </w:rPr>
        <w:t xml:space="preserve">ư phạm </w:t>
      </w:r>
      <w:r w:rsidR="00DF0DF6" w:rsidRPr="00283948">
        <w:rPr>
          <w:color w:val="000000" w:themeColor="text1"/>
          <w:sz w:val="26"/>
          <w:szCs w:val="26"/>
          <w:lang w:val="pt-BR"/>
        </w:rPr>
        <w:t>Lịch sử - Địa lý</w:t>
      </w:r>
      <w:r w:rsidRPr="00DE63A2">
        <w:rPr>
          <w:color w:val="000000" w:themeColor="text1"/>
          <w:sz w:val="26"/>
          <w:szCs w:val="26"/>
          <w:lang w:val="vi-VN"/>
        </w:rPr>
        <w:t xml:space="preserve"> </w:t>
      </w:r>
      <w:r w:rsidRPr="00586494">
        <w:rPr>
          <w:color w:val="000000" w:themeColor="text1"/>
          <w:sz w:val="26"/>
          <w:szCs w:val="26"/>
          <w:lang w:val="vi-VN"/>
        </w:rPr>
        <w:t>được cụ thể như sau:</w:t>
      </w:r>
    </w:p>
    <w:p w14:paraId="1717EFD6" w14:textId="286562E9" w:rsidR="00D462A8" w:rsidRPr="00586494" w:rsidRDefault="00D462A8" w:rsidP="00B155AB">
      <w:pPr>
        <w:spacing w:line="312" w:lineRule="auto"/>
        <w:ind w:firstLine="567"/>
        <w:jc w:val="both"/>
        <w:rPr>
          <w:sz w:val="26"/>
          <w:szCs w:val="26"/>
          <w:lang w:val="vi-VN"/>
        </w:rPr>
      </w:pPr>
      <w:r w:rsidRPr="00586494">
        <w:rPr>
          <w:color w:val="000000" w:themeColor="text1"/>
          <w:sz w:val="26"/>
          <w:szCs w:val="26"/>
          <w:lang w:val="vi-VN"/>
        </w:rPr>
        <w:t>+ Hai nhóm chuyên môn Lịch sử, Địa lý thuộc Bộ môn Khoa học xã hội</w:t>
      </w:r>
      <w:r w:rsidR="002A31FD" w:rsidRPr="002A31FD">
        <w:rPr>
          <w:color w:val="000000" w:themeColor="text1"/>
          <w:sz w:val="26"/>
          <w:szCs w:val="26"/>
          <w:lang w:val="vi-VN"/>
        </w:rPr>
        <w:t xml:space="preserve"> (Khoa Khoa học cơ bản)</w:t>
      </w:r>
      <w:r w:rsidRPr="00586494">
        <w:rPr>
          <w:color w:val="000000" w:themeColor="text1"/>
          <w:sz w:val="26"/>
          <w:szCs w:val="26"/>
          <w:lang w:val="vi-VN"/>
        </w:rPr>
        <w:t xml:space="preserve"> </w:t>
      </w:r>
      <w:r w:rsidRPr="00586494">
        <w:rPr>
          <w:sz w:val="26"/>
          <w:szCs w:val="26"/>
          <w:lang w:val="vi-VN"/>
        </w:rPr>
        <w:t xml:space="preserve">chịu trách nhiệm trong việc phối hợp xây dựng chương trình đào tạo mã ngành </w:t>
      </w:r>
      <w:r w:rsidR="00BB6D8A">
        <w:rPr>
          <w:sz w:val="26"/>
          <w:szCs w:val="26"/>
          <w:lang w:val="vi-VN"/>
        </w:rPr>
        <w:t>Sư phạm Lịch sử - Địa lý</w:t>
      </w:r>
      <w:r w:rsidRPr="00586494">
        <w:rPr>
          <w:sz w:val="26"/>
          <w:szCs w:val="26"/>
          <w:lang w:val="vi-VN"/>
        </w:rPr>
        <w:t>.</w:t>
      </w:r>
    </w:p>
    <w:p w14:paraId="0C58A8A1" w14:textId="76518DCB" w:rsidR="00D462A8" w:rsidRPr="00586494" w:rsidRDefault="002A31FD" w:rsidP="00B155AB">
      <w:pPr>
        <w:spacing w:line="312" w:lineRule="auto"/>
        <w:ind w:firstLine="567"/>
        <w:jc w:val="both"/>
        <w:rPr>
          <w:sz w:val="26"/>
          <w:szCs w:val="26"/>
          <w:lang w:val="vi-VN"/>
        </w:rPr>
      </w:pPr>
      <w:r>
        <w:rPr>
          <w:sz w:val="26"/>
          <w:szCs w:val="26"/>
          <w:lang w:val="vi-VN"/>
        </w:rPr>
        <w:t xml:space="preserve">+ </w:t>
      </w:r>
      <w:r w:rsidR="00DF0DF6" w:rsidRPr="00283948">
        <w:rPr>
          <w:sz w:val="26"/>
          <w:szCs w:val="26"/>
          <w:lang w:val="vi-VN"/>
        </w:rPr>
        <w:t>P</w:t>
      </w:r>
      <w:r>
        <w:rPr>
          <w:sz w:val="26"/>
          <w:szCs w:val="26"/>
          <w:lang w:val="vi-VN"/>
        </w:rPr>
        <w:t xml:space="preserve">hụ trách bộ môn là </w:t>
      </w:r>
      <w:r w:rsidRPr="002A31FD">
        <w:rPr>
          <w:sz w:val="26"/>
          <w:szCs w:val="26"/>
          <w:lang w:val="vi-VN"/>
        </w:rPr>
        <w:t>GVC.</w:t>
      </w:r>
      <w:r>
        <w:rPr>
          <w:sz w:val="26"/>
          <w:szCs w:val="26"/>
          <w:lang w:val="vi-VN"/>
        </w:rPr>
        <w:t xml:space="preserve">ThS. Lê Trọng Đại và </w:t>
      </w:r>
      <w:r w:rsidR="00DF0DF6" w:rsidRPr="00283948">
        <w:rPr>
          <w:sz w:val="26"/>
          <w:szCs w:val="26"/>
          <w:lang w:val="vi-VN"/>
        </w:rPr>
        <w:t>Phó trưởng bộ môn là NCS.</w:t>
      </w:r>
      <w:r>
        <w:rPr>
          <w:sz w:val="26"/>
          <w:szCs w:val="26"/>
          <w:lang w:val="vi-VN"/>
        </w:rPr>
        <w:t>ThS</w:t>
      </w:r>
      <w:r w:rsidR="00D462A8" w:rsidRPr="00586494">
        <w:rPr>
          <w:sz w:val="26"/>
          <w:szCs w:val="26"/>
          <w:lang w:val="vi-VN"/>
        </w:rPr>
        <w:t xml:space="preserve">. </w:t>
      </w:r>
      <w:r w:rsidR="00DF0DF6" w:rsidRPr="00283948">
        <w:rPr>
          <w:sz w:val="26"/>
          <w:szCs w:val="26"/>
          <w:lang w:val="vi-VN"/>
        </w:rPr>
        <w:t>Nguyễn Hữu Duy Viễn</w:t>
      </w:r>
      <w:r w:rsidR="00D462A8" w:rsidRPr="00586494">
        <w:rPr>
          <w:sz w:val="26"/>
          <w:szCs w:val="26"/>
          <w:lang w:val="vi-VN"/>
        </w:rPr>
        <w:t xml:space="preserve"> chịu trách nhiệm chính trong việc quản lý chuyên môn; giao trách nhiệm cụ thể cho các thành viên bộ môn (có phương án dự kiến để thực hiện theo kế hoạch của từng năm học và toàn khoá học).</w:t>
      </w:r>
    </w:p>
    <w:p w14:paraId="4049F1B2" w14:textId="77777777" w:rsidR="00D462A8" w:rsidRPr="00586494" w:rsidRDefault="00D462A8" w:rsidP="00B155AB">
      <w:pPr>
        <w:spacing w:line="312" w:lineRule="auto"/>
        <w:ind w:firstLine="567"/>
        <w:jc w:val="both"/>
        <w:rPr>
          <w:color w:val="000000" w:themeColor="text1"/>
          <w:sz w:val="26"/>
          <w:szCs w:val="26"/>
          <w:lang w:val="vi-VN"/>
        </w:rPr>
      </w:pPr>
      <w:r w:rsidRPr="00586494">
        <w:rPr>
          <w:sz w:val="26"/>
          <w:szCs w:val="26"/>
          <w:lang w:val="vi-VN"/>
        </w:rPr>
        <w:t>+ Cán bộ giảng viên các bộ môn và đơn vị có liên quan: thực hiện công việc chuyên môn theo sự phân công của phụ trách bộ môn.</w:t>
      </w:r>
    </w:p>
    <w:p w14:paraId="6FC9FEE5" w14:textId="77777777" w:rsidR="00D462A8" w:rsidRPr="00DA35A6" w:rsidRDefault="00D462A8" w:rsidP="00B155AB">
      <w:pPr>
        <w:spacing w:line="312" w:lineRule="auto"/>
        <w:ind w:firstLine="567"/>
        <w:jc w:val="both"/>
        <w:rPr>
          <w:b/>
          <w:bCs/>
          <w:color w:val="000000" w:themeColor="text1"/>
          <w:spacing w:val="-4"/>
          <w:sz w:val="26"/>
          <w:szCs w:val="26"/>
          <w:lang w:val="vi-VN"/>
        </w:rPr>
      </w:pPr>
      <w:r w:rsidRPr="00DA35A6">
        <w:rPr>
          <w:b/>
          <w:bCs/>
          <w:color w:val="000000" w:themeColor="text1"/>
          <w:spacing w:val="-4"/>
          <w:sz w:val="26"/>
          <w:szCs w:val="26"/>
          <w:lang w:val="vi-VN"/>
        </w:rPr>
        <w:t>7. Phương án, giải pháp đề phòng, ngăn ngừa, xử lý rủi ro trong mở ngành đào tạo</w:t>
      </w:r>
    </w:p>
    <w:p w14:paraId="7C847911" w14:textId="607F2EBB" w:rsidR="00AB47C8" w:rsidRPr="000F4F7F" w:rsidRDefault="00D462A8" w:rsidP="00B155AB">
      <w:pPr>
        <w:spacing w:line="312" w:lineRule="auto"/>
        <w:ind w:firstLine="567"/>
        <w:jc w:val="both"/>
        <w:rPr>
          <w:color w:val="000000" w:themeColor="text1"/>
          <w:sz w:val="26"/>
          <w:szCs w:val="26"/>
          <w:lang w:val="vi-VN"/>
        </w:rPr>
      </w:pPr>
      <w:r w:rsidRPr="0096506E">
        <w:rPr>
          <w:color w:val="000000" w:themeColor="text1"/>
          <w:sz w:val="26"/>
          <w:szCs w:val="26"/>
          <w:lang w:val="vi-VN"/>
        </w:rPr>
        <w:t xml:space="preserve">a) </w:t>
      </w:r>
      <w:r w:rsidRPr="00586494">
        <w:rPr>
          <w:color w:val="000000" w:themeColor="text1"/>
          <w:sz w:val="26"/>
          <w:szCs w:val="26"/>
          <w:lang w:val="vi-VN"/>
        </w:rPr>
        <w:t xml:space="preserve">Năm 2022 là năm thứ hai Quảng Bình thực hiện Nghị quyết Đại hội Đảng bộ tỉnh lần thứ XVII và các chương trình trọng tâm, khâu đột phá nhiệm kỳ 2020-2025. Việc triển khai kế hoạch phát triển kinh tế - xã hội năm 2021 và đầu năm 2022 gặp nhiều khó khăn, đặc biệt là diễn biến phức tạp của đại dịch COVID-19 đã ảnh hưởng sâu sắc tới toàn bộ </w:t>
      </w:r>
      <w:r w:rsidR="00CF3C3B" w:rsidRPr="00CF3C3B">
        <w:rPr>
          <w:color w:val="000000" w:themeColor="text1"/>
          <w:sz w:val="26"/>
          <w:szCs w:val="26"/>
          <w:lang w:val="vi-VN"/>
        </w:rPr>
        <w:t>hoạt động</w:t>
      </w:r>
      <w:r w:rsidR="00812360">
        <w:rPr>
          <w:color w:val="000000" w:themeColor="text1"/>
          <w:sz w:val="26"/>
          <w:szCs w:val="26"/>
          <w:lang w:val="vi-VN"/>
        </w:rPr>
        <w:t xml:space="preserve"> kinh tế - xã hội của tỉnh</w:t>
      </w:r>
      <w:r w:rsidRPr="00586494">
        <w:rPr>
          <w:color w:val="000000" w:themeColor="text1"/>
          <w:sz w:val="26"/>
          <w:szCs w:val="26"/>
          <w:lang w:val="vi-VN"/>
        </w:rPr>
        <w:t>.</w:t>
      </w:r>
      <w:r w:rsidR="00812360" w:rsidRPr="00812360">
        <w:rPr>
          <w:color w:val="000000" w:themeColor="text1"/>
          <w:sz w:val="26"/>
          <w:szCs w:val="26"/>
          <w:lang w:val="vi-VN"/>
        </w:rPr>
        <w:t xml:space="preserve"> Đối với l</w:t>
      </w:r>
      <w:r w:rsidRPr="00586494">
        <w:rPr>
          <w:color w:val="000000" w:themeColor="text1"/>
          <w:sz w:val="26"/>
          <w:szCs w:val="26"/>
          <w:lang w:val="vi-VN"/>
        </w:rPr>
        <w:t xml:space="preserve">ĩnh vực giáo dục - đào tạo, dịch COVID-19 </w:t>
      </w:r>
      <w:r w:rsidR="00812360" w:rsidRPr="00812360">
        <w:rPr>
          <w:color w:val="000000" w:themeColor="text1"/>
          <w:sz w:val="26"/>
          <w:szCs w:val="26"/>
          <w:lang w:val="vi-VN"/>
        </w:rPr>
        <w:lastRenderedPageBreak/>
        <w:t>kéo dài trong thời gian qua đã làm gián đoạn tiến trình đào tạo, khó khăn trong tổ chức hoạt động dạy học và ngoại khóa tập trung</w:t>
      </w:r>
      <w:r w:rsidR="00CE0D7C" w:rsidRPr="00CE0D7C">
        <w:rPr>
          <w:color w:val="000000" w:themeColor="text1"/>
          <w:sz w:val="26"/>
          <w:szCs w:val="26"/>
          <w:lang w:val="vi-VN"/>
        </w:rPr>
        <w:t xml:space="preserve"> của các trường học, trong đó có Trường Đại học Quảng Bình</w:t>
      </w:r>
      <w:r w:rsidRPr="00586494">
        <w:rPr>
          <w:color w:val="000000" w:themeColor="text1"/>
          <w:sz w:val="26"/>
          <w:szCs w:val="26"/>
          <w:lang w:val="vi-VN"/>
        </w:rPr>
        <w:t>.</w:t>
      </w:r>
      <w:r w:rsidR="00AB47C8" w:rsidRPr="00AB47C8">
        <w:rPr>
          <w:color w:val="000000" w:themeColor="text1"/>
          <w:sz w:val="26"/>
          <w:szCs w:val="26"/>
          <w:lang w:val="vi-VN"/>
        </w:rPr>
        <w:t xml:space="preserve"> </w:t>
      </w:r>
    </w:p>
    <w:p w14:paraId="01E33071" w14:textId="3D669C2F" w:rsidR="00D462A8" w:rsidRPr="00586494" w:rsidRDefault="00905280" w:rsidP="00B155AB">
      <w:pPr>
        <w:spacing w:line="312" w:lineRule="auto"/>
        <w:ind w:firstLine="720"/>
        <w:jc w:val="both"/>
        <w:rPr>
          <w:sz w:val="26"/>
          <w:szCs w:val="26"/>
          <w:lang w:val="vi-VN"/>
        </w:rPr>
      </w:pPr>
      <w:r>
        <w:rPr>
          <w:color w:val="000000" w:themeColor="text1"/>
          <w:sz w:val="26"/>
          <w:szCs w:val="26"/>
          <w:lang w:val="vi-VN"/>
        </w:rPr>
        <w:t>Về ưu điểm,</w:t>
      </w:r>
      <w:r w:rsidR="00D462A8" w:rsidRPr="00586494">
        <w:rPr>
          <w:color w:val="000000" w:themeColor="text1"/>
          <w:sz w:val="26"/>
          <w:szCs w:val="26"/>
          <w:lang w:val="vi-VN"/>
        </w:rPr>
        <w:t xml:space="preserve"> </w:t>
      </w:r>
      <w:r w:rsidR="00D462A8" w:rsidRPr="00025269">
        <w:rPr>
          <w:sz w:val="26"/>
          <w:szCs w:val="26"/>
          <w:lang w:val="vi-VN"/>
        </w:rPr>
        <w:t xml:space="preserve">Trường Đại học Quảng Bình là trường đại học duy nhất tại tỉnh Quảng Bình, do vậy chiến lược phát triển của Nhà trường luôn theo sát định hướng, </w:t>
      </w:r>
      <w:r w:rsidRPr="00905280">
        <w:rPr>
          <w:sz w:val="26"/>
          <w:szCs w:val="26"/>
          <w:lang w:val="vi-VN"/>
        </w:rPr>
        <w:t>nhu cầu về nguồn nhân lực</w:t>
      </w:r>
      <w:r w:rsidR="00D462A8" w:rsidRPr="00025269">
        <w:rPr>
          <w:sz w:val="26"/>
          <w:szCs w:val="26"/>
          <w:lang w:val="vi-VN"/>
        </w:rPr>
        <w:t xml:space="preserve"> của tỉnh</w:t>
      </w:r>
      <w:r w:rsidRPr="00905280">
        <w:rPr>
          <w:sz w:val="26"/>
          <w:szCs w:val="26"/>
          <w:lang w:val="vi-VN"/>
        </w:rPr>
        <w:t xml:space="preserve"> theo từng giai đoạn</w:t>
      </w:r>
      <w:r w:rsidR="00D462A8" w:rsidRPr="00025269">
        <w:rPr>
          <w:sz w:val="26"/>
          <w:szCs w:val="26"/>
          <w:lang w:val="vi-VN"/>
        </w:rPr>
        <w:t>. Trong quá trình xây dựng và phát triển, Nhà trường đã trải qua nhiều giai đoạn, từ Trường Sư phạm Trung cấp, Trường Sư phạm 10 + 3, Trường Trung học Sư phạm, Trường Cao đẳng Sư phạm và Trường Đại học Quảng Bình. Vượt qua những khó khăn thử thách, tập thể cán bộ, giảng viên Trường Đại học Quảng Bình đã luôn nỗ lực phấn đấu, phát triển về mọi mặt, góp phần tích cực vào việc đào tạo nguồn nhân lực, trở thành địa chỉ hội tụ tri thức khoa học công nghệ, trung tâm đào tạo và nghiên cứu lớn của Quảng Bình cũng như khu vực.</w:t>
      </w:r>
      <w:r w:rsidR="00E73653" w:rsidRPr="00C57273">
        <w:rPr>
          <w:sz w:val="26"/>
          <w:szCs w:val="26"/>
          <w:lang w:val="vi-VN"/>
        </w:rPr>
        <w:t xml:space="preserve"> </w:t>
      </w:r>
      <w:r w:rsidRPr="00905280">
        <w:rPr>
          <w:sz w:val="26"/>
          <w:szCs w:val="26"/>
          <w:lang w:val="vi-VN"/>
        </w:rPr>
        <w:t>Từ</w:t>
      </w:r>
      <w:r w:rsidR="00D462A8" w:rsidRPr="00025269">
        <w:rPr>
          <w:sz w:val="26"/>
          <w:szCs w:val="26"/>
          <w:lang w:val="vi-VN"/>
        </w:rPr>
        <w:t xml:space="preserve"> năm 2006, Trường Đại học Quảng Bình được thành lập</w:t>
      </w:r>
      <w:r w:rsidRPr="00905280">
        <w:rPr>
          <w:sz w:val="26"/>
          <w:szCs w:val="26"/>
          <w:lang w:val="vi-VN"/>
        </w:rPr>
        <w:t xml:space="preserve"> trên cơ sở Trường Cao đẳng Sư phạm Quảng Bình</w:t>
      </w:r>
      <w:r w:rsidR="00D462A8" w:rsidRPr="00025269">
        <w:rPr>
          <w:sz w:val="26"/>
          <w:szCs w:val="26"/>
          <w:lang w:val="vi-VN"/>
        </w:rPr>
        <w:t xml:space="preserve">, trở thành trường đại học đào tạo đa ngành, nhưng trụ cột vẫn là </w:t>
      </w:r>
      <w:r w:rsidRPr="00905280">
        <w:rPr>
          <w:sz w:val="26"/>
          <w:szCs w:val="26"/>
          <w:lang w:val="vi-VN"/>
        </w:rPr>
        <w:t xml:space="preserve">khối ngành </w:t>
      </w:r>
      <w:r w:rsidR="00D462A8" w:rsidRPr="00025269">
        <w:rPr>
          <w:sz w:val="26"/>
          <w:szCs w:val="26"/>
          <w:lang w:val="vi-VN"/>
        </w:rPr>
        <w:t>sư phạm.</w:t>
      </w:r>
      <w:r w:rsidRPr="00905280">
        <w:rPr>
          <w:sz w:val="26"/>
          <w:szCs w:val="26"/>
          <w:lang w:val="vi-VN"/>
        </w:rPr>
        <w:t xml:space="preserve"> </w:t>
      </w:r>
      <w:r w:rsidR="00D462A8" w:rsidRPr="00025269">
        <w:rPr>
          <w:sz w:val="26"/>
          <w:szCs w:val="26"/>
          <w:lang w:val="vi-VN"/>
        </w:rPr>
        <w:t>Nhà trường đã từng tổ chức đào tạo</w:t>
      </w:r>
      <w:r w:rsidR="00D462A8" w:rsidRPr="00586494">
        <w:rPr>
          <w:sz w:val="26"/>
          <w:szCs w:val="26"/>
          <w:lang w:val="vi-VN"/>
        </w:rPr>
        <w:t xml:space="preserve"> các ngành có liên quan là</w:t>
      </w:r>
      <w:r>
        <w:rPr>
          <w:sz w:val="26"/>
          <w:szCs w:val="26"/>
          <w:lang w:val="vi-VN"/>
        </w:rPr>
        <w:t xml:space="preserve"> ngành S</w:t>
      </w:r>
      <w:r w:rsidR="00D462A8" w:rsidRPr="00025269">
        <w:rPr>
          <w:sz w:val="26"/>
          <w:szCs w:val="26"/>
          <w:lang w:val="vi-VN"/>
        </w:rPr>
        <w:t>ư phạm Địa - Sử, Văn - Sử, Nhạc - Sử, Địa - Giáo dục công dân, Sử - Công tác đội</w:t>
      </w:r>
      <w:r w:rsidRPr="00905280">
        <w:rPr>
          <w:sz w:val="26"/>
          <w:szCs w:val="26"/>
          <w:lang w:val="vi-VN"/>
        </w:rPr>
        <w:t xml:space="preserve"> ở</w:t>
      </w:r>
      <w:r w:rsidR="00D462A8" w:rsidRPr="00025269">
        <w:rPr>
          <w:sz w:val="26"/>
          <w:szCs w:val="26"/>
          <w:lang w:val="vi-VN"/>
        </w:rPr>
        <w:t xml:space="preserve"> trình độ cao đẳng ở các khoá 6, 7, 11 (1997 - 2000, 1998 - 2001, 2002 - 2005).</w:t>
      </w:r>
      <w:r w:rsidR="00D462A8" w:rsidRPr="00586494">
        <w:rPr>
          <w:sz w:val="26"/>
          <w:szCs w:val="26"/>
          <w:lang w:val="vi-VN"/>
        </w:rPr>
        <w:t xml:space="preserve"> Với truyền thống lâu đời, cùng với điều kiện về đội ngũ giảng viên và cán bộ khoa học của Trường hiện nay, hoàn toàn đảm bảo đủ năng lực cho việc giảng dạy theo từng chuyên môn hẹp khi mở ngành </w:t>
      </w:r>
      <w:r w:rsidR="00BB6D8A">
        <w:rPr>
          <w:sz w:val="26"/>
          <w:szCs w:val="26"/>
          <w:lang w:val="vi-VN"/>
        </w:rPr>
        <w:t>Sư phạm Lịch sử - Địa lý</w:t>
      </w:r>
      <w:r w:rsidR="00D462A8" w:rsidRPr="00586494">
        <w:rPr>
          <w:sz w:val="26"/>
          <w:szCs w:val="26"/>
          <w:lang w:val="vi-VN"/>
        </w:rPr>
        <w:t xml:space="preserve">. </w:t>
      </w:r>
    </w:p>
    <w:p w14:paraId="03C60C9C" w14:textId="16149324" w:rsidR="00D462A8" w:rsidRPr="00586494" w:rsidRDefault="00D462A8" w:rsidP="00B155AB">
      <w:pPr>
        <w:spacing w:line="312" w:lineRule="auto"/>
        <w:ind w:firstLine="720"/>
        <w:jc w:val="both"/>
        <w:rPr>
          <w:sz w:val="26"/>
          <w:szCs w:val="26"/>
          <w:lang w:val="vi-VN"/>
        </w:rPr>
      </w:pPr>
      <w:r w:rsidRPr="00586494">
        <w:rPr>
          <w:sz w:val="26"/>
          <w:szCs w:val="26"/>
          <w:lang w:val="vi-VN"/>
        </w:rPr>
        <w:t xml:space="preserve">Tuy nhiên, Trường Đại học Quảng Bình là trường </w:t>
      </w:r>
      <w:r w:rsidR="00F7521C" w:rsidRPr="00F7521C">
        <w:rPr>
          <w:sz w:val="26"/>
          <w:szCs w:val="26"/>
          <w:lang w:val="vi-VN"/>
        </w:rPr>
        <w:t xml:space="preserve">đại học </w:t>
      </w:r>
      <w:r w:rsidRPr="00586494">
        <w:rPr>
          <w:sz w:val="26"/>
          <w:szCs w:val="26"/>
          <w:lang w:val="vi-VN"/>
        </w:rPr>
        <w:t>địa phương, vẫn còn có những hạn chế nhất định</w:t>
      </w:r>
      <w:r w:rsidR="00211A89" w:rsidRPr="00211A89">
        <w:rPr>
          <w:sz w:val="26"/>
          <w:szCs w:val="26"/>
          <w:lang w:val="vi-VN"/>
        </w:rPr>
        <w:t>, trong đó chủ yếu là về năng lực đội ngũ giảng viên</w:t>
      </w:r>
      <w:r w:rsidRPr="00586494">
        <w:rPr>
          <w:sz w:val="26"/>
          <w:szCs w:val="26"/>
          <w:lang w:val="vi-VN"/>
        </w:rPr>
        <w:t>.</w:t>
      </w:r>
      <w:r w:rsidR="00211A89">
        <w:rPr>
          <w:sz w:val="26"/>
          <w:szCs w:val="26"/>
          <w:lang w:val="vi-VN"/>
        </w:rPr>
        <w:t xml:space="preserve"> Đội ngũ giảng </w:t>
      </w:r>
      <w:r w:rsidR="00211A89" w:rsidRPr="00B155AB">
        <w:rPr>
          <w:spacing w:val="-2"/>
          <w:sz w:val="26"/>
          <w:szCs w:val="26"/>
          <w:lang w:val="vi-VN"/>
        </w:rPr>
        <w:t xml:space="preserve">viên phục vụ giảng dạy cho ngành </w:t>
      </w:r>
      <w:r w:rsidR="00BB6D8A" w:rsidRPr="00B155AB">
        <w:rPr>
          <w:spacing w:val="-2"/>
          <w:sz w:val="26"/>
          <w:szCs w:val="26"/>
          <w:lang w:val="vi-VN"/>
        </w:rPr>
        <w:t>Sư phạm Lịch sử - Địa lý</w:t>
      </w:r>
      <w:r w:rsidR="00DF0DF6" w:rsidRPr="00B155AB">
        <w:rPr>
          <w:spacing w:val="-2"/>
          <w:sz w:val="26"/>
          <w:szCs w:val="26"/>
          <w:lang w:val="vi-VN"/>
        </w:rPr>
        <w:t xml:space="preserve"> </w:t>
      </w:r>
      <w:r w:rsidR="00211A89" w:rsidRPr="00B155AB">
        <w:rPr>
          <w:spacing w:val="-2"/>
          <w:sz w:val="26"/>
          <w:szCs w:val="26"/>
          <w:lang w:val="vi-VN"/>
        </w:rPr>
        <w:t>đều đạt chuẩn quy định (đều có trình độ từ ThS trở lên), song số lượng</w:t>
      </w:r>
      <w:r w:rsidR="008521B0" w:rsidRPr="00B155AB">
        <w:rPr>
          <w:spacing w:val="-2"/>
          <w:sz w:val="26"/>
          <w:szCs w:val="26"/>
          <w:lang w:val="vi-VN"/>
        </w:rPr>
        <w:t xml:space="preserve"> GS, PGS,</w:t>
      </w:r>
      <w:r w:rsidR="00211A89" w:rsidRPr="00B155AB">
        <w:rPr>
          <w:spacing w:val="-2"/>
          <w:sz w:val="26"/>
          <w:szCs w:val="26"/>
          <w:lang w:val="vi-VN"/>
        </w:rPr>
        <w:t xml:space="preserve"> TS còn </w:t>
      </w:r>
      <w:r w:rsidR="008521B0" w:rsidRPr="00B155AB">
        <w:rPr>
          <w:spacing w:val="-2"/>
          <w:sz w:val="26"/>
          <w:szCs w:val="26"/>
          <w:lang w:val="vi-VN"/>
        </w:rPr>
        <w:t xml:space="preserve">khá </w:t>
      </w:r>
      <w:r w:rsidR="00211A89" w:rsidRPr="00B155AB">
        <w:rPr>
          <w:spacing w:val="-2"/>
          <w:sz w:val="26"/>
          <w:szCs w:val="26"/>
          <w:lang w:val="vi-VN"/>
        </w:rPr>
        <w:t>ít.</w:t>
      </w:r>
      <w:r w:rsidRPr="00B155AB">
        <w:rPr>
          <w:spacing w:val="-2"/>
          <w:sz w:val="26"/>
          <w:szCs w:val="26"/>
          <w:lang w:val="vi-VN"/>
        </w:rPr>
        <w:t xml:space="preserve"> Đối với việc mở ngành </w:t>
      </w:r>
      <w:r w:rsidR="00BB6D8A" w:rsidRPr="00B155AB">
        <w:rPr>
          <w:spacing w:val="-2"/>
          <w:sz w:val="26"/>
          <w:szCs w:val="26"/>
          <w:lang w:val="vi-VN"/>
        </w:rPr>
        <w:t>Sư phạm Lịch sử - Địa lý</w:t>
      </w:r>
      <w:r w:rsidRPr="00B155AB">
        <w:rPr>
          <w:spacing w:val="-2"/>
          <w:sz w:val="26"/>
          <w:szCs w:val="26"/>
          <w:lang w:val="vi-VN"/>
        </w:rPr>
        <w:t xml:space="preserve">, việc giảng dạy các </w:t>
      </w:r>
      <w:r w:rsidR="00211AC2" w:rsidRPr="00B155AB">
        <w:rPr>
          <w:spacing w:val="-2"/>
          <w:sz w:val="26"/>
          <w:szCs w:val="26"/>
          <w:lang w:val="vi-VN"/>
        </w:rPr>
        <w:t xml:space="preserve">học phần về sư phạm </w:t>
      </w:r>
      <w:r w:rsidRPr="00B155AB">
        <w:rPr>
          <w:spacing w:val="-2"/>
          <w:sz w:val="26"/>
          <w:szCs w:val="26"/>
          <w:lang w:val="vi-VN"/>
        </w:rPr>
        <w:t xml:space="preserve">đòi hỏi sự cập nhật về </w:t>
      </w:r>
      <w:r w:rsidR="00211AC2" w:rsidRPr="00B155AB">
        <w:rPr>
          <w:spacing w:val="-2"/>
          <w:sz w:val="26"/>
          <w:szCs w:val="26"/>
          <w:lang w:val="vi-VN"/>
        </w:rPr>
        <w:t>các phương pháp</w:t>
      </w:r>
      <w:r w:rsidRPr="00B155AB">
        <w:rPr>
          <w:spacing w:val="-2"/>
          <w:sz w:val="26"/>
          <w:szCs w:val="26"/>
          <w:lang w:val="vi-VN"/>
        </w:rPr>
        <w:t xml:space="preserve"> mới, đáp ứng được các nội dung đặt ra trong chương trình giáo dục phổ thông mới; do điều kiện</w:t>
      </w:r>
      <w:r w:rsidR="00211A89" w:rsidRPr="00B155AB">
        <w:rPr>
          <w:spacing w:val="-2"/>
          <w:sz w:val="26"/>
          <w:szCs w:val="26"/>
          <w:lang w:val="vi-VN"/>
        </w:rPr>
        <w:t xml:space="preserve"> còn hạn chế</w:t>
      </w:r>
      <w:r w:rsidRPr="00B155AB">
        <w:rPr>
          <w:spacing w:val="-2"/>
          <w:sz w:val="26"/>
          <w:szCs w:val="26"/>
          <w:lang w:val="vi-VN"/>
        </w:rPr>
        <w:t xml:space="preserve"> nên sự cập nhật này ở một số giảng viên </w:t>
      </w:r>
      <w:r w:rsidR="00211A89" w:rsidRPr="00B155AB">
        <w:rPr>
          <w:spacing w:val="-2"/>
          <w:sz w:val="26"/>
          <w:szCs w:val="26"/>
          <w:lang w:val="vi-VN"/>
        </w:rPr>
        <w:t xml:space="preserve">còn </w:t>
      </w:r>
      <w:r w:rsidRPr="00B155AB">
        <w:rPr>
          <w:spacing w:val="-2"/>
          <w:sz w:val="26"/>
          <w:szCs w:val="26"/>
          <w:lang w:val="vi-VN"/>
        </w:rPr>
        <w:t>chưa kịp thời.</w:t>
      </w:r>
    </w:p>
    <w:p w14:paraId="0A3094A7" w14:textId="557A2AAB" w:rsidR="00CE0D7C" w:rsidRPr="00AB47C8" w:rsidRDefault="00CE0D7C" w:rsidP="00B155AB">
      <w:pPr>
        <w:spacing w:line="312" w:lineRule="auto"/>
        <w:ind w:firstLine="567"/>
        <w:jc w:val="both"/>
        <w:rPr>
          <w:color w:val="000000" w:themeColor="text1"/>
          <w:sz w:val="26"/>
          <w:szCs w:val="26"/>
          <w:lang w:val="vi-VN"/>
        </w:rPr>
      </w:pPr>
      <w:r w:rsidRPr="00AB47C8">
        <w:rPr>
          <w:color w:val="000000" w:themeColor="text1"/>
          <w:sz w:val="26"/>
          <w:szCs w:val="26"/>
          <w:lang w:val="vi-VN"/>
        </w:rPr>
        <w:t xml:space="preserve">Một số rủi ro </w:t>
      </w:r>
      <w:r w:rsidRPr="00CE0D7C">
        <w:rPr>
          <w:color w:val="000000" w:themeColor="text1"/>
          <w:sz w:val="26"/>
          <w:szCs w:val="26"/>
          <w:lang w:val="vi-VN"/>
        </w:rPr>
        <w:t xml:space="preserve">liên quan đến việc đào tạo ngành </w:t>
      </w:r>
      <w:r w:rsidR="00BB6D8A">
        <w:rPr>
          <w:color w:val="000000" w:themeColor="text1"/>
          <w:sz w:val="26"/>
          <w:szCs w:val="26"/>
          <w:lang w:val="vi-VN"/>
        </w:rPr>
        <w:t>Sư phạm Lịch sử - Địa lý</w:t>
      </w:r>
      <w:r w:rsidR="00DF0DF6" w:rsidRPr="00AB47C8">
        <w:rPr>
          <w:color w:val="000000" w:themeColor="text1"/>
          <w:sz w:val="26"/>
          <w:szCs w:val="26"/>
          <w:lang w:val="vi-VN"/>
        </w:rPr>
        <w:t xml:space="preserve"> </w:t>
      </w:r>
      <w:r w:rsidRPr="00AB47C8">
        <w:rPr>
          <w:color w:val="000000" w:themeColor="text1"/>
          <w:sz w:val="26"/>
          <w:szCs w:val="26"/>
          <w:lang w:val="vi-VN"/>
        </w:rPr>
        <w:t>có thể xảy ra trong thời gian sắp tới:</w:t>
      </w:r>
    </w:p>
    <w:p w14:paraId="1A7C0E66" w14:textId="543C44F3" w:rsidR="000B1BD1" w:rsidRPr="00CF3C3B" w:rsidRDefault="000B1BD1" w:rsidP="00B155AB">
      <w:pPr>
        <w:spacing w:line="312" w:lineRule="auto"/>
        <w:ind w:firstLine="567"/>
        <w:jc w:val="both"/>
        <w:rPr>
          <w:color w:val="000000" w:themeColor="text1"/>
          <w:sz w:val="26"/>
          <w:szCs w:val="26"/>
          <w:lang w:val="vi-VN"/>
        </w:rPr>
      </w:pPr>
      <w:r w:rsidRPr="00AB47C8">
        <w:rPr>
          <w:color w:val="000000" w:themeColor="text1"/>
          <w:sz w:val="26"/>
          <w:szCs w:val="26"/>
          <w:lang w:val="vi-VN"/>
        </w:rPr>
        <w:t xml:space="preserve">- </w:t>
      </w:r>
      <w:r w:rsidRPr="000F4F7F">
        <w:rPr>
          <w:color w:val="000000" w:themeColor="text1"/>
          <w:sz w:val="26"/>
          <w:szCs w:val="26"/>
          <w:lang w:val="vi-VN"/>
        </w:rPr>
        <w:t>K</w:t>
      </w:r>
      <w:r w:rsidRPr="00CF3C3B">
        <w:rPr>
          <w:color w:val="000000" w:themeColor="text1"/>
          <w:sz w:val="26"/>
          <w:szCs w:val="26"/>
          <w:lang w:val="vi-VN"/>
        </w:rPr>
        <w:t>huynh hướng dân số đang già đi</w:t>
      </w:r>
      <w:r w:rsidRPr="00CE0D7C">
        <w:rPr>
          <w:color w:val="000000" w:themeColor="text1"/>
          <w:sz w:val="26"/>
          <w:szCs w:val="26"/>
          <w:lang w:val="vi-VN"/>
        </w:rPr>
        <w:t xml:space="preserve"> làm giảm quy mô các nhóm dân số trẻ</w:t>
      </w:r>
      <w:r>
        <w:rPr>
          <w:color w:val="000000" w:themeColor="text1"/>
          <w:sz w:val="26"/>
          <w:szCs w:val="26"/>
          <w:lang w:val="vi-VN"/>
        </w:rPr>
        <w:t>, s</w:t>
      </w:r>
      <w:r w:rsidRPr="00AB47C8">
        <w:rPr>
          <w:color w:val="000000" w:themeColor="text1"/>
          <w:sz w:val="26"/>
          <w:szCs w:val="26"/>
          <w:lang w:val="vi-VN"/>
        </w:rPr>
        <w:t>ự</w:t>
      </w:r>
      <w:r w:rsidRPr="00CF3C3B">
        <w:rPr>
          <w:color w:val="000000" w:themeColor="text1"/>
          <w:sz w:val="26"/>
          <w:szCs w:val="26"/>
          <w:lang w:val="vi-VN"/>
        </w:rPr>
        <w:t xml:space="preserve"> cạnh tranh </w:t>
      </w:r>
      <w:r>
        <w:rPr>
          <w:color w:val="000000" w:themeColor="text1"/>
          <w:sz w:val="26"/>
          <w:szCs w:val="26"/>
          <w:lang w:val="vi-VN"/>
        </w:rPr>
        <w:t xml:space="preserve">giữa các cơ sở đào tạo trong việc đào tạo ngành </w:t>
      </w:r>
      <w:r w:rsidR="00BB6D8A">
        <w:rPr>
          <w:color w:val="000000" w:themeColor="text1"/>
          <w:sz w:val="26"/>
          <w:szCs w:val="26"/>
          <w:lang w:val="vi-VN"/>
        </w:rPr>
        <w:t>Sư phạm Lịch sử - Địa lý</w:t>
      </w:r>
      <w:r w:rsidR="00DF0DF6">
        <w:rPr>
          <w:color w:val="000000" w:themeColor="text1"/>
          <w:sz w:val="26"/>
          <w:szCs w:val="26"/>
          <w:lang w:val="vi-VN"/>
        </w:rPr>
        <w:t xml:space="preserve"> </w:t>
      </w:r>
      <w:r>
        <w:rPr>
          <w:color w:val="000000" w:themeColor="text1"/>
          <w:sz w:val="26"/>
          <w:szCs w:val="26"/>
          <w:lang w:val="vi-VN"/>
        </w:rPr>
        <w:t xml:space="preserve">có thể dẫn đến </w:t>
      </w:r>
      <w:r w:rsidRPr="00AB47C8">
        <w:rPr>
          <w:color w:val="000000" w:themeColor="text1"/>
          <w:sz w:val="26"/>
          <w:szCs w:val="26"/>
          <w:lang w:val="vi-VN"/>
        </w:rPr>
        <w:t xml:space="preserve">khó khăn về số lượng đăng ký </w:t>
      </w:r>
      <w:r>
        <w:rPr>
          <w:color w:val="000000" w:themeColor="text1"/>
          <w:sz w:val="26"/>
          <w:szCs w:val="26"/>
          <w:lang w:val="vi-VN"/>
        </w:rPr>
        <w:t>tuyển sinh</w:t>
      </w:r>
      <w:r w:rsidRPr="000F4F7F">
        <w:rPr>
          <w:color w:val="000000" w:themeColor="text1"/>
          <w:sz w:val="26"/>
          <w:szCs w:val="26"/>
          <w:lang w:val="vi-VN"/>
        </w:rPr>
        <w:t xml:space="preserve"> và nhập học</w:t>
      </w:r>
      <w:r w:rsidRPr="00CF3C3B">
        <w:rPr>
          <w:color w:val="000000" w:themeColor="text1"/>
          <w:sz w:val="26"/>
          <w:szCs w:val="26"/>
          <w:lang w:val="vi-VN"/>
        </w:rPr>
        <w:t>.</w:t>
      </w:r>
    </w:p>
    <w:p w14:paraId="37CD50EA" w14:textId="711FE9CE" w:rsidR="000B1BD1" w:rsidRPr="00211AC2" w:rsidRDefault="000B1BD1" w:rsidP="00B155AB">
      <w:pPr>
        <w:spacing w:line="312" w:lineRule="auto"/>
        <w:ind w:firstLine="567"/>
        <w:jc w:val="both"/>
        <w:rPr>
          <w:color w:val="000000" w:themeColor="text1"/>
          <w:sz w:val="26"/>
          <w:szCs w:val="26"/>
          <w:lang w:val="vi-VN"/>
        </w:rPr>
      </w:pPr>
      <w:r w:rsidRPr="00211AC2">
        <w:rPr>
          <w:color w:val="000000" w:themeColor="text1"/>
          <w:sz w:val="26"/>
          <w:szCs w:val="26"/>
          <w:lang w:val="vi-VN"/>
        </w:rPr>
        <w:t xml:space="preserve">- Tình hình dịch bệnh, thiên tai, biến đổi khí hậu ngày càng phức tạp có thể dẫn đến sự gián đoạn trong công tác đào tạo, đòi hỏi Nhà trường cần có kế hoạch thích ứng linh hoạt </w:t>
      </w:r>
      <w:r w:rsidR="00211A89" w:rsidRPr="00211A89">
        <w:rPr>
          <w:color w:val="000000" w:themeColor="text1"/>
          <w:sz w:val="26"/>
          <w:szCs w:val="26"/>
          <w:lang w:val="vi-VN"/>
        </w:rPr>
        <w:t xml:space="preserve">về phương thức đào tạo </w:t>
      </w:r>
      <w:r w:rsidRPr="00211AC2">
        <w:rPr>
          <w:color w:val="000000" w:themeColor="text1"/>
          <w:sz w:val="26"/>
          <w:szCs w:val="26"/>
          <w:lang w:val="vi-VN"/>
        </w:rPr>
        <w:t>trong từng thời điểm.</w:t>
      </w:r>
    </w:p>
    <w:p w14:paraId="4694A0D0" w14:textId="18A3BB9E" w:rsidR="00CE0D7C" w:rsidRDefault="00CE0D7C" w:rsidP="00B155AB">
      <w:pPr>
        <w:spacing w:line="312" w:lineRule="auto"/>
        <w:ind w:firstLine="567"/>
        <w:jc w:val="both"/>
        <w:rPr>
          <w:color w:val="000000" w:themeColor="text1"/>
          <w:sz w:val="26"/>
          <w:szCs w:val="26"/>
          <w:lang w:val="vi-VN"/>
        </w:rPr>
      </w:pPr>
      <w:r w:rsidRPr="00AB47C8">
        <w:rPr>
          <w:color w:val="000000" w:themeColor="text1"/>
          <w:sz w:val="26"/>
          <w:szCs w:val="26"/>
          <w:lang w:val="vi-VN"/>
        </w:rPr>
        <w:t xml:space="preserve">- </w:t>
      </w:r>
      <w:r w:rsidR="000B1BD1" w:rsidRPr="000B1BD1">
        <w:rPr>
          <w:color w:val="000000" w:themeColor="text1"/>
          <w:sz w:val="26"/>
          <w:szCs w:val="26"/>
          <w:lang w:val="vi-VN"/>
        </w:rPr>
        <w:t>S</w:t>
      </w:r>
      <w:r w:rsidRPr="000F4F7F">
        <w:rPr>
          <w:color w:val="000000" w:themeColor="text1"/>
          <w:sz w:val="26"/>
          <w:szCs w:val="26"/>
          <w:lang w:val="vi-VN"/>
        </w:rPr>
        <w:t>ự</w:t>
      </w:r>
      <w:r w:rsidRPr="00CF3C3B">
        <w:rPr>
          <w:color w:val="000000" w:themeColor="text1"/>
          <w:sz w:val="26"/>
          <w:szCs w:val="26"/>
          <w:lang w:val="vi-VN"/>
        </w:rPr>
        <w:t xml:space="preserve"> </w:t>
      </w:r>
      <w:r w:rsidRPr="000F4F7F">
        <w:rPr>
          <w:color w:val="000000" w:themeColor="text1"/>
          <w:sz w:val="26"/>
          <w:szCs w:val="26"/>
          <w:lang w:val="vi-VN"/>
        </w:rPr>
        <w:t>hạn chế về</w:t>
      </w:r>
      <w:r w:rsidRPr="00CF3C3B">
        <w:rPr>
          <w:color w:val="000000" w:themeColor="text1"/>
          <w:sz w:val="26"/>
          <w:szCs w:val="26"/>
          <w:lang w:val="vi-VN"/>
        </w:rPr>
        <w:t xml:space="preserve"> nguồn gi</w:t>
      </w:r>
      <w:r w:rsidRPr="000F4F7F">
        <w:rPr>
          <w:color w:val="000000" w:themeColor="text1"/>
          <w:sz w:val="26"/>
          <w:szCs w:val="26"/>
          <w:lang w:val="vi-VN"/>
        </w:rPr>
        <w:t>ảng</w:t>
      </w:r>
      <w:r w:rsidRPr="00CF3C3B">
        <w:rPr>
          <w:color w:val="000000" w:themeColor="text1"/>
          <w:sz w:val="26"/>
          <w:szCs w:val="26"/>
          <w:lang w:val="vi-VN"/>
        </w:rPr>
        <w:t xml:space="preserve"> viên có chất lượng cao </w:t>
      </w:r>
      <w:r w:rsidRPr="000F4F7F">
        <w:rPr>
          <w:color w:val="000000" w:themeColor="text1"/>
          <w:sz w:val="26"/>
          <w:szCs w:val="26"/>
          <w:lang w:val="vi-VN"/>
        </w:rPr>
        <w:t>để đáp ứng nhu cầu nâng cao chất lượng đào tạo có thể dẫn đ</w:t>
      </w:r>
      <w:r>
        <w:rPr>
          <w:color w:val="000000" w:themeColor="text1"/>
          <w:sz w:val="26"/>
          <w:szCs w:val="26"/>
          <w:lang w:val="vi-VN"/>
        </w:rPr>
        <w:t xml:space="preserve">ến trường hợp không đáp ứng được các yêu cầu và </w:t>
      </w:r>
      <w:r w:rsidR="000B1BD1" w:rsidRPr="000B1BD1">
        <w:rPr>
          <w:color w:val="000000" w:themeColor="text1"/>
          <w:sz w:val="26"/>
          <w:szCs w:val="26"/>
          <w:lang w:val="vi-VN"/>
        </w:rPr>
        <w:t>bị đình chỉ</w:t>
      </w:r>
      <w:r>
        <w:rPr>
          <w:color w:val="000000" w:themeColor="text1"/>
          <w:sz w:val="26"/>
          <w:szCs w:val="26"/>
          <w:lang w:val="vi-VN"/>
        </w:rPr>
        <w:t xml:space="preserve"> </w:t>
      </w:r>
      <w:r w:rsidR="000B1BD1" w:rsidRPr="000B1BD1">
        <w:rPr>
          <w:color w:val="000000" w:themeColor="text1"/>
          <w:sz w:val="26"/>
          <w:szCs w:val="26"/>
          <w:lang w:val="vi-VN"/>
        </w:rPr>
        <w:t xml:space="preserve">hoạt động đối với ngành </w:t>
      </w:r>
      <w:r>
        <w:rPr>
          <w:color w:val="000000" w:themeColor="text1"/>
          <w:sz w:val="26"/>
          <w:szCs w:val="26"/>
          <w:lang w:val="vi-VN"/>
        </w:rPr>
        <w:t>đào tạo.</w:t>
      </w:r>
    </w:p>
    <w:p w14:paraId="5AA5F29A" w14:textId="2A6EDEBE" w:rsidR="000B1BD1" w:rsidRDefault="000B1BD1" w:rsidP="00B155AB">
      <w:pPr>
        <w:spacing w:line="312" w:lineRule="auto"/>
        <w:ind w:firstLine="567"/>
        <w:jc w:val="both"/>
        <w:rPr>
          <w:color w:val="000000" w:themeColor="text1"/>
          <w:sz w:val="26"/>
          <w:szCs w:val="26"/>
          <w:lang w:val="vi-VN"/>
        </w:rPr>
      </w:pPr>
      <w:r w:rsidRPr="000B1BD1">
        <w:rPr>
          <w:color w:val="000000" w:themeColor="text1"/>
          <w:sz w:val="26"/>
          <w:szCs w:val="26"/>
          <w:lang w:val="vi-VN"/>
        </w:rPr>
        <w:lastRenderedPageBreak/>
        <w:t xml:space="preserve">Như vậy, trong quá trình xây dựng mở ngành </w:t>
      </w:r>
      <w:r w:rsidR="00BB6D8A">
        <w:rPr>
          <w:color w:val="000000" w:themeColor="text1"/>
          <w:sz w:val="26"/>
          <w:szCs w:val="26"/>
          <w:lang w:val="vi-VN"/>
        </w:rPr>
        <w:t>Sư phạm Lịch sử - Địa lý</w:t>
      </w:r>
      <w:r w:rsidR="00DF0DF6" w:rsidRPr="000B1BD1">
        <w:rPr>
          <w:color w:val="000000" w:themeColor="text1"/>
          <w:sz w:val="26"/>
          <w:szCs w:val="26"/>
          <w:lang w:val="vi-VN"/>
        </w:rPr>
        <w:t xml:space="preserve"> </w:t>
      </w:r>
      <w:r w:rsidRPr="000B1BD1">
        <w:rPr>
          <w:color w:val="000000" w:themeColor="text1"/>
          <w:sz w:val="26"/>
          <w:szCs w:val="26"/>
          <w:lang w:val="vi-VN"/>
        </w:rPr>
        <w:t>tại Trường Đại học Quảng Bình, có thể xảy ra các rủi ro, nghiêm trọng nhất là khi Nhà trường không đáp ứng được các điều kiện thì có thể dẫn đến việc đình chỉ hoạt động với ngành đào tạo.</w:t>
      </w:r>
    </w:p>
    <w:p w14:paraId="3FAF6C81" w14:textId="674C5398" w:rsidR="00D462A8" w:rsidRPr="00586494" w:rsidRDefault="00D462A8" w:rsidP="00B155AB">
      <w:pPr>
        <w:spacing w:line="312" w:lineRule="auto"/>
        <w:ind w:firstLine="567"/>
        <w:jc w:val="both"/>
        <w:rPr>
          <w:color w:val="000000" w:themeColor="text1"/>
          <w:sz w:val="26"/>
          <w:szCs w:val="26"/>
          <w:lang w:val="vi-VN"/>
        </w:rPr>
      </w:pPr>
      <w:r w:rsidRPr="00586494">
        <w:rPr>
          <w:color w:val="000000" w:themeColor="text1"/>
          <w:sz w:val="26"/>
          <w:szCs w:val="26"/>
          <w:lang w:val="vi-VN"/>
        </w:rPr>
        <w:t xml:space="preserve">Từ việc phân tích tình hình phát triển kinh tế </w:t>
      </w:r>
      <w:r w:rsidR="00812360" w:rsidRPr="00812360">
        <w:rPr>
          <w:color w:val="000000" w:themeColor="text1"/>
          <w:sz w:val="26"/>
          <w:szCs w:val="26"/>
          <w:lang w:val="vi-VN"/>
        </w:rPr>
        <w:t xml:space="preserve">- </w:t>
      </w:r>
      <w:r w:rsidRPr="00586494">
        <w:rPr>
          <w:color w:val="000000" w:themeColor="text1"/>
          <w:sz w:val="26"/>
          <w:szCs w:val="26"/>
          <w:lang w:val="vi-VN"/>
        </w:rPr>
        <w:t xml:space="preserve">xã hội, dự báo những biến động có thể xảy ra, phân tích điểm mạnh, điểm yếu của cơ sở đào tạo và dự báo các rủi ro có thể xảy ra khi mở mã ngành và triển khai tuyển sinh, đào tạo ngành </w:t>
      </w:r>
      <w:r w:rsidR="00BB6D8A">
        <w:rPr>
          <w:color w:val="000000" w:themeColor="text1"/>
          <w:sz w:val="26"/>
          <w:szCs w:val="26"/>
          <w:lang w:val="vi-VN"/>
        </w:rPr>
        <w:t>Sư phạm Lịch sử - Địa lý</w:t>
      </w:r>
      <w:r w:rsidRPr="00586494">
        <w:rPr>
          <w:color w:val="000000" w:themeColor="text1"/>
          <w:sz w:val="26"/>
          <w:szCs w:val="26"/>
          <w:lang w:val="vi-VN"/>
        </w:rPr>
        <w:t>, chúng tôi đề xuất các phương án, giải pháp cụ thể như sau:</w:t>
      </w:r>
    </w:p>
    <w:p w14:paraId="5349D6E4" w14:textId="24412C28" w:rsidR="00D462A8" w:rsidRPr="000B1BD1" w:rsidRDefault="00D462A8" w:rsidP="00B155AB">
      <w:pPr>
        <w:spacing w:line="312" w:lineRule="auto"/>
        <w:ind w:firstLine="567"/>
        <w:jc w:val="both"/>
        <w:rPr>
          <w:color w:val="000000" w:themeColor="text1"/>
          <w:sz w:val="26"/>
          <w:szCs w:val="26"/>
          <w:lang w:val="vi-VN"/>
        </w:rPr>
      </w:pPr>
      <w:r w:rsidRPr="000B1BD1">
        <w:rPr>
          <w:color w:val="000000" w:themeColor="text1"/>
          <w:sz w:val="26"/>
          <w:szCs w:val="26"/>
          <w:lang w:val="vi-VN"/>
        </w:rPr>
        <w:t xml:space="preserve">- Tăng cường công tác truyền thông tuyển sinh đến phụ huynh, học sinh các trường THPT trên địa bàn và các tỉnh lân cận; </w:t>
      </w:r>
    </w:p>
    <w:p w14:paraId="52C5C883" w14:textId="25E08DAB" w:rsidR="00D462A8" w:rsidRPr="000B1BD1" w:rsidRDefault="00D462A8" w:rsidP="00B155AB">
      <w:pPr>
        <w:spacing w:line="312" w:lineRule="auto"/>
        <w:ind w:firstLine="567"/>
        <w:jc w:val="both"/>
        <w:rPr>
          <w:color w:val="000000" w:themeColor="text1"/>
          <w:sz w:val="26"/>
          <w:szCs w:val="26"/>
          <w:lang w:val="vi-VN"/>
        </w:rPr>
      </w:pPr>
      <w:r w:rsidRPr="000B1BD1">
        <w:rPr>
          <w:color w:val="000000" w:themeColor="text1"/>
          <w:sz w:val="26"/>
          <w:szCs w:val="26"/>
          <w:lang w:val="vi-VN"/>
        </w:rPr>
        <w:t xml:space="preserve">- Giải thích được nhu cầu về nguồn nhân lực ngành đào tạo </w:t>
      </w:r>
      <w:r w:rsidR="00BB6D8A">
        <w:rPr>
          <w:color w:val="000000" w:themeColor="text1"/>
          <w:sz w:val="26"/>
          <w:szCs w:val="26"/>
          <w:lang w:val="vi-VN"/>
        </w:rPr>
        <w:t>Sư phạm Lịch sử - Địa lý</w:t>
      </w:r>
      <w:r w:rsidRPr="000B1BD1">
        <w:rPr>
          <w:color w:val="000000" w:themeColor="text1"/>
          <w:sz w:val="26"/>
          <w:szCs w:val="26"/>
          <w:lang w:val="vi-VN"/>
        </w:rPr>
        <w:t xml:space="preserve">, làm rõ các chính sách ưu đãi của </w:t>
      </w:r>
      <w:r w:rsidR="000B1BD1" w:rsidRPr="000B1BD1">
        <w:rPr>
          <w:color w:val="000000" w:themeColor="text1"/>
          <w:sz w:val="26"/>
          <w:szCs w:val="26"/>
          <w:lang w:val="vi-VN"/>
        </w:rPr>
        <w:t>N</w:t>
      </w:r>
      <w:r w:rsidRPr="000B1BD1">
        <w:rPr>
          <w:color w:val="000000" w:themeColor="text1"/>
          <w:sz w:val="26"/>
          <w:szCs w:val="26"/>
          <w:lang w:val="vi-VN"/>
        </w:rPr>
        <w:t>hà nước đối với ngành sư phạm, để phụ huynh và học sinh thấy được thuận lợi trong việc chọn ngành nghề;</w:t>
      </w:r>
    </w:p>
    <w:p w14:paraId="08AA21B6" w14:textId="52ED353B" w:rsidR="00D462A8" w:rsidRPr="000B1BD1" w:rsidRDefault="00D462A8" w:rsidP="00B155AB">
      <w:pPr>
        <w:spacing w:line="312" w:lineRule="auto"/>
        <w:ind w:firstLine="567"/>
        <w:jc w:val="both"/>
        <w:rPr>
          <w:color w:val="000000" w:themeColor="text1"/>
          <w:sz w:val="26"/>
          <w:szCs w:val="26"/>
          <w:lang w:val="vi-VN"/>
        </w:rPr>
      </w:pPr>
      <w:r w:rsidRPr="000B1BD1">
        <w:rPr>
          <w:color w:val="000000" w:themeColor="text1"/>
          <w:sz w:val="26"/>
          <w:szCs w:val="26"/>
          <w:lang w:val="vi-VN"/>
        </w:rPr>
        <w:t>- Có kế hoạch đào tạo nâng cao chất lượng đội ngũ</w:t>
      </w:r>
      <w:r w:rsidR="00211A89" w:rsidRPr="00211A89">
        <w:rPr>
          <w:color w:val="000000" w:themeColor="text1"/>
          <w:sz w:val="26"/>
          <w:szCs w:val="26"/>
          <w:lang w:val="vi-VN"/>
        </w:rPr>
        <w:t xml:space="preserve"> (tăng cường cử đi đào tạo để nâng cao trình độ)</w:t>
      </w:r>
      <w:r w:rsidRPr="000B1BD1">
        <w:rPr>
          <w:color w:val="000000" w:themeColor="text1"/>
          <w:sz w:val="26"/>
          <w:szCs w:val="26"/>
          <w:lang w:val="vi-VN"/>
        </w:rPr>
        <w:t xml:space="preserve"> và tuyển dụng bổ sung thêm các giảng viên có chuyên môn đảm bảo việc giảng dạy các khối kiến thức trong chương trình đào tạo.</w:t>
      </w:r>
    </w:p>
    <w:p w14:paraId="01DBE79D" w14:textId="7CD9F35A" w:rsidR="00D462A8" w:rsidRPr="000B1BD1" w:rsidRDefault="00D462A8" w:rsidP="00B155AB">
      <w:pPr>
        <w:spacing w:line="312" w:lineRule="auto"/>
        <w:ind w:firstLine="567"/>
        <w:jc w:val="both"/>
        <w:rPr>
          <w:color w:val="000000" w:themeColor="text1"/>
          <w:sz w:val="26"/>
          <w:szCs w:val="26"/>
          <w:lang w:val="vi-VN"/>
        </w:rPr>
      </w:pPr>
      <w:r w:rsidRPr="000B1BD1">
        <w:rPr>
          <w:color w:val="000000" w:themeColor="text1"/>
          <w:sz w:val="26"/>
          <w:szCs w:val="26"/>
          <w:lang w:val="vi-VN"/>
        </w:rPr>
        <w:t xml:space="preserve">- </w:t>
      </w:r>
      <w:r w:rsidR="00211A89">
        <w:rPr>
          <w:sz w:val="26"/>
          <w:szCs w:val="26"/>
          <w:lang w:val="vi-VN"/>
        </w:rPr>
        <w:t>Để linh hoạt trong việc</w:t>
      </w:r>
      <w:r w:rsidR="00211A89" w:rsidRPr="00586494">
        <w:rPr>
          <w:sz w:val="26"/>
          <w:szCs w:val="26"/>
          <w:lang w:val="vi-VN"/>
        </w:rPr>
        <w:t xml:space="preserve"> chuyển đổi hình thức dạy và học </w:t>
      </w:r>
      <w:r w:rsidR="00211A89" w:rsidRPr="00905280">
        <w:rPr>
          <w:sz w:val="26"/>
          <w:szCs w:val="26"/>
          <w:lang w:val="vi-VN"/>
        </w:rPr>
        <w:t>(</w:t>
      </w:r>
      <w:r w:rsidR="00211A89" w:rsidRPr="00586494">
        <w:rPr>
          <w:sz w:val="26"/>
          <w:szCs w:val="26"/>
          <w:lang w:val="vi-VN"/>
        </w:rPr>
        <w:t>trực tiếp v</w:t>
      </w:r>
      <w:r w:rsidR="00211A89">
        <w:rPr>
          <w:sz w:val="26"/>
          <w:szCs w:val="26"/>
          <w:lang w:val="vi-VN"/>
        </w:rPr>
        <w:t>à</w:t>
      </w:r>
      <w:r w:rsidR="00211A89" w:rsidRPr="00586494">
        <w:rPr>
          <w:sz w:val="26"/>
          <w:szCs w:val="26"/>
          <w:lang w:val="vi-VN"/>
        </w:rPr>
        <w:t xml:space="preserve"> trực tuyến</w:t>
      </w:r>
      <w:r w:rsidR="00211A89" w:rsidRPr="00905280">
        <w:rPr>
          <w:sz w:val="26"/>
          <w:szCs w:val="26"/>
          <w:lang w:val="vi-VN"/>
        </w:rPr>
        <w:t>)</w:t>
      </w:r>
      <w:r w:rsidR="00211A89" w:rsidRPr="00586494">
        <w:rPr>
          <w:sz w:val="26"/>
          <w:szCs w:val="26"/>
          <w:lang w:val="vi-VN"/>
        </w:rPr>
        <w:t>,</w:t>
      </w:r>
      <w:r w:rsidR="00211A89" w:rsidRPr="000014E3">
        <w:rPr>
          <w:sz w:val="26"/>
          <w:szCs w:val="26"/>
          <w:lang w:val="vi-VN"/>
        </w:rPr>
        <w:t xml:space="preserve"> đòi hỏi Nhà trường cần phải nâng cấp và trang bị thêm</w:t>
      </w:r>
      <w:r w:rsidR="00211A89" w:rsidRPr="00586494">
        <w:rPr>
          <w:sz w:val="26"/>
          <w:szCs w:val="26"/>
          <w:lang w:val="vi-VN"/>
        </w:rPr>
        <w:t xml:space="preserve"> cơ sở vật chất</w:t>
      </w:r>
      <w:r w:rsidR="00211A89">
        <w:rPr>
          <w:sz w:val="26"/>
          <w:szCs w:val="26"/>
          <w:lang w:val="vi-VN"/>
        </w:rPr>
        <w:t>, t</w:t>
      </w:r>
      <w:r w:rsidRPr="000B1BD1">
        <w:rPr>
          <w:color w:val="000000" w:themeColor="text1"/>
          <w:sz w:val="26"/>
          <w:szCs w:val="26"/>
          <w:lang w:val="vi-VN"/>
        </w:rPr>
        <w:t xml:space="preserve">iếp tục nghiên cứu ứng dụng công nghệ thông tin để hỗ trợ cho công tác giảng dạy trực tiếp và trực tuyến, nâng cao chất lượng việc dạy và học, </w:t>
      </w:r>
      <w:r w:rsidR="000B1BD1" w:rsidRPr="000B1BD1">
        <w:rPr>
          <w:color w:val="000000" w:themeColor="text1"/>
          <w:sz w:val="26"/>
          <w:szCs w:val="26"/>
          <w:lang w:val="vi-VN"/>
        </w:rPr>
        <w:t>nhằm nâng cao năng lực thích ứng với các tác động của thiên tai, dịch bệnh trong từng thời điểm cụ thể</w:t>
      </w:r>
      <w:r w:rsidRPr="000B1BD1">
        <w:rPr>
          <w:color w:val="000000" w:themeColor="text1"/>
          <w:sz w:val="26"/>
          <w:szCs w:val="26"/>
          <w:lang w:val="vi-VN"/>
        </w:rPr>
        <w:t>.</w:t>
      </w:r>
    </w:p>
    <w:p w14:paraId="6C5110C1" w14:textId="13DC5501" w:rsidR="00D462A8" w:rsidRPr="000B1BD1" w:rsidRDefault="00D462A8" w:rsidP="00B155AB">
      <w:pPr>
        <w:spacing w:line="312" w:lineRule="auto"/>
        <w:ind w:firstLine="567"/>
        <w:jc w:val="both"/>
        <w:rPr>
          <w:color w:val="000000" w:themeColor="text1"/>
          <w:sz w:val="26"/>
          <w:szCs w:val="26"/>
          <w:lang w:val="vi-VN"/>
        </w:rPr>
      </w:pPr>
      <w:r w:rsidRPr="000B1BD1">
        <w:rPr>
          <w:color w:val="000000" w:themeColor="text1"/>
          <w:sz w:val="26"/>
          <w:szCs w:val="26"/>
          <w:lang w:val="vi-VN"/>
        </w:rPr>
        <w:t xml:space="preserve">b) Trong trường hợp cơ sở đào tạo bị đình chỉ hoạt động ngành đào tạo, chúng tôi đề xuất các phương án, giải pháp cụ thể </w:t>
      </w:r>
      <w:r w:rsidRPr="00586494">
        <w:rPr>
          <w:color w:val="000000" w:themeColor="text1"/>
          <w:sz w:val="26"/>
          <w:szCs w:val="26"/>
          <w:lang w:val="vi-VN"/>
        </w:rPr>
        <w:t>để bảo vệ quyền lợi cho người học, giảng viên, nhà trường và các bên li</w:t>
      </w:r>
      <w:r w:rsidR="000B1BD1">
        <w:rPr>
          <w:color w:val="000000" w:themeColor="text1"/>
          <w:sz w:val="26"/>
          <w:szCs w:val="26"/>
          <w:lang w:val="vi-VN"/>
        </w:rPr>
        <w:t>ên quan, c</w:t>
      </w:r>
      <w:r w:rsidRPr="00586494">
        <w:rPr>
          <w:color w:val="000000" w:themeColor="text1"/>
          <w:sz w:val="26"/>
          <w:szCs w:val="26"/>
          <w:lang w:val="vi-VN"/>
        </w:rPr>
        <w:t>ụ thể như sau:</w:t>
      </w:r>
    </w:p>
    <w:p w14:paraId="03C93B06" w14:textId="77777777" w:rsidR="00D462A8" w:rsidRPr="000B1BD1" w:rsidRDefault="00D462A8" w:rsidP="00B155AB">
      <w:pPr>
        <w:spacing w:line="312" w:lineRule="auto"/>
        <w:ind w:firstLine="567"/>
        <w:jc w:val="both"/>
        <w:rPr>
          <w:color w:val="000000" w:themeColor="text1"/>
          <w:sz w:val="26"/>
          <w:szCs w:val="26"/>
          <w:lang w:val="vi-VN"/>
        </w:rPr>
      </w:pPr>
      <w:r w:rsidRPr="000B1BD1">
        <w:rPr>
          <w:color w:val="000000" w:themeColor="text1"/>
          <w:sz w:val="26"/>
          <w:szCs w:val="26"/>
          <w:lang w:val="vi-VN"/>
        </w:rPr>
        <w:t>+ Đối với giảng viên, trong trường hợp buộc phải đình chỉ hoạt động của ngành đào tạo, cơ sở đào tạo cần có kế hoạch, thông báo để cho giảng viên có sự chủ động trong sắp xếp công việc; Hoặc tạo điều kiện cho giảng viên có cơ hội tham gia các lớp đào tạo/ đào tạo lại các lĩnh vực chuyên môn gần để giảng viên có thể có sự chuyển đổi khi cần thiết.</w:t>
      </w:r>
    </w:p>
    <w:p w14:paraId="73C22C52" w14:textId="65F3DFC3" w:rsidR="00D462A8" w:rsidRPr="000B1BD1" w:rsidRDefault="000B1BD1" w:rsidP="00B155AB">
      <w:pPr>
        <w:spacing w:line="312" w:lineRule="auto"/>
        <w:ind w:firstLine="567"/>
        <w:jc w:val="both"/>
        <w:rPr>
          <w:color w:val="000000" w:themeColor="text1"/>
          <w:sz w:val="26"/>
          <w:szCs w:val="26"/>
          <w:lang w:val="vi-VN"/>
        </w:rPr>
      </w:pPr>
      <w:r>
        <w:rPr>
          <w:color w:val="000000" w:themeColor="text1"/>
          <w:sz w:val="26"/>
          <w:szCs w:val="26"/>
          <w:lang w:val="vi-VN"/>
        </w:rPr>
        <w:t xml:space="preserve">+ Đối với sinh viên, </w:t>
      </w:r>
      <w:r w:rsidR="00FA24C0" w:rsidRPr="000B1BD1">
        <w:rPr>
          <w:color w:val="000000" w:themeColor="text1"/>
          <w:sz w:val="26"/>
          <w:szCs w:val="26"/>
          <w:lang w:val="vi-VN"/>
        </w:rPr>
        <w:t xml:space="preserve">Nhà trường </w:t>
      </w:r>
      <w:r w:rsidR="00D462A8" w:rsidRPr="000B1BD1">
        <w:rPr>
          <w:color w:val="000000" w:themeColor="text1"/>
          <w:sz w:val="26"/>
          <w:szCs w:val="26"/>
          <w:lang w:val="vi-VN"/>
        </w:rPr>
        <w:t xml:space="preserve">liên hệ với các cơ sở đào tạo có mã ngành đào tạo </w:t>
      </w:r>
      <w:r w:rsidR="00BB6D8A">
        <w:rPr>
          <w:color w:val="000000" w:themeColor="text1"/>
          <w:sz w:val="26"/>
          <w:szCs w:val="26"/>
          <w:lang w:val="vi-VN"/>
        </w:rPr>
        <w:t>Sư phạm Lịch sử - Địa lý</w:t>
      </w:r>
      <w:r w:rsidR="00DF0DF6" w:rsidRPr="000B1BD1">
        <w:rPr>
          <w:color w:val="000000" w:themeColor="text1"/>
          <w:sz w:val="26"/>
          <w:szCs w:val="26"/>
          <w:lang w:val="vi-VN"/>
        </w:rPr>
        <w:t xml:space="preserve"> </w:t>
      </w:r>
      <w:r w:rsidR="00D462A8" w:rsidRPr="000B1BD1">
        <w:rPr>
          <w:color w:val="000000" w:themeColor="text1"/>
          <w:sz w:val="26"/>
          <w:szCs w:val="26"/>
          <w:lang w:val="vi-VN"/>
        </w:rPr>
        <w:t>để gửi sinh viên tham gia tiếp quá trình học tập; ho</w:t>
      </w:r>
      <w:r w:rsidR="00FA24C0" w:rsidRPr="000B1BD1">
        <w:rPr>
          <w:color w:val="000000" w:themeColor="text1"/>
          <w:sz w:val="26"/>
          <w:szCs w:val="26"/>
          <w:lang w:val="vi-VN"/>
        </w:rPr>
        <w:t>ặc chuyển trường cho sinh viên</w:t>
      </w:r>
      <w:r>
        <w:rPr>
          <w:color w:val="000000" w:themeColor="text1"/>
          <w:sz w:val="26"/>
          <w:szCs w:val="26"/>
          <w:lang w:val="vi-VN"/>
        </w:rPr>
        <w:t xml:space="preserve"> theo nguyện vọng</w:t>
      </w:r>
      <w:r w:rsidR="00FA24C0" w:rsidRPr="000B1BD1">
        <w:rPr>
          <w:color w:val="000000" w:themeColor="text1"/>
          <w:sz w:val="26"/>
          <w:szCs w:val="26"/>
          <w:lang w:val="vi-VN"/>
        </w:rPr>
        <w:t>.</w:t>
      </w:r>
      <w:r w:rsidRPr="000B1BD1">
        <w:rPr>
          <w:color w:val="000000" w:themeColor="text1"/>
          <w:sz w:val="26"/>
          <w:szCs w:val="26"/>
          <w:lang w:val="vi-VN"/>
        </w:rPr>
        <w:t>/.</w:t>
      </w:r>
    </w:p>
    <w:p w14:paraId="7B2B3BA6" w14:textId="77777777" w:rsidR="00D462A8" w:rsidRPr="00CC3883" w:rsidRDefault="00D462A8" w:rsidP="00B155AB">
      <w:pPr>
        <w:shd w:val="clear" w:color="auto" w:fill="FFFFFF" w:themeFill="background1"/>
        <w:spacing w:line="312" w:lineRule="auto"/>
        <w:ind w:firstLine="567"/>
        <w:jc w:val="both"/>
        <w:rPr>
          <w:color w:val="FF0000"/>
          <w:sz w:val="20"/>
          <w:szCs w:val="26"/>
          <w:lang w:val="vi-VN"/>
        </w:rPr>
      </w:pPr>
    </w:p>
    <w:tbl>
      <w:tblPr>
        <w:tblW w:w="9606" w:type="dxa"/>
        <w:tblLook w:val="01E0" w:firstRow="1" w:lastRow="1" w:firstColumn="1" w:lastColumn="1" w:noHBand="0" w:noVBand="0"/>
      </w:tblPr>
      <w:tblGrid>
        <w:gridCol w:w="4503"/>
        <w:gridCol w:w="5103"/>
      </w:tblGrid>
      <w:tr w:rsidR="00D462A8" w:rsidRPr="00025269" w14:paraId="68C8BAC2" w14:textId="77777777" w:rsidTr="005A1E52">
        <w:tc>
          <w:tcPr>
            <w:tcW w:w="4503" w:type="dxa"/>
          </w:tcPr>
          <w:p w14:paraId="449C44DE" w14:textId="77777777" w:rsidR="00D462A8" w:rsidRPr="000B1BD1" w:rsidRDefault="00D462A8" w:rsidP="002E6C4F">
            <w:pPr>
              <w:spacing w:line="276" w:lineRule="auto"/>
              <w:jc w:val="both"/>
              <w:rPr>
                <w:b/>
                <w:i/>
                <w:sz w:val="22"/>
                <w:szCs w:val="28"/>
                <w:lang w:val="vi-VN"/>
              </w:rPr>
            </w:pPr>
            <w:r w:rsidRPr="000B1BD1">
              <w:rPr>
                <w:b/>
                <w:i/>
                <w:sz w:val="22"/>
                <w:szCs w:val="28"/>
                <w:lang w:val="vi-VN"/>
              </w:rPr>
              <w:t>Nơi nhận:</w:t>
            </w:r>
          </w:p>
          <w:p w14:paraId="3A0AD257" w14:textId="77777777" w:rsidR="00D462A8" w:rsidRPr="000B1BD1" w:rsidRDefault="00D462A8" w:rsidP="002E6C4F">
            <w:pPr>
              <w:spacing w:line="276" w:lineRule="auto"/>
              <w:jc w:val="both"/>
              <w:rPr>
                <w:sz w:val="20"/>
                <w:szCs w:val="22"/>
                <w:lang w:val="vi-VN"/>
              </w:rPr>
            </w:pPr>
            <w:r w:rsidRPr="000B1BD1">
              <w:rPr>
                <w:sz w:val="20"/>
                <w:szCs w:val="22"/>
                <w:lang w:val="vi-VN"/>
              </w:rPr>
              <w:t>- Như trên;</w:t>
            </w:r>
          </w:p>
          <w:p w14:paraId="4C341757" w14:textId="77777777" w:rsidR="00D462A8" w:rsidRPr="000B1BD1" w:rsidRDefault="00D462A8" w:rsidP="002E6C4F">
            <w:pPr>
              <w:spacing w:line="276" w:lineRule="auto"/>
              <w:jc w:val="both"/>
              <w:rPr>
                <w:sz w:val="20"/>
                <w:szCs w:val="22"/>
                <w:lang w:val="vi-VN"/>
              </w:rPr>
            </w:pPr>
            <w:r w:rsidRPr="000B1BD1">
              <w:rPr>
                <w:sz w:val="20"/>
                <w:szCs w:val="22"/>
                <w:lang w:val="vi-VN"/>
              </w:rPr>
              <w:t>- Ban Giám hiệu;</w:t>
            </w:r>
          </w:p>
          <w:p w14:paraId="0570463E" w14:textId="15485964" w:rsidR="00D462A8" w:rsidRPr="00025269" w:rsidRDefault="00D462A8" w:rsidP="002E6C4F">
            <w:pPr>
              <w:spacing w:line="276" w:lineRule="auto"/>
              <w:jc w:val="both"/>
              <w:rPr>
                <w:sz w:val="28"/>
                <w:szCs w:val="28"/>
              </w:rPr>
            </w:pPr>
            <w:r w:rsidRPr="000B1BD1">
              <w:rPr>
                <w:sz w:val="20"/>
                <w:szCs w:val="22"/>
              </w:rPr>
              <w:t xml:space="preserve">- Lưu: </w:t>
            </w:r>
            <w:r w:rsidR="00DA35A6">
              <w:rPr>
                <w:sz w:val="20"/>
                <w:szCs w:val="22"/>
              </w:rPr>
              <w:t xml:space="preserve">VT, </w:t>
            </w:r>
            <w:r w:rsidRPr="000B1BD1">
              <w:rPr>
                <w:sz w:val="20"/>
                <w:szCs w:val="22"/>
              </w:rPr>
              <w:t>ĐT.</w:t>
            </w:r>
          </w:p>
        </w:tc>
        <w:tc>
          <w:tcPr>
            <w:tcW w:w="5103" w:type="dxa"/>
          </w:tcPr>
          <w:p w14:paraId="491E18EA" w14:textId="16EDAECB" w:rsidR="00D462A8" w:rsidRPr="00DA35A6" w:rsidRDefault="00D462A8" w:rsidP="00DA35A6">
            <w:pPr>
              <w:spacing w:line="276" w:lineRule="auto"/>
              <w:jc w:val="center"/>
              <w:rPr>
                <w:b/>
                <w:sz w:val="26"/>
                <w:szCs w:val="28"/>
              </w:rPr>
            </w:pPr>
            <w:r w:rsidRPr="000B1BD1">
              <w:rPr>
                <w:b/>
                <w:sz w:val="26"/>
                <w:szCs w:val="28"/>
              </w:rPr>
              <w:t>HIỆU TRƯỞNG</w:t>
            </w:r>
          </w:p>
          <w:p w14:paraId="22AEA625" w14:textId="0C629479" w:rsidR="00D462A8" w:rsidRDefault="00D462A8" w:rsidP="002E6C4F">
            <w:pPr>
              <w:spacing w:line="276" w:lineRule="auto"/>
              <w:jc w:val="center"/>
              <w:rPr>
                <w:sz w:val="40"/>
                <w:szCs w:val="28"/>
              </w:rPr>
            </w:pPr>
          </w:p>
          <w:p w14:paraId="03994AA9" w14:textId="32496014" w:rsidR="00DA35A6" w:rsidRPr="00CC3883" w:rsidRDefault="00DA35A6" w:rsidP="00DA35A6">
            <w:pPr>
              <w:spacing w:line="276" w:lineRule="auto"/>
              <w:rPr>
                <w:sz w:val="40"/>
                <w:szCs w:val="28"/>
              </w:rPr>
            </w:pPr>
          </w:p>
          <w:p w14:paraId="302DD171" w14:textId="4A4AB9CA" w:rsidR="00D462A8" w:rsidRPr="00025269" w:rsidRDefault="00DA35A6" w:rsidP="00DA35A6">
            <w:pPr>
              <w:spacing w:line="276" w:lineRule="auto"/>
              <w:rPr>
                <w:sz w:val="28"/>
                <w:szCs w:val="28"/>
                <w:lang w:val="vi-VN"/>
              </w:rPr>
            </w:pPr>
            <w:r>
              <w:rPr>
                <w:b/>
                <w:sz w:val="28"/>
                <w:szCs w:val="28"/>
              </w:rPr>
              <w:t xml:space="preserve">          </w:t>
            </w:r>
            <w:r w:rsidR="00D462A8">
              <w:rPr>
                <w:b/>
                <w:sz w:val="28"/>
                <w:szCs w:val="28"/>
              </w:rPr>
              <w:t xml:space="preserve"> </w:t>
            </w:r>
            <w:r w:rsidR="00D462A8" w:rsidRPr="000B1BD1">
              <w:rPr>
                <w:b/>
                <w:sz w:val="26"/>
                <w:szCs w:val="28"/>
              </w:rPr>
              <w:t>PGS.TS. Nguy</w:t>
            </w:r>
            <w:r w:rsidR="00D462A8" w:rsidRPr="000B1BD1">
              <w:rPr>
                <w:b/>
                <w:sz w:val="26"/>
                <w:szCs w:val="28"/>
                <w:lang w:val="vi-VN"/>
              </w:rPr>
              <w:t>ễn Đức Vượng</w:t>
            </w:r>
          </w:p>
        </w:tc>
      </w:tr>
    </w:tbl>
    <w:p w14:paraId="77B19517" w14:textId="77777777" w:rsidR="00D462A8" w:rsidRPr="00025269" w:rsidRDefault="00D462A8" w:rsidP="002E6C4F">
      <w:pPr>
        <w:spacing w:line="276" w:lineRule="auto"/>
        <w:ind w:firstLine="567"/>
        <w:jc w:val="both"/>
        <w:rPr>
          <w:sz w:val="28"/>
          <w:szCs w:val="28"/>
        </w:rPr>
      </w:pPr>
    </w:p>
    <w:p w14:paraId="49532FC0" w14:textId="77777777" w:rsidR="00D462A8" w:rsidRDefault="00D462A8" w:rsidP="002E6C4F">
      <w:pPr>
        <w:spacing w:line="276" w:lineRule="auto"/>
        <w:ind w:firstLine="567"/>
        <w:jc w:val="both"/>
        <w:rPr>
          <w:b/>
          <w:sz w:val="26"/>
          <w:szCs w:val="26"/>
          <w:lang w:val="vi-VN"/>
        </w:rPr>
      </w:pPr>
    </w:p>
    <w:sectPr w:rsidR="00D462A8" w:rsidSect="00B155AB">
      <w:headerReference w:type="default" r:id="rId12"/>
      <w:footerReference w:type="even" r:id="rId13"/>
      <w:footerReference w:type="default" r:id="rId14"/>
      <w:pgSz w:w="11907" w:h="16840" w:code="9"/>
      <w:pgMar w:top="992" w:right="1106" w:bottom="1077" w:left="1418"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8CD41" w14:textId="77777777" w:rsidR="005D68E7" w:rsidRDefault="005D68E7">
      <w:r>
        <w:separator/>
      </w:r>
    </w:p>
  </w:endnote>
  <w:endnote w:type="continuationSeparator" w:id="0">
    <w:p w14:paraId="5DA4FF9E" w14:textId="77777777" w:rsidR="005D68E7" w:rsidRDefault="005D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okChampa">
    <w:altName w:val="Leelawadee UI"/>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00D1" w14:textId="77777777" w:rsidR="005A1E52" w:rsidRDefault="005A1E52" w:rsidP="00283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C525B" w14:textId="77777777" w:rsidR="005A1E52" w:rsidRDefault="005A1E52" w:rsidP="003C0A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A375" w14:textId="77777777" w:rsidR="005A1E52" w:rsidRDefault="005A1E52" w:rsidP="003C0AD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1F56C" w14:textId="77777777" w:rsidR="005D68E7" w:rsidRDefault="005D68E7">
      <w:r>
        <w:separator/>
      </w:r>
    </w:p>
  </w:footnote>
  <w:footnote w:type="continuationSeparator" w:id="0">
    <w:p w14:paraId="64A0B222" w14:textId="77777777" w:rsidR="005D68E7" w:rsidRDefault="005D68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53309"/>
      <w:docPartObj>
        <w:docPartGallery w:val="Page Numbers (Top of Page)"/>
        <w:docPartUnique/>
      </w:docPartObj>
    </w:sdtPr>
    <w:sdtEndPr>
      <w:rPr>
        <w:noProof/>
      </w:rPr>
    </w:sdtEndPr>
    <w:sdtContent>
      <w:p w14:paraId="00EC68B9" w14:textId="7E1319FC" w:rsidR="005A1E52" w:rsidRDefault="005A1E52">
        <w:pPr>
          <w:pStyle w:val="Header"/>
          <w:jc w:val="center"/>
        </w:pPr>
        <w:r>
          <w:fldChar w:fldCharType="begin"/>
        </w:r>
        <w:r>
          <w:instrText xml:space="preserve"> PAGE   \* MERGEFORMAT </w:instrText>
        </w:r>
        <w:r>
          <w:fldChar w:fldCharType="separate"/>
        </w:r>
        <w:r w:rsidR="004C13A7">
          <w:rPr>
            <w:noProof/>
          </w:rPr>
          <w:t>16</w:t>
        </w:r>
        <w:r>
          <w:rPr>
            <w:noProof/>
          </w:rPr>
          <w:fldChar w:fldCharType="end"/>
        </w:r>
      </w:p>
    </w:sdtContent>
  </w:sdt>
  <w:p w14:paraId="0AB61DDE" w14:textId="77777777" w:rsidR="005A1E52" w:rsidRDefault="005A1E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278"/>
    <w:multiLevelType w:val="hybridMultilevel"/>
    <w:tmpl w:val="55F4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1B84"/>
    <w:multiLevelType w:val="hybridMultilevel"/>
    <w:tmpl w:val="A510ECB8"/>
    <w:lvl w:ilvl="0" w:tplc="3F18CCB2">
      <w:start w:val="1"/>
      <w:numFmt w:val="decimal"/>
      <w:lvlText w:val="%1"/>
      <w:lvlJc w:val="left"/>
      <w:pPr>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27C0D98"/>
    <w:multiLevelType w:val="hybridMultilevel"/>
    <w:tmpl w:val="6F5E07F2"/>
    <w:lvl w:ilvl="0" w:tplc="3F18CCB2">
      <w:start w:val="1"/>
      <w:numFmt w:val="decimal"/>
      <w:lvlText w:val="%1"/>
      <w:lvlJc w:val="left"/>
      <w:pPr>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526922"/>
    <w:multiLevelType w:val="hybridMultilevel"/>
    <w:tmpl w:val="D5022ACA"/>
    <w:lvl w:ilvl="0" w:tplc="3F18CCB2">
      <w:start w:val="1"/>
      <w:numFmt w:val="decimal"/>
      <w:lvlText w:val="%1"/>
      <w:lvlJc w:val="left"/>
      <w:pPr>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5942511"/>
    <w:multiLevelType w:val="hybridMultilevel"/>
    <w:tmpl w:val="3CACEC90"/>
    <w:lvl w:ilvl="0" w:tplc="E9AAA5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44E25"/>
    <w:multiLevelType w:val="hybridMultilevel"/>
    <w:tmpl w:val="FA24D7A4"/>
    <w:lvl w:ilvl="0" w:tplc="E3D29E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A4A29"/>
    <w:multiLevelType w:val="hybridMultilevel"/>
    <w:tmpl w:val="AF4EC71E"/>
    <w:lvl w:ilvl="0" w:tplc="3F18CCB2">
      <w:start w:val="1"/>
      <w:numFmt w:val="decimal"/>
      <w:lvlText w:val="%1"/>
      <w:lvlJc w:val="left"/>
      <w:pPr>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8F4174"/>
    <w:multiLevelType w:val="hybridMultilevel"/>
    <w:tmpl w:val="5756F8F2"/>
    <w:lvl w:ilvl="0" w:tplc="5232D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53CEF"/>
    <w:multiLevelType w:val="hybridMultilevel"/>
    <w:tmpl w:val="1A1A9C0A"/>
    <w:lvl w:ilvl="0" w:tplc="B588D5A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F76F8"/>
    <w:multiLevelType w:val="hybridMultilevel"/>
    <w:tmpl w:val="2CB0CB7E"/>
    <w:lvl w:ilvl="0" w:tplc="34C8284C">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96CB8"/>
    <w:multiLevelType w:val="hybridMultilevel"/>
    <w:tmpl w:val="31027F90"/>
    <w:lvl w:ilvl="0" w:tplc="F99ECAD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1B6D4F9C"/>
    <w:multiLevelType w:val="multilevel"/>
    <w:tmpl w:val="AD82F554"/>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8A2B67"/>
    <w:multiLevelType w:val="hybridMultilevel"/>
    <w:tmpl w:val="0DE8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63A1B"/>
    <w:multiLevelType w:val="hybridMultilevel"/>
    <w:tmpl w:val="C0FE7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C07AF"/>
    <w:multiLevelType w:val="hybridMultilevel"/>
    <w:tmpl w:val="CEA08246"/>
    <w:lvl w:ilvl="0" w:tplc="3F18C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280B6F"/>
    <w:multiLevelType w:val="hybridMultilevel"/>
    <w:tmpl w:val="C1FA0BB2"/>
    <w:lvl w:ilvl="0" w:tplc="4B267130">
      <w:start w:val="1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327987"/>
    <w:multiLevelType w:val="hybridMultilevel"/>
    <w:tmpl w:val="10341DA4"/>
    <w:lvl w:ilvl="0" w:tplc="3F18CCB2">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212CC1"/>
    <w:multiLevelType w:val="hybridMultilevel"/>
    <w:tmpl w:val="FA24D7A4"/>
    <w:lvl w:ilvl="0" w:tplc="E3D29E94">
      <w:start w:val="1"/>
      <w:numFmt w:val="decimal"/>
      <w:lvlText w:val="%1"/>
      <w:lvlJc w:val="righ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2C4F16DF"/>
    <w:multiLevelType w:val="hybridMultilevel"/>
    <w:tmpl w:val="73FC1DEE"/>
    <w:lvl w:ilvl="0" w:tplc="2B747A42">
      <w:start w:val="1"/>
      <w:numFmt w:val="decimal"/>
      <w:lvlText w:val="[%1]"/>
      <w:lvlJc w:val="left"/>
      <w:pPr>
        <w:tabs>
          <w:tab w:val="num" w:pos="510"/>
        </w:tabs>
        <w:ind w:left="567" w:hanging="567"/>
      </w:pPr>
      <w:rPr>
        <w:rFonts w:ascii="Times New Roman" w:hAnsi="Times New Roman"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D2B174C"/>
    <w:multiLevelType w:val="hybridMultilevel"/>
    <w:tmpl w:val="DD6AC81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2DF95A1C"/>
    <w:multiLevelType w:val="hybridMultilevel"/>
    <w:tmpl w:val="5586768C"/>
    <w:lvl w:ilvl="0" w:tplc="FF588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378B0"/>
    <w:multiLevelType w:val="hybridMultilevel"/>
    <w:tmpl w:val="1CA67920"/>
    <w:lvl w:ilvl="0" w:tplc="A4480F44">
      <w:start w:val="1"/>
      <w:numFmt w:val="decimal"/>
      <w:lvlText w:val="%1."/>
      <w:lvlJc w:val="left"/>
      <w:pPr>
        <w:tabs>
          <w:tab w:val="num" w:pos="840"/>
        </w:tabs>
        <w:ind w:left="840" w:hanging="360"/>
      </w:pPr>
    </w:lvl>
    <w:lvl w:ilvl="1" w:tplc="3788AD46">
      <w:numFmt w:val="bullet"/>
      <w:lvlText w:val="-"/>
      <w:lvlJc w:val="left"/>
      <w:pPr>
        <w:tabs>
          <w:tab w:val="num" w:pos="1560"/>
        </w:tabs>
        <w:ind w:left="1560" w:hanging="360"/>
      </w:pPr>
      <w:rPr>
        <w:rFonts w:ascii="Times New Roman" w:eastAsia="Times New Roman" w:hAnsi="Times New Roman" w:cs="Times New Roman" w:hint="default"/>
      </w:r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2" w15:restartNumberingAfterBreak="0">
    <w:nsid w:val="31B702CC"/>
    <w:multiLevelType w:val="hybridMultilevel"/>
    <w:tmpl w:val="795EA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645285"/>
    <w:multiLevelType w:val="hybridMultilevel"/>
    <w:tmpl w:val="C0FE7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96306"/>
    <w:multiLevelType w:val="hybridMultilevel"/>
    <w:tmpl w:val="60F4F7E0"/>
    <w:lvl w:ilvl="0" w:tplc="3F18CCB2">
      <w:start w:val="1"/>
      <w:numFmt w:val="decimal"/>
      <w:lvlText w:val="%1"/>
      <w:lvlJc w:val="left"/>
      <w:pPr>
        <w:ind w:left="63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15:restartNumberingAfterBreak="0">
    <w:nsid w:val="485F2D76"/>
    <w:multiLevelType w:val="hybridMultilevel"/>
    <w:tmpl w:val="DFD21DE2"/>
    <w:lvl w:ilvl="0" w:tplc="633419C0">
      <w:start w:val="1"/>
      <w:numFmt w:val="decimal"/>
      <w:lvlText w:val="%1"/>
      <w:lvlJc w:val="left"/>
      <w:pPr>
        <w:tabs>
          <w:tab w:val="num" w:pos="454"/>
        </w:tabs>
        <w:ind w:left="68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18658B"/>
    <w:multiLevelType w:val="hybridMultilevel"/>
    <w:tmpl w:val="B552B73C"/>
    <w:lvl w:ilvl="0" w:tplc="3F18CCB2">
      <w:start w:val="1"/>
      <w:numFmt w:val="decimal"/>
      <w:lvlText w:val="%1"/>
      <w:lvlJc w:val="left"/>
      <w:pPr>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531E620B"/>
    <w:multiLevelType w:val="hybridMultilevel"/>
    <w:tmpl w:val="1DEC318A"/>
    <w:lvl w:ilvl="0" w:tplc="3F18CCB2">
      <w:start w:val="1"/>
      <w:numFmt w:val="decimal"/>
      <w:lvlText w:val="%1"/>
      <w:lvlJc w:val="left"/>
      <w:pPr>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53C86954"/>
    <w:multiLevelType w:val="hybridMultilevel"/>
    <w:tmpl w:val="2E109B6E"/>
    <w:lvl w:ilvl="0" w:tplc="7DD0FF90">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15:restartNumberingAfterBreak="0">
    <w:nsid w:val="54866B51"/>
    <w:multiLevelType w:val="hybridMultilevel"/>
    <w:tmpl w:val="4538E610"/>
    <w:lvl w:ilvl="0" w:tplc="81200C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79A67A5"/>
    <w:multiLevelType w:val="hybridMultilevel"/>
    <w:tmpl w:val="52DADCC6"/>
    <w:lvl w:ilvl="0" w:tplc="AD505B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D571580"/>
    <w:multiLevelType w:val="hybridMultilevel"/>
    <w:tmpl w:val="1C1CB9BA"/>
    <w:lvl w:ilvl="0" w:tplc="3F18CCB2">
      <w:start w:val="1"/>
      <w:numFmt w:val="decimal"/>
      <w:lvlText w:val="%1"/>
      <w:lvlJc w:val="left"/>
      <w:pPr>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15:restartNumberingAfterBreak="0">
    <w:nsid w:val="615B3D59"/>
    <w:multiLevelType w:val="hybridMultilevel"/>
    <w:tmpl w:val="02CC9502"/>
    <w:lvl w:ilvl="0" w:tplc="7DD0FF90">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15:restartNumberingAfterBreak="0">
    <w:nsid w:val="61E569F4"/>
    <w:multiLevelType w:val="hybridMultilevel"/>
    <w:tmpl w:val="8C0AF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47DA5"/>
    <w:multiLevelType w:val="hybridMultilevel"/>
    <w:tmpl w:val="F8D24A7E"/>
    <w:lvl w:ilvl="0" w:tplc="421A4D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D4758"/>
    <w:multiLevelType w:val="hybridMultilevel"/>
    <w:tmpl w:val="FA24D7A4"/>
    <w:lvl w:ilvl="0" w:tplc="E3D29E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515A8"/>
    <w:multiLevelType w:val="hybridMultilevel"/>
    <w:tmpl w:val="4A4A564E"/>
    <w:lvl w:ilvl="0" w:tplc="2F7E76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3118F"/>
    <w:multiLevelType w:val="hybridMultilevel"/>
    <w:tmpl w:val="D48EE516"/>
    <w:lvl w:ilvl="0" w:tplc="2E98CC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D9704CC"/>
    <w:multiLevelType w:val="hybridMultilevel"/>
    <w:tmpl w:val="93E40F60"/>
    <w:lvl w:ilvl="0" w:tplc="A7667B74">
      <w:start w:val="1"/>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6F4C73AE"/>
    <w:multiLevelType w:val="hybridMultilevel"/>
    <w:tmpl w:val="FA24D7A4"/>
    <w:lvl w:ilvl="0" w:tplc="E3D29E94">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3066DC6"/>
    <w:multiLevelType w:val="hybridMultilevel"/>
    <w:tmpl w:val="13C84A6C"/>
    <w:lvl w:ilvl="0" w:tplc="7DD0FF90">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1" w15:restartNumberingAfterBreak="0">
    <w:nsid w:val="78A51CC5"/>
    <w:multiLevelType w:val="hybridMultilevel"/>
    <w:tmpl w:val="303E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E6CA0"/>
    <w:multiLevelType w:val="hybridMultilevel"/>
    <w:tmpl w:val="DD1614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4B6E38"/>
    <w:multiLevelType w:val="hybridMultilevel"/>
    <w:tmpl w:val="6EF8A904"/>
    <w:lvl w:ilvl="0" w:tplc="1B7CA97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00BCF"/>
    <w:multiLevelType w:val="hybridMultilevel"/>
    <w:tmpl w:val="FA24D7A4"/>
    <w:lvl w:ilvl="0" w:tplc="E3D29E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46D5D"/>
    <w:multiLevelType w:val="hybridMultilevel"/>
    <w:tmpl w:val="9BBADE1A"/>
    <w:lvl w:ilvl="0" w:tplc="BD9C8DBC">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3"/>
  </w:num>
  <w:num w:numId="2">
    <w:abstractNumId w:val="12"/>
  </w:num>
  <w:num w:numId="3">
    <w:abstractNumId w:val="44"/>
  </w:num>
  <w:num w:numId="4">
    <w:abstractNumId w:val="29"/>
  </w:num>
  <w:num w:numId="5">
    <w:abstractNumId w:val="37"/>
  </w:num>
  <w:num w:numId="6">
    <w:abstractNumId w:val="17"/>
  </w:num>
  <w:num w:numId="7">
    <w:abstractNumId w:val="39"/>
  </w:num>
  <w:num w:numId="8">
    <w:abstractNumId w:val="30"/>
  </w:num>
  <w:num w:numId="9">
    <w:abstractNumId w:val="3"/>
  </w:num>
  <w:num w:numId="10">
    <w:abstractNumId w:val="2"/>
  </w:num>
  <w:num w:numId="11">
    <w:abstractNumId w:val="6"/>
  </w:num>
  <w:num w:numId="12">
    <w:abstractNumId w:val="16"/>
  </w:num>
  <w:num w:numId="13">
    <w:abstractNumId w:val="20"/>
  </w:num>
  <w:num w:numId="14">
    <w:abstractNumId w:val="34"/>
  </w:num>
  <w:num w:numId="15">
    <w:abstractNumId w:val="43"/>
  </w:num>
  <w:num w:numId="16">
    <w:abstractNumId w:val="11"/>
  </w:num>
  <w:num w:numId="17">
    <w:abstractNumId w:val="41"/>
  </w:num>
  <w:num w:numId="18">
    <w:abstractNumId w:val="10"/>
  </w:num>
  <w:num w:numId="19">
    <w:abstractNumId w:val="15"/>
  </w:num>
  <w:num w:numId="20">
    <w:abstractNumId w:val="9"/>
  </w:num>
  <w:num w:numId="21">
    <w:abstractNumId w:val="36"/>
  </w:num>
  <w:num w:numId="22">
    <w:abstractNumId w:val="33"/>
  </w:num>
  <w:num w:numId="23">
    <w:abstractNumId w:val="14"/>
  </w:num>
  <w:num w:numId="24">
    <w:abstractNumId w:val="23"/>
  </w:num>
  <w:num w:numId="25">
    <w:abstractNumId w:val="25"/>
  </w:num>
  <w:num w:numId="26">
    <w:abstractNumId w:val="0"/>
  </w:num>
  <w:num w:numId="27">
    <w:abstractNumId w:val="5"/>
  </w:num>
  <w:num w:numId="28">
    <w:abstractNumId w:val="35"/>
  </w:num>
  <w:num w:numId="29">
    <w:abstractNumId w:val="19"/>
  </w:num>
  <w:num w:numId="3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7"/>
  </w:num>
  <w:num w:numId="37">
    <w:abstractNumId w:val="4"/>
  </w:num>
  <w:num w:numId="38">
    <w:abstractNumId w:val="28"/>
  </w:num>
  <w:num w:numId="39">
    <w:abstractNumId w:val="45"/>
  </w:num>
  <w:num w:numId="40">
    <w:abstractNumId w:val="32"/>
  </w:num>
  <w:num w:numId="41">
    <w:abstractNumId w:val="38"/>
  </w:num>
  <w:num w:numId="42">
    <w:abstractNumId w:val="24"/>
  </w:num>
  <w:num w:numId="43">
    <w:abstractNumId w:val="26"/>
  </w:num>
  <w:num w:numId="44">
    <w:abstractNumId w:val="1"/>
  </w:num>
  <w:num w:numId="45">
    <w:abstractNumId w:val="31"/>
  </w:num>
  <w:num w:numId="46">
    <w:abstractNumId w:val="2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E7"/>
    <w:rsid w:val="000014E3"/>
    <w:rsid w:val="000017D6"/>
    <w:rsid w:val="00001B56"/>
    <w:rsid w:val="000021A4"/>
    <w:rsid w:val="000022C0"/>
    <w:rsid w:val="00003878"/>
    <w:rsid w:val="000040D5"/>
    <w:rsid w:val="00004F53"/>
    <w:rsid w:val="000052CD"/>
    <w:rsid w:val="000059D2"/>
    <w:rsid w:val="00006334"/>
    <w:rsid w:val="00007BB0"/>
    <w:rsid w:val="00011096"/>
    <w:rsid w:val="0001265D"/>
    <w:rsid w:val="00014F1C"/>
    <w:rsid w:val="00016675"/>
    <w:rsid w:val="00020F5B"/>
    <w:rsid w:val="000232C9"/>
    <w:rsid w:val="00024643"/>
    <w:rsid w:val="000249A7"/>
    <w:rsid w:val="00025269"/>
    <w:rsid w:val="000264FE"/>
    <w:rsid w:val="00026637"/>
    <w:rsid w:val="00026E1E"/>
    <w:rsid w:val="00026E9F"/>
    <w:rsid w:val="00027E7E"/>
    <w:rsid w:val="0003442E"/>
    <w:rsid w:val="00035628"/>
    <w:rsid w:val="00035A34"/>
    <w:rsid w:val="00040D20"/>
    <w:rsid w:val="000416D7"/>
    <w:rsid w:val="00041A41"/>
    <w:rsid w:val="00041CD0"/>
    <w:rsid w:val="000427D9"/>
    <w:rsid w:val="00042E8D"/>
    <w:rsid w:val="00044C98"/>
    <w:rsid w:val="00044E9A"/>
    <w:rsid w:val="00044F26"/>
    <w:rsid w:val="000450AA"/>
    <w:rsid w:val="00045AC8"/>
    <w:rsid w:val="00046DFD"/>
    <w:rsid w:val="00052421"/>
    <w:rsid w:val="00052447"/>
    <w:rsid w:val="000529C1"/>
    <w:rsid w:val="000552B5"/>
    <w:rsid w:val="00056E7B"/>
    <w:rsid w:val="0006115D"/>
    <w:rsid w:val="000613A3"/>
    <w:rsid w:val="00064A09"/>
    <w:rsid w:val="00066AC0"/>
    <w:rsid w:val="00067119"/>
    <w:rsid w:val="00071382"/>
    <w:rsid w:val="000719C6"/>
    <w:rsid w:val="000719E6"/>
    <w:rsid w:val="00071FB4"/>
    <w:rsid w:val="0007372E"/>
    <w:rsid w:val="00074237"/>
    <w:rsid w:val="000742B4"/>
    <w:rsid w:val="000752F0"/>
    <w:rsid w:val="00075608"/>
    <w:rsid w:val="00075CC0"/>
    <w:rsid w:val="000766BB"/>
    <w:rsid w:val="00080662"/>
    <w:rsid w:val="00083F4F"/>
    <w:rsid w:val="000857B9"/>
    <w:rsid w:val="000871C8"/>
    <w:rsid w:val="00090D98"/>
    <w:rsid w:val="000914F0"/>
    <w:rsid w:val="00091B60"/>
    <w:rsid w:val="00092EA2"/>
    <w:rsid w:val="00093583"/>
    <w:rsid w:val="000936EF"/>
    <w:rsid w:val="000A1AF0"/>
    <w:rsid w:val="000A288F"/>
    <w:rsid w:val="000A39CD"/>
    <w:rsid w:val="000A51A8"/>
    <w:rsid w:val="000A6BD1"/>
    <w:rsid w:val="000A6F40"/>
    <w:rsid w:val="000A72DB"/>
    <w:rsid w:val="000B0454"/>
    <w:rsid w:val="000B10EF"/>
    <w:rsid w:val="000B1B3D"/>
    <w:rsid w:val="000B1BD1"/>
    <w:rsid w:val="000B22AB"/>
    <w:rsid w:val="000B2DF6"/>
    <w:rsid w:val="000B3953"/>
    <w:rsid w:val="000B40AE"/>
    <w:rsid w:val="000B4936"/>
    <w:rsid w:val="000B6FBA"/>
    <w:rsid w:val="000B7810"/>
    <w:rsid w:val="000C4286"/>
    <w:rsid w:val="000C49AC"/>
    <w:rsid w:val="000C5422"/>
    <w:rsid w:val="000D087C"/>
    <w:rsid w:val="000D596B"/>
    <w:rsid w:val="000D5E8E"/>
    <w:rsid w:val="000D6CA8"/>
    <w:rsid w:val="000E186D"/>
    <w:rsid w:val="000E2261"/>
    <w:rsid w:val="000E2864"/>
    <w:rsid w:val="000E2C0D"/>
    <w:rsid w:val="000E41C8"/>
    <w:rsid w:val="000E44DA"/>
    <w:rsid w:val="000E4D7A"/>
    <w:rsid w:val="000E54CE"/>
    <w:rsid w:val="000E60F6"/>
    <w:rsid w:val="000F28D2"/>
    <w:rsid w:val="000F41D2"/>
    <w:rsid w:val="000F4F7F"/>
    <w:rsid w:val="000F5CBE"/>
    <w:rsid w:val="000F7559"/>
    <w:rsid w:val="000F77C9"/>
    <w:rsid w:val="00102968"/>
    <w:rsid w:val="0010418C"/>
    <w:rsid w:val="0010476D"/>
    <w:rsid w:val="00104EDF"/>
    <w:rsid w:val="00106352"/>
    <w:rsid w:val="001067E4"/>
    <w:rsid w:val="0011067B"/>
    <w:rsid w:val="00111F34"/>
    <w:rsid w:val="0011273D"/>
    <w:rsid w:val="00114A1B"/>
    <w:rsid w:val="0011663E"/>
    <w:rsid w:val="00126624"/>
    <w:rsid w:val="00126F82"/>
    <w:rsid w:val="0012795D"/>
    <w:rsid w:val="00131339"/>
    <w:rsid w:val="00133462"/>
    <w:rsid w:val="00133C5C"/>
    <w:rsid w:val="001347D0"/>
    <w:rsid w:val="00136862"/>
    <w:rsid w:val="00136EDE"/>
    <w:rsid w:val="001403C4"/>
    <w:rsid w:val="00140EA5"/>
    <w:rsid w:val="00140F19"/>
    <w:rsid w:val="001424EE"/>
    <w:rsid w:val="00142FB3"/>
    <w:rsid w:val="001434DF"/>
    <w:rsid w:val="00143583"/>
    <w:rsid w:val="00144813"/>
    <w:rsid w:val="00146F9D"/>
    <w:rsid w:val="001470C6"/>
    <w:rsid w:val="00152112"/>
    <w:rsid w:val="001527DA"/>
    <w:rsid w:val="00155019"/>
    <w:rsid w:val="00155740"/>
    <w:rsid w:val="00160347"/>
    <w:rsid w:val="00161290"/>
    <w:rsid w:val="00162EEF"/>
    <w:rsid w:val="00167053"/>
    <w:rsid w:val="001730FD"/>
    <w:rsid w:val="001752E6"/>
    <w:rsid w:val="001763D8"/>
    <w:rsid w:val="00182BEA"/>
    <w:rsid w:val="001845B6"/>
    <w:rsid w:val="00184643"/>
    <w:rsid w:val="00187CAC"/>
    <w:rsid w:val="00187F58"/>
    <w:rsid w:val="00187F84"/>
    <w:rsid w:val="0019039E"/>
    <w:rsid w:val="00193A54"/>
    <w:rsid w:val="001957F7"/>
    <w:rsid w:val="00196527"/>
    <w:rsid w:val="0019758E"/>
    <w:rsid w:val="001A0315"/>
    <w:rsid w:val="001A0796"/>
    <w:rsid w:val="001A0DF5"/>
    <w:rsid w:val="001A717F"/>
    <w:rsid w:val="001A7F2A"/>
    <w:rsid w:val="001B0B7F"/>
    <w:rsid w:val="001B18A1"/>
    <w:rsid w:val="001B1B68"/>
    <w:rsid w:val="001B286D"/>
    <w:rsid w:val="001B34DB"/>
    <w:rsid w:val="001B54FE"/>
    <w:rsid w:val="001B656E"/>
    <w:rsid w:val="001B7B9F"/>
    <w:rsid w:val="001C371E"/>
    <w:rsid w:val="001C385A"/>
    <w:rsid w:val="001C6B42"/>
    <w:rsid w:val="001C6FF4"/>
    <w:rsid w:val="001D16AB"/>
    <w:rsid w:val="001D5EEB"/>
    <w:rsid w:val="001D6D8F"/>
    <w:rsid w:val="001D6DD2"/>
    <w:rsid w:val="001D7088"/>
    <w:rsid w:val="001D78EB"/>
    <w:rsid w:val="001D7C53"/>
    <w:rsid w:val="001E01BB"/>
    <w:rsid w:val="001E0F4A"/>
    <w:rsid w:val="001E2783"/>
    <w:rsid w:val="001E2AF3"/>
    <w:rsid w:val="001E5325"/>
    <w:rsid w:val="001E5F32"/>
    <w:rsid w:val="001E6617"/>
    <w:rsid w:val="001E7726"/>
    <w:rsid w:val="001E7818"/>
    <w:rsid w:val="001F0496"/>
    <w:rsid w:val="001F2F15"/>
    <w:rsid w:val="001F3E69"/>
    <w:rsid w:val="001F5677"/>
    <w:rsid w:val="001F6250"/>
    <w:rsid w:val="001F6497"/>
    <w:rsid w:val="001F6DB2"/>
    <w:rsid w:val="001F7000"/>
    <w:rsid w:val="001F7203"/>
    <w:rsid w:val="001F7C1E"/>
    <w:rsid w:val="00200710"/>
    <w:rsid w:val="00200DCA"/>
    <w:rsid w:val="00200E18"/>
    <w:rsid w:val="00200EE3"/>
    <w:rsid w:val="00201A29"/>
    <w:rsid w:val="00202B53"/>
    <w:rsid w:val="00202CE3"/>
    <w:rsid w:val="002040B3"/>
    <w:rsid w:val="002046B4"/>
    <w:rsid w:val="00204A55"/>
    <w:rsid w:val="002064BF"/>
    <w:rsid w:val="00207207"/>
    <w:rsid w:val="00211263"/>
    <w:rsid w:val="0021168B"/>
    <w:rsid w:val="00211A89"/>
    <w:rsid w:val="00211AC2"/>
    <w:rsid w:val="00213468"/>
    <w:rsid w:val="00214214"/>
    <w:rsid w:val="002156A5"/>
    <w:rsid w:val="0021690F"/>
    <w:rsid w:val="0022157C"/>
    <w:rsid w:val="002220D4"/>
    <w:rsid w:val="002240ED"/>
    <w:rsid w:val="00224FE7"/>
    <w:rsid w:val="0022651E"/>
    <w:rsid w:val="0023394C"/>
    <w:rsid w:val="00234AFB"/>
    <w:rsid w:val="00235295"/>
    <w:rsid w:val="00235CEF"/>
    <w:rsid w:val="002402C5"/>
    <w:rsid w:val="002409EE"/>
    <w:rsid w:val="00240F3D"/>
    <w:rsid w:val="0024156D"/>
    <w:rsid w:val="002422B3"/>
    <w:rsid w:val="00242F77"/>
    <w:rsid w:val="00242FD8"/>
    <w:rsid w:val="002433B2"/>
    <w:rsid w:val="002442B2"/>
    <w:rsid w:val="002525CB"/>
    <w:rsid w:val="002537A2"/>
    <w:rsid w:val="00254E07"/>
    <w:rsid w:val="00254FC3"/>
    <w:rsid w:val="002551ED"/>
    <w:rsid w:val="00256010"/>
    <w:rsid w:val="00257B70"/>
    <w:rsid w:val="002600EE"/>
    <w:rsid w:val="002605A6"/>
    <w:rsid w:val="002624B2"/>
    <w:rsid w:val="0026311C"/>
    <w:rsid w:val="002638DE"/>
    <w:rsid w:val="00263A2C"/>
    <w:rsid w:val="00263D06"/>
    <w:rsid w:val="00273A32"/>
    <w:rsid w:val="0027403B"/>
    <w:rsid w:val="00275E5A"/>
    <w:rsid w:val="0027658D"/>
    <w:rsid w:val="0027775A"/>
    <w:rsid w:val="00280A65"/>
    <w:rsid w:val="00282A46"/>
    <w:rsid w:val="00283293"/>
    <w:rsid w:val="00283791"/>
    <w:rsid w:val="00283948"/>
    <w:rsid w:val="00283FEC"/>
    <w:rsid w:val="00285A56"/>
    <w:rsid w:val="00286011"/>
    <w:rsid w:val="002862AE"/>
    <w:rsid w:val="0028661B"/>
    <w:rsid w:val="00287B82"/>
    <w:rsid w:val="002914C4"/>
    <w:rsid w:val="00294196"/>
    <w:rsid w:val="00294909"/>
    <w:rsid w:val="00295421"/>
    <w:rsid w:val="00295C1E"/>
    <w:rsid w:val="00296B7D"/>
    <w:rsid w:val="002A1325"/>
    <w:rsid w:val="002A13C1"/>
    <w:rsid w:val="002A31FD"/>
    <w:rsid w:val="002A3EC1"/>
    <w:rsid w:val="002A579B"/>
    <w:rsid w:val="002A6097"/>
    <w:rsid w:val="002A7CCC"/>
    <w:rsid w:val="002B1099"/>
    <w:rsid w:val="002B109D"/>
    <w:rsid w:val="002B1359"/>
    <w:rsid w:val="002B1D5A"/>
    <w:rsid w:val="002B1EA6"/>
    <w:rsid w:val="002B2462"/>
    <w:rsid w:val="002B2EC2"/>
    <w:rsid w:val="002B4402"/>
    <w:rsid w:val="002B533E"/>
    <w:rsid w:val="002B627B"/>
    <w:rsid w:val="002B6A4D"/>
    <w:rsid w:val="002B7EBB"/>
    <w:rsid w:val="002C0FE9"/>
    <w:rsid w:val="002C1096"/>
    <w:rsid w:val="002C232C"/>
    <w:rsid w:val="002C43F9"/>
    <w:rsid w:val="002C5009"/>
    <w:rsid w:val="002C5719"/>
    <w:rsid w:val="002C625F"/>
    <w:rsid w:val="002C7590"/>
    <w:rsid w:val="002C75F4"/>
    <w:rsid w:val="002C7928"/>
    <w:rsid w:val="002C7BB6"/>
    <w:rsid w:val="002D1DC5"/>
    <w:rsid w:val="002D2329"/>
    <w:rsid w:val="002D30FE"/>
    <w:rsid w:val="002D4451"/>
    <w:rsid w:val="002D480C"/>
    <w:rsid w:val="002D4A68"/>
    <w:rsid w:val="002D523A"/>
    <w:rsid w:val="002D7D50"/>
    <w:rsid w:val="002E0AA3"/>
    <w:rsid w:val="002E10C9"/>
    <w:rsid w:val="002E266A"/>
    <w:rsid w:val="002E5564"/>
    <w:rsid w:val="002E5B0E"/>
    <w:rsid w:val="002E5E93"/>
    <w:rsid w:val="002E6C4F"/>
    <w:rsid w:val="002F1EAF"/>
    <w:rsid w:val="002F23EB"/>
    <w:rsid w:val="002F28F0"/>
    <w:rsid w:val="002F31CA"/>
    <w:rsid w:val="002F3B7F"/>
    <w:rsid w:val="002F3CFB"/>
    <w:rsid w:val="002F52CA"/>
    <w:rsid w:val="00301A5F"/>
    <w:rsid w:val="003021C3"/>
    <w:rsid w:val="00302A91"/>
    <w:rsid w:val="0030705C"/>
    <w:rsid w:val="003076D4"/>
    <w:rsid w:val="00312894"/>
    <w:rsid w:val="003133F6"/>
    <w:rsid w:val="003139D9"/>
    <w:rsid w:val="003147E5"/>
    <w:rsid w:val="00316712"/>
    <w:rsid w:val="0031697A"/>
    <w:rsid w:val="00316CA1"/>
    <w:rsid w:val="00317030"/>
    <w:rsid w:val="003208A3"/>
    <w:rsid w:val="00321AAC"/>
    <w:rsid w:val="00322847"/>
    <w:rsid w:val="00322BFC"/>
    <w:rsid w:val="00323396"/>
    <w:rsid w:val="0032348A"/>
    <w:rsid w:val="003272D6"/>
    <w:rsid w:val="00327397"/>
    <w:rsid w:val="00327662"/>
    <w:rsid w:val="00327CBA"/>
    <w:rsid w:val="00327CC3"/>
    <w:rsid w:val="00330EBF"/>
    <w:rsid w:val="00331032"/>
    <w:rsid w:val="00331C52"/>
    <w:rsid w:val="00331F6D"/>
    <w:rsid w:val="00332CBE"/>
    <w:rsid w:val="00333EBD"/>
    <w:rsid w:val="00337DD7"/>
    <w:rsid w:val="00340F34"/>
    <w:rsid w:val="0034152C"/>
    <w:rsid w:val="0034425A"/>
    <w:rsid w:val="00345ACC"/>
    <w:rsid w:val="003514C6"/>
    <w:rsid w:val="0035182A"/>
    <w:rsid w:val="0035543A"/>
    <w:rsid w:val="00356875"/>
    <w:rsid w:val="00356C4E"/>
    <w:rsid w:val="003611B6"/>
    <w:rsid w:val="0036149C"/>
    <w:rsid w:val="00361E85"/>
    <w:rsid w:val="00370AE6"/>
    <w:rsid w:val="003724B4"/>
    <w:rsid w:val="003740D2"/>
    <w:rsid w:val="00377FEB"/>
    <w:rsid w:val="003802C0"/>
    <w:rsid w:val="00380D1D"/>
    <w:rsid w:val="00384900"/>
    <w:rsid w:val="00385657"/>
    <w:rsid w:val="00385B00"/>
    <w:rsid w:val="00386166"/>
    <w:rsid w:val="00387619"/>
    <w:rsid w:val="00390F10"/>
    <w:rsid w:val="00390F21"/>
    <w:rsid w:val="00391398"/>
    <w:rsid w:val="003950DD"/>
    <w:rsid w:val="003956D0"/>
    <w:rsid w:val="00396BEA"/>
    <w:rsid w:val="00397798"/>
    <w:rsid w:val="00397830"/>
    <w:rsid w:val="003A01FE"/>
    <w:rsid w:val="003A6539"/>
    <w:rsid w:val="003A6856"/>
    <w:rsid w:val="003A78D7"/>
    <w:rsid w:val="003A7DAF"/>
    <w:rsid w:val="003B1C1A"/>
    <w:rsid w:val="003B25A3"/>
    <w:rsid w:val="003B3075"/>
    <w:rsid w:val="003B4DB9"/>
    <w:rsid w:val="003B78F6"/>
    <w:rsid w:val="003C0ADB"/>
    <w:rsid w:val="003C36D3"/>
    <w:rsid w:val="003C61EA"/>
    <w:rsid w:val="003C6664"/>
    <w:rsid w:val="003C6E00"/>
    <w:rsid w:val="003C6E1E"/>
    <w:rsid w:val="003D20F1"/>
    <w:rsid w:val="003D2A24"/>
    <w:rsid w:val="003D2E7C"/>
    <w:rsid w:val="003D4A28"/>
    <w:rsid w:val="003D5441"/>
    <w:rsid w:val="003D7346"/>
    <w:rsid w:val="003E0455"/>
    <w:rsid w:val="003E627F"/>
    <w:rsid w:val="003E7019"/>
    <w:rsid w:val="003E737A"/>
    <w:rsid w:val="003E746B"/>
    <w:rsid w:val="003E77D8"/>
    <w:rsid w:val="003F0249"/>
    <w:rsid w:val="003F178E"/>
    <w:rsid w:val="003F1CC0"/>
    <w:rsid w:val="003F26EA"/>
    <w:rsid w:val="003F628B"/>
    <w:rsid w:val="00400597"/>
    <w:rsid w:val="00400DAB"/>
    <w:rsid w:val="004028DD"/>
    <w:rsid w:val="0040578B"/>
    <w:rsid w:val="0040602E"/>
    <w:rsid w:val="00412437"/>
    <w:rsid w:val="00412486"/>
    <w:rsid w:val="004124D2"/>
    <w:rsid w:val="00413574"/>
    <w:rsid w:val="00413861"/>
    <w:rsid w:val="0041556E"/>
    <w:rsid w:val="00415E06"/>
    <w:rsid w:val="00417182"/>
    <w:rsid w:val="00417F53"/>
    <w:rsid w:val="00420747"/>
    <w:rsid w:val="00420E84"/>
    <w:rsid w:val="00423EBC"/>
    <w:rsid w:val="0042413E"/>
    <w:rsid w:val="004258C8"/>
    <w:rsid w:val="00427314"/>
    <w:rsid w:val="004275D7"/>
    <w:rsid w:val="00427E9B"/>
    <w:rsid w:val="0043081F"/>
    <w:rsid w:val="0043176E"/>
    <w:rsid w:val="00431D8C"/>
    <w:rsid w:val="00431FE1"/>
    <w:rsid w:val="0043331B"/>
    <w:rsid w:val="004336C7"/>
    <w:rsid w:val="0043690E"/>
    <w:rsid w:val="0043741A"/>
    <w:rsid w:val="00437BE0"/>
    <w:rsid w:val="00441ED5"/>
    <w:rsid w:val="00442A68"/>
    <w:rsid w:val="00443A94"/>
    <w:rsid w:val="0044590E"/>
    <w:rsid w:val="0044598A"/>
    <w:rsid w:val="00447428"/>
    <w:rsid w:val="00447B72"/>
    <w:rsid w:val="0045173E"/>
    <w:rsid w:val="0045270A"/>
    <w:rsid w:val="00454255"/>
    <w:rsid w:val="004546B0"/>
    <w:rsid w:val="00460709"/>
    <w:rsid w:val="00460FB6"/>
    <w:rsid w:val="004635D5"/>
    <w:rsid w:val="00466DE1"/>
    <w:rsid w:val="00467158"/>
    <w:rsid w:val="0047187C"/>
    <w:rsid w:val="004735F3"/>
    <w:rsid w:val="00473DE8"/>
    <w:rsid w:val="0047677B"/>
    <w:rsid w:val="00477ED5"/>
    <w:rsid w:val="00477F85"/>
    <w:rsid w:val="0048058A"/>
    <w:rsid w:val="00480603"/>
    <w:rsid w:val="004813FC"/>
    <w:rsid w:val="00482325"/>
    <w:rsid w:val="00483089"/>
    <w:rsid w:val="004862DE"/>
    <w:rsid w:val="0048760C"/>
    <w:rsid w:val="004922F3"/>
    <w:rsid w:val="004A1AFA"/>
    <w:rsid w:val="004A3304"/>
    <w:rsid w:val="004A3AD8"/>
    <w:rsid w:val="004A526A"/>
    <w:rsid w:val="004A5697"/>
    <w:rsid w:val="004A751D"/>
    <w:rsid w:val="004B1611"/>
    <w:rsid w:val="004B52E2"/>
    <w:rsid w:val="004B56DD"/>
    <w:rsid w:val="004B5D71"/>
    <w:rsid w:val="004B6284"/>
    <w:rsid w:val="004B65A3"/>
    <w:rsid w:val="004B6E38"/>
    <w:rsid w:val="004B7A2B"/>
    <w:rsid w:val="004B7AE9"/>
    <w:rsid w:val="004C0443"/>
    <w:rsid w:val="004C13A7"/>
    <w:rsid w:val="004C259C"/>
    <w:rsid w:val="004C41B9"/>
    <w:rsid w:val="004C4D85"/>
    <w:rsid w:val="004C520C"/>
    <w:rsid w:val="004C571F"/>
    <w:rsid w:val="004C5C02"/>
    <w:rsid w:val="004C5E9C"/>
    <w:rsid w:val="004C6BB4"/>
    <w:rsid w:val="004C7BEA"/>
    <w:rsid w:val="004D29E1"/>
    <w:rsid w:val="004D5B2E"/>
    <w:rsid w:val="004D6AA3"/>
    <w:rsid w:val="004D7604"/>
    <w:rsid w:val="004E2D17"/>
    <w:rsid w:val="004E3766"/>
    <w:rsid w:val="004E37A6"/>
    <w:rsid w:val="004F05AB"/>
    <w:rsid w:val="004F1BA0"/>
    <w:rsid w:val="004F1D14"/>
    <w:rsid w:val="004F1E91"/>
    <w:rsid w:val="004F44A3"/>
    <w:rsid w:val="004F50F1"/>
    <w:rsid w:val="004F51C0"/>
    <w:rsid w:val="004F524B"/>
    <w:rsid w:val="00500ABB"/>
    <w:rsid w:val="005017D7"/>
    <w:rsid w:val="00502374"/>
    <w:rsid w:val="005031E0"/>
    <w:rsid w:val="0050331F"/>
    <w:rsid w:val="005041F5"/>
    <w:rsid w:val="00505721"/>
    <w:rsid w:val="005061D9"/>
    <w:rsid w:val="0050693F"/>
    <w:rsid w:val="005073A4"/>
    <w:rsid w:val="005113A2"/>
    <w:rsid w:val="00512BD8"/>
    <w:rsid w:val="00512FB1"/>
    <w:rsid w:val="00514A18"/>
    <w:rsid w:val="00514AC4"/>
    <w:rsid w:val="00515405"/>
    <w:rsid w:val="00515FB3"/>
    <w:rsid w:val="00516175"/>
    <w:rsid w:val="00517C87"/>
    <w:rsid w:val="0052166B"/>
    <w:rsid w:val="00521A0B"/>
    <w:rsid w:val="00524B06"/>
    <w:rsid w:val="00526293"/>
    <w:rsid w:val="00530793"/>
    <w:rsid w:val="0053114B"/>
    <w:rsid w:val="00531E3A"/>
    <w:rsid w:val="00533723"/>
    <w:rsid w:val="0053572C"/>
    <w:rsid w:val="0053705D"/>
    <w:rsid w:val="0053711B"/>
    <w:rsid w:val="0053750C"/>
    <w:rsid w:val="0053772A"/>
    <w:rsid w:val="00537B64"/>
    <w:rsid w:val="005423C4"/>
    <w:rsid w:val="0054303D"/>
    <w:rsid w:val="00544112"/>
    <w:rsid w:val="00545A1F"/>
    <w:rsid w:val="00545F12"/>
    <w:rsid w:val="005476C1"/>
    <w:rsid w:val="005514C2"/>
    <w:rsid w:val="00551739"/>
    <w:rsid w:val="0055248D"/>
    <w:rsid w:val="005527DE"/>
    <w:rsid w:val="00554A16"/>
    <w:rsid w:val="00557ACC"/>
    <w:rsid w:val="00557E2A"/>
    <w:rsid w:val="00560E7E"/>
    <w:rsid w:val="005626CC"/>
    <w:rsid w:val="00562A25"/>
    <w:rsid w:val="00562BAB"/>
    <w:rsid w:val="00563378"/>
    <w:rsid w:val="005635EB"/>
    <w:rsid w:val="0056397A"/>
    <w:rsid w:val="00564C19"/>
    <w:rsid w:val="005675BC"/>
    <w:rsid w:val="00567D48"/>
    <w:rsid w:val="005738C6"/>
    <w:rsid w:val="00573AF4"/>
    <w:rsid w:val="00573EEE"/>
    <w:rsid w:val="00574D7C"/>
    <w:rsid w:val="00575214"/>
    <w:rsid w:val="005755B6"/>
    <w:rsid w:val="0057654B"/>
    <w:rsid w:val="005802CE"/>
    <w:rsid w:val="00581304"/>
    <w:rsid w:val="0058280B"/>
    <w:rsid w:val="0058427D"/>
    <w:rsid w:val="005859AF"/>
    <w:rsid w:val="00585CCF"/>
    <w:rsid w:val="00586494"/>
    <w:rsid w:val="005872E3"/>
    <w:rsid w:val="005877A7"/>
    <w:rsid w:val="00590950"/>
    <w:rsid w:val="00590CB5"/>
    <w:rsid w:val="00590E4E"/>
    <w:rsid w:val="00591F6D"/>
    <w:rsid w:val="00593A2B"/>
    <w:rsid w:val="00593D4E"/>
    <w:rsid w:val="0059501D"/>
    <w:rsid w:val="0059794F"/>
    <w:rsid w:val="00597BCF"/>
    <w:rsid w:val="005A108A"/>
    <w:rsid w:val="005A1E52"/>
    <w:rsid w:val="005A2711"/>
    <w:rsid w:val="005A4F56"/>
    <w:rsid w:val="005A5DF7"/>
    <w:rsid w:val="005A6567"/>
    <w:rsid w:val="005A697E"/>
    <w:rsid w:val="005A6AA8"/>
    <w:rsid w:val="005A6B98"/>
    <w:rsid w:val="005A7C66"/>
    <w:rsid w:val="005B0720"/>
    <w:rsid w:val="005B18C8"/>
    <w:rsid w:val="005B2507"/>
    <w:rsid w:val="005B2EA0"/>
    <w:rsid w:val="005B35BA"/>
    <w:rsid w:val="005B68FB"/>
    <w:rsid w:val="005B7381"/>
    <w:rsid w:val="005C19E7"/>
    <w:rsid w:val="005C251E"/>
    <w:rsid w:val="005C3C6E"/>
    <w:rsid w:val="005C44F5"/>
    <w:rsid w:val="005C4ED1"/>
    <w:rsid w:val="005C50B6"/>
    <w:rsid w:val="005C6759"/>
    <w:rsid w:val="005C799B"/>
    <w:rsid w:val="005D2036"/>
    <w:rsid w:val="005D2182"/>
    <w:rsid w:val="005D2F5B"/>
    <w:rsid w:val="005D36AF"/>
    <w:rsid w:val="005D6634"/>
    <w:rsid w:val="005D66F1"/>
    <w:rsid w:val="005D68E7"/>
    <w:rsid w:val="005E051C"/>
    <w:rsid w:val="005E2193"/>
    <w:rsid w:val="005E4F17"/>
    <w:rsid w:val="005E529B"/>
    <w:rsid w:val="005E55B6"/>
    <w:rsid w:val="005E579C"/>
    <w:rsid w:val="005E7EC9"/>
    <w:rsid w:val="005F1199"/>
    <w:rsid w:val="005F214E"/>
    <w:rsid w:val="005F2453"/>
    <w:rsid w:val="005F423D"/>
    <w:rsid w:val="005F58DC"/>
    <w:rsid w:val="005F7E4F"/>
    <w:rsid w:val="006018FB"/>
    <w:rsid w:val="006052E8"/>
    <w:rsid w:val="006061C1"/>
    <w:rsid w:val="00606620"/>
    <w:rsid w:val="006109CA"/>
    <w:rsid w:val="00611A0E"/>
    <w:rsid w:val="00612CA9"/>
    <w:rsid w:val="006145EF"/>
    <w:rsid w:val="00615B99"/>
    <w:rsid w:val="00615F2C"/>
    <w:rsid w:val="006234DE"/>
    <w:rsid w:val="00623D88"/>
    <w:rsid w:val="00623E3B"/>
    <w:rsid w:val="00624B76"/>
    <w:rsid w:val="00625475"/>
    <w:rsid w:val="006263DA"/>
    <w:rsid w:val="00627D3D"/>
    <w:rsid w:val="00630168"/>
    <w:rsid w:val="00630C4D"/>
    <w:rsid w:val="00630E56"/>
    <w:rsid w:val="00631D26"/>
    <w:rsid w:val="00632487"/>
    <w:rsid w:val="00632DEA"/>
    <w:rsid w:val="00633926"/>
    <w:rsid w:val="00633ECF"/>
    <w:rsid w:val="00634664"/>
    <w:rsid w:val="006355C4"/>
    <w:rsid w:val="006362EE"/>
    <w:rsid w:val="00636E99"/>
    <w:rsid w:val="00637F52"/>
    <w:rsid w:val="00637F75"/>
    <w:rsid w:val="00644621"/>
    <w:rsid w:val="006450E2"/>
    <w:rsid w:val="006450E8"/>
    <w:rsid w:val="006457B9"/>
    <w:rsid w:val="00646321"/>
    <w:rsid w:val="00646375"/>
    <w:rsid w:val="006526C4"/>
    <w:rsid w:val="00653F95"/>
    <w:rsid w:val="00654099"/>
    <w:rsid w:val="00655E8E"/>
    <w:rsid w:val="00655FA7"/>
    <w:rsid w:val="006562F9"/>
    <w:rsid w:val="006573E3"/>
    <w:rsid w:val="0066134A"/>
    <w:rsid w:val="00664391"/>
    <w:rsid w:val="00665052"/>
    <w:rsid w:val="006652FD"/>
    <w:rsid w:val="00665BB8"/>
    <w:rsid w:val="006662BD"/>
    <w:rsid w:val="00666F91"/>
    <w:rsid w:val="0067122C"/>
    <w:rsid w:val="00673565"/>
    <w:rsid w:val="006740D0"/>
    <w:rsid w:val="00680225"/>
    <w:rsid w:val="00680619"/>
    <w:rsid w:val="006829F9"/>
    <w:rsid w:val="00682E9C"/>
    <w:rsid w:val="00683418"/>
    <w:rsid w:val="006844DF"/>
    <w:rsid w:val="0068506B"/>
    <w:rsid w:val="00686A17"/>
    <w:rsid w:val="00687F49"/>
    <w:rsid w:val="0069138D"/>
    <w:rsid w:val="00692F12"/>
    <w:rsid w:val="006945A7"/>
    <w:rsid w:val="00695FE4"/>
    <w:rsid w:val="006A00C7"/>
    <w:rsid w:val="006A0C5A"/>
    <w:rsid w:val="006A1146"/>
    <w:rsid w:val="006A4028"/>
    <w:rsid w:val="006B0790"/>
    <w:rsid w:val="006B0797"/>
    <w:rsid w:val="006B1950"/>
    <w:rsid w:val="006B24FD"/>
    <w:rsid w:val="006B2B94"/>
    <w:rsid w:val="006B3270"/>
    <w:rsid w:val="006B4455"/>
    <w:rsid w:val="006B493C"/>
    <w:rsid w:val="006B5117"/>
    <w:rsid w:val="006B7CF0"/>
    <w:rsid w:val="006B7E46"/>
    <w:rsid w:val="006C0A30"/>
    <w:rsid w:val="006C1302"/>
    <w:rsid w:val="006C149D"/>
    <w:rsid w:val="006C18E8"/>
    <w:rsid w:val="006C5BBC"/>
    <w:rsid w:val="006C7B17"/>
    <w:rsid w:val="006D1BA6"/>
    <w:rsid w:val="006D34EC"/>
    <w:rsid w:val="006D3E83"/>
    <w:rsid w:val="006D505F"/>
    <w:rsid w:val="006D5E11"/>
    <w:rsid w:val="006D62F6"/>
    <w:rsid w:val="006D65E8"/>
    <w:rsid w:val="006D6C90"/>
    <w:rsid w:val="006D7012"/>
    <w:rsid w:val="006D7F42"/>
    <w:rsid w:val="006E1DF6"/>
    <w:rsid w:val="006E4BDF"/>
    <w:rsid w:val="006E7152"/>
    <w:rsid w:val="006F0B82"/>
    <w:rsid w:val="006F1308"/>
    <w:rsid w:val="006F2BB8"/>
    <w:rsid w:val="006F3B19"/>
    <w:rsid w:val="006F5CB6"/>
    <w:rsid w:val="006F7D5E"/>
    <w:rsid w:val="007009E7"/>
    <w:rsid w:val="007011D8"/>
    <w:rsid w:val="0070437F"/>
    <w:rsid w:val="00704846"/>
    <w:rsid w:val="00704B9D"/>
    <w:rsid w:val="007060B5"/>
    <w:rsid w:val="00707498"/>
    <w:rsid w:val="0071176A"/>
    <w:rsid w:val="00711A20"/>
    <w:rsid w:val="00712030"/>
    <w:rsid w:val="00712227"/>
    <w:rsid w:val="00715CAF"/>
    <w:rsid w:val="007166DC"/>
    <w:rsid w:val="00716ACF"/>
    <w:rsid w:val="00722064"/>
    <w:rsid w:val="00722324"/>
    <w:rsid w:val="007245E7"/>
    <w:rsid w:val="00725512"/>
    <w:rsid w:val="00725AD0"/>
    <w:rsid w:val="00730124"/>
    <w:rsid w:val="007307B3"/>
    <w:rsid w:val="007316C3"/>
    <w:rsid w:val="007366CA"/>
    <w:rsid w:val="00740239"/>
    <w:rsid w:val="00741B70"/>
    <w:rsid w:val="00742C19"/>
    <w:rsid w:val="00742D85"/>
    <w:rsid w:val="00742E4C"/>
    <w:rsid w:val="00745A6C"/>
    <w:rsid w:val="00746672"/>
    <w:rsid w:val="0075058E"/>
    <w:rsid w:val="0075079A"/>
    <w:rsid w:val="00751461"/>
    <w:rsid w:val="00751853"/>
    <w:rsid w:val="00754E55"/>
    <w:rsid w:val="007557E7"/>
    <w:rsid w:val="007574D5"/>
    <w:rsid w:val="00760AE6"/>
    <w:rsid w:val="0076174B"/>
    <w:rsid w:val="00761A2F"/>
    <w:rsid w:val="00762F15"/>
    <w:rsid w:val="007636F1"/>
    <w:rsid w:val="00763849"/>
    <w:rsid w:val="00763D45"/>
    <w:rsid w:val="007656B4"/>
    <w:rsid w:val="007666E6"/>
    <w:rsid w:val="007736E1"/>
    <w:rsid w:val="0077372F"/>
    <w:rsid w:val="00773C6F"/>
    <w:rsid w:val="007740E6"/>
    <w:rsid w:val="00774511"/>
    <w:rsid w:val="007765A0"/>
    <w:rsid w:val="00784E46"/>
    <w:rsid w:val="00786A24"/>
    <w:rsid w:val="0079052F"/>
    <w:rsid w:val="0079198E"/>
    <w:rsid w:val="007928FD"/>
    <w:rsid w:val="00792A61"/>
    <w:rsid w:val="00793608"/>
    <w:rsid w:val="00793C0E"/>
    <w:rsid w:val="00794267"/>
    <w:rsid w:val="00796051"/>
    <w:rsid w:val="0079654D"/>
    <w:rsid w:val="007970BF"/>
    <w:rsid w:val="007A32EA"/>
    <w:rsid w:val="007A4A80"/>
    <w:rsid w:val="007A4C5D"/>
    <w:rsid w:val="007A6A05"/>
    <w:rsid w:val="007A71BF"/>
    <w:rsid w:val="007B00E7"/>
    <w:rsid w:val="007B0408"/>
    <w:rsid w:val="007B068C"/>
    <w:rsid w:val="007B2701"/>
    <w:rsid w:val="007B2BEB"/>
    <w:rsid w:val="007B3B9A"/>
    <w:rsid w:val="007B69B9"/>
    <w:rsid w:val="007C025A"/>
    <w:rsid w:val="007C1E3C"/>
    <w:rsid w:val="007C2912"/>
    <w:rsid w:val="007C320E"/>
    <w:rsid w:val="007C3255"/>
    <w:rsid w:val="007C34D9"/>
    <w:rsid w:val="007C3886"/>
    <w:rsid w:val="007C4ED1"/>
    <w:rsid w:val="007C7054"/>
    <w:rsid w:val="007D1145"/>
    <w:rsid w:val="007D1B3C"/>
    <w:rsid w:val="007D3B90"/>
    <w:rsid w:val="007D6F4B"/>
    <w:rsid w:val="007E026B"/>
    <w:rsid w:val="007E10AC"/>
    <w:rsid w:val="007E1F69"/>
    <w:rsid w:val="007E2177"/>
    <w:rsid w:val="007E280F"/>
    <w:rsid w:val="007E5319"/>
    <w:rsid w:val="007E604F"/>
    <w:rsid w:val="007E60F8"/>
    <w:rsid w:val="007E73E1"/>
    <w:rsid w:val="007F1FB4"/>
    <w:rsid w:val="007F2DC0"/>
    <w:rsid w:val="007F2E6A"/>
    <w:rsid w:val="007F4D30"/>
    <w:rsid w:val="007F523C"/>
    <w:rsid w:val="007F5DDD"/>
    <w:rsid w:val="007F73A3"/>
    <w:rsid w:val="00800137"/>
    <w:rsid w:val="00801D5A"/>
    <w:rsid w:val="00801DBB"/>
    <w:rsid w:val="008029F8"/>
    <w:rsid w:val="0080424C"/>
    <w:rsid w:val="00804C99"/>
    <w:rsid w:val="00807E8E"/>
    <w:rsid w:val="00810080"/>
    <w:rsid w:val="008100DA"/>
    <w:rsid w:val="00811D0F"/>
    <w:rsid w:val="00812360"/>
    <w:rsid w:val="0081389F"/>
    <w:rsid w:val="008146B1"/>
    <w:rsid w:val="008158DC"/>
    <w:rsid w:val="00816670"/>
    <w:rsid w:val="00817A6C"/>
    <w:rsid w:val="008228DB"/>
    <w:rsid w:val="008233F6"/>
    <w:rsid w:val="00823A5C"/>
    <w:rsid w:val="008250F7"/>
    <w:rsid w:val="00825E06"/>
    <w:rsid w:val="0082676A"/>
    <w:rsid w:val="00826FDC"/>
    <w:rsid w:val="00830DCE"/>
    <w:rsid w:val="008325F2"/>
    <w:rsid w:val="008326B9"/>
    <w:rsid w:val="008336D4"/>
    <w:rsid w:val="0083654A"/>
    <w:rsid w:val="00836FD8"/>
    <w:rsid w:val="008370B0"/>
    <w:rsid w:val="00837E51"/>
    <w:rsid w:val="008404A1"/>
    <w:rsid w:val="008406F4"/>
    <w:rsid w:val="008415B9"/>
    <w:rsid w:val="008452A5"/>
    <w:rsid w:val="008458B0"/>
    <w:rsid w:val="008505A1"/>
    <w:rsid w:val="008521B0"/>
    <w:rsid w:val="0085379B"/>
    <w:rsid w:val="00853F4D"/>
    <w:rsid w:val="00855E20"/>
    <w:rsid w:val="008564C8"/>
    <w:rsid w:val="00860AD5"/>
    <w:rsid w:val="00861F8A"/>
    <w:rsid w:val="00862470"/>
    <w:rsid w:val="008629AF"/>
    <w:rsid w:val="00864205"/>
    <w:rsid w:val="008642B6"/>
    <w:rsid w:val="00865A74"/>
    <w:rsid w:val="00865AFA"/>
    <w:rsid w:val="008672F7"/>
    <w:rsid w:val="008704A8"/>
    <w:rsid w:val="008708BB"/>
    <w:rsid w:val="008725CE"/>
    <w:rsid w:val="00873AC7"/>
    <w:rsid w:val="00875AB7"/>
    <w:rsid w:val="00875CAC"/>
    <w:rsid w:val="00876304"/>
    <w:rsid w:val="00876A44"/>
    <w:rsid w:val="00877708"/>
    <w:rsid w:val="00881BB0"/>
    <w:rsid w:val="00885011"/>
    <w:rsid w:val="00885F63"/>
    <w:rsid w:val="00886082"/>
    <w:rsid w:val="0088652C"/>
    <w:rsid w:val="008867BF"/>
    <w:rsid w:val="00887DD4"/>
    <w:rsid w:val="00892748"/>
    <w:rsid w:val="00893DCE"/>
    <w:rsid w:val="00894E43"/>
    <w:rsid w:val="008959C2"/>
    <w:rsid w:val="00895BB2"/>
    <w:rsid w:val="008A006F"/>
    <w:rsid w:val="008A1E2A"/>
    <w:rsid w:val="008A693F"/>
    <w:rsid w:val="008A6CCA"/>
    <w:rsid w:val="008A71C1"/>
    <w:rsid w:val="008A75FB"/>
    <w:rsid w:val="008B04C4"/>
    <w:rsid w:val="008B0ECA"/>
    <w:rsid w:val="008C19F6"/>
    <w:rsid w:val="008C2E60"/>
    <w:rsid w:val="008C4128"/>
    <w:rsid w:val="008C5443"/>
    <w:rsid w:val="008D0A97"/>
    <w:rsid w:val="008D0FF9"/>
    <w:rsid w:val="008D13E6"/>
    <w:rsid w:val="008D2889"/>
    <w:rsid w:val="008D2D8F"/>
    <w:rsid w:val="008D4E54"/>
    <w:rsid w:val="008D5DC2"/>
    <w:rsid w:val="008E071C"/>
    <w:rsid w:val="008E1B5F"/>
    <w:rsid w:val="008E3E36"/>
    <w:rsid w:val="008E4DBA"/>
    <w:rsid w:val="008E5853"/>
    <w:rsid w:val="008F0A16"/>
    <w:rsid w:val="008F0DAC"/>
    <w:rsid w:val="008F29A2"/>
    <w:rsid w:val="008F4B9B"/>
    <w:rsid w:val="00900187"/>
    <w:rsid w:val="009008AB"/>
    <w:rsid w:val="00901454"/>
    <w:rsid w:val="00901D86"/>
    <w:rsid w:val="00903185"/>
    <w:rsid w:val="00903EAF"/>
    <w:rsid w:val="00904627"/>
    <w:rsid w:val="00905280"/>
    <w:rsid w:val="00905EED"/>
    <w:rsid w:val="0090644A"/>
    <w:rsid w:val="00906A8A"/>
    <w:rsid w:val="009110A0"/>
    <w:rsid w:val="0091111A"/>
    <w:rsid w:val="00914555"/>
    <w:rsid w:val="00917E56"/>
    <w:rsid w:val="00920DF4"/>
    <w:rsid w:val="00924437"/>
    <w:rsid w:val="0092612A"/>
    <w:rsid w:val="009264F9"/>
    <w:rsid w:val="0093025E"/>
    <w:rsid w:val="009304AC"/>
    <w:rsid w:val="00930D89"/>
    <w:rsid w:val="0093268E"/>
    <w:rsid w:val="009326D5"/>
    <w:rsid w:val="00932AB8"/>
    <w:rsid w:val="00933216"/>
    <w:rsid w:val="00933C14"/>
    <w:rsid w:val="00934A03"/>
    <w:rsid w:val="00934BF6"/>
    <w:rsid w:val="009402BB"/>
    <w:rsid w:val="00940FF9"/>
    <w:rsid w:val="009434B9"/>
    <w:rsid w:val="0094637E"/>
    <w:rsid w:val="00947D19"/>
    <w:rsid w:val="0095065C"/>
    <w:rsid w:val="009507D4"/>
    <w:rsid w:val="00950CC4"/>
    <w:rsid w:val="009519C6"/>
    <w:rsid w:val="00951B44"/>
    <w:rsid w:val="00952863"/>
    <w:rsid w:val="00953B43"/>
    <w:rsid w:val="00953EC3"/>
    <w:rsid w:val="009574DD"/>
    <w:rsid w:val="0096016D"/>
    <w:rsid w:val="00961F78"/>
    <w:rsid w:val="00964E3E"/>
    <w:rsid w:val="0096668D"/>
    <w:rsid w:val="0096688F"/>
    <w:rsid w:val="00966979"/>
    <w:rsid w:val="00970843"/>
    <w:rsid w:val="0097153D"/>
    <w:rsid w:val="00971B92"/>
    <w:rsid w:val="00971CFB"/>
    <w:rsid w:val="009722D9"/>
    <w:rsid w:val="009732AC"/>
    <w:rsid w:val="00973D9B"/>
    <w:rsid w:val="00975272"/>
    <w:rsid w:val="00975570"/>
    <w:rsid w:val="00975B0F"/>
    <w:rsid w:val="00980A33"/>
    <w:rsid w:val="00984B22"/>
    <w:rsid w:val="009863A8"/>
    <w:rsid w:val="009929DA"/>
    <w:rsid w:val="00992C6A"/>
    <w:rsid w:val="0099325A"/>
    <w:rsid w:val="0099404B"/>
    <w:rsid w:val="0099540C"/>
    <w:rsid w:val="009A0A5D"/>
    <w:rsid w:val="009A1AEA"/>
    <w:rsid w:val="009A2339"/>
    <w:rsid w:val="009A3D32"/>
    <w:rsid w:val="009A47AC"/>
    <w:rsid w:val="009A49E3"/>
    <w:rsid w:val="009A5F62"/>
    <w:rsid w:val="009A6CED"/>
    <w:rsid w:val="009B1019"/>
    <w:rsid w:val="009B1897"/>
    <w:rsid w:val="009B3261"/>
    <w:rsid w:val="009B4B7F"/>
    <w:rsid w:val="009C23D5"/>
    <w:rsid w:val="009C3464"/>
    <w:rsid w:val="009C5A1A"/>
    <w:rsid w:val="009C5EF5"/>
    <w:rsid w:val="009D238B"/>
    <w:rsid w:val="009D2800"/>
    <w:rsid w:val="009D2869"/>
    <w:rsid w:val="009D2F64"/>
    <w:rsid w:val="009D3462"/>
    <w:rsid w:val="009D476F"/>
    <w:rsid w:val="009D5CAF"/>
    <w:rsid w:val="009D6B3B"/>
    <w:rsid w:val="009D6C16"/>
    <w:rsid w:val="009D6ECD"/>
    <w:rsid w:val="009D776D"/>
    <w:rsid w:val="009E0CA9"/>
    <w:rsid w:val="009E2301"/>
    <w:rsid w:val="009E2CF2"/>
    <w:rsid w:val="009E3514"/>
    <w:rsid w:val="009E4178"/>
    <w:rsid w:val="009E517F"/>
    <w:rsid w:val="009E646A"/>
    <w:rsid w:val="009E67EB"/>
    <w:rsid w:val="009F14EF"/>
    <w:rsid w:val="009F193C"/>
    <w:rsid w:val="009F23E1"/>
    <w:rsid w:val="009F4878"/>
    <w:rsid w:val="009F521C"/>
    <w:rsid w:val="009F5ED9"/>
    <w:rsid w:val="009F61AB"/>
    <w:rsid w:val="009F675F"/>
    <w:rsid w:val="009F6978"/>
    <w:rsid w:val="00A000F1"/>
    <w:rsid w:val="00A00875"/>
    <w:rsid w:val="00A0152F"/>
    <w:rsid w:val="00A032E2"/>
    <w:rsid w:val="00A04675"/>
    <w:rsid w:val="00A1156A"/>
    <w:rsid w:val="00A1375F"/>
    <w:rsid w:val="00A13779"/>
    <w:rsid w:val="00A1431D"/>
    <w:rsid w:val="00A201BC"/>
    <w:rsid w:val="00A201FD"/>
    <w:rsid w:val="00A20B61"/>
    <w:rsid w:val="00A21B3E"/>
    <w:rsid w:val="00A224E1"/>
    <w:rsid w:val="00A2389D"/>
    <w:rsid w:val="00A23AC9"/>
    <w:rsid w:val="00A23B63"/>
    <w:rsid w:val="00A26809"/>
    <w:rsid w:val="00A302A9"/>
    <w:rsid w:val="00A31C56"/>
    <w:rsid w:val="00A32CD6"/>
    <w:rsid w:val="00A3353B"/>
    <w:rsid w:val="00A337A7"/>
    <w:rsid w:val="00A35C31"/>
    <w:rsid w:val="00A37FD2"/>
    <w:rsid w:val="00A42D2F"/>
    <w:rsid w:val="00A42F62"/>
    <w:rsid w:val="00A4396C"/>
    <w:rsid w:val="00A4404A"/>
    <w:rsid w:val="00A44BCC"/>
    <w:rsid w:val="00A452B7"/>
    <w:rsid w:val="00A46E18"/>
    <w:rsid w:val="00A50146"/>
    <w:rsid w:val="00A5363E"/>
    <w:rsid w:val="00A55206"/>
    <w:rsid w:val="00A56EDB"/>
    <w:rsid w:val="00A57DB0"/>
    <w:rsid w:val="00A602E2"/>
    <w:rsid w:val="00A61175"/>
    <w:rsid w:val="00A61E9A"/>
    <w:rsid w:val="00A63C10"/>
    <w:rsid w:val="00A63D6D"/>
    <w:rsid w:val="00A6432B"/>
    <w:rsid w:val="00A64BF6"/>
    <w:rsid w:val="00A66F10"/>
    <w:rsid w:val="00A67198"/>
    <w:rsid w:val="00A67459"/>
    <w:rsid w:val="00A70983"/>
    <w:rsid w:val="00A71391"/>
    <w:rsid w:val="00A71965"/>
    <w:rsid w:val="00A71FDB"/>
    <w:rsid w:val="00A726DC"/>
    <w:rsid w:val="00A74C34"/>
    <w:rsid w:val="00A75890"/>
    <w:rsid w:val="00A76DCA"/>
    <w:rsid w:val="00A80800"/>
    <w:rsid w:val="00A80BBE"/>
    <w:rsid w:val="00A818B1"/>
    <w:rsid w:val="00A8374A"/>
    <w:rsid w:val="00A83C5E"/>
    <w:rsid w:val="00A84A90"/>
    <w:rsid w:val="00A87702"/>
    <w:rsid w:val="00A90E9A"/>
    <w:rsid w:val="00A948E3"/>
    <w:rsid w:val="00A963C9"/>
    <w:rsid w:val="00AA2948"/>
    <w:rsid w:val="00AA53E7"/>
    <w:rsid w:val="00AB16D8"/>
    <w:rsid w:val="00AB17C5"/>
    <w:rsid w:val="00AB35F0"/>
    <w:rsid w:val="00AB3BB3"/>
    <w:rsid w:val="00AB44D6"/>
    <w:rsid w:val="00AB47C8"/>
    <w:rsid w:val="00AB4FFE"/>
    <w:rsid w:val="00AB5FDB"/>
    <w:rsid w:val="00AB67EA"/>
    <w:rsid w:val="00AB6927"/>
    <w:rsid w:val="00AB760B"/>
    <w:rsid w:val="00AB77EA"/>
    <w:rsid w:val="00AB7C04"/>
    <w:rsid w:val="00AC09AB"/>
    <w:rsid w:val="00AC1217"/>
    <w:rsid w:val="00AC17D8"/>
    <w:rsid w:val="00AC183D"/>
    <w:rsid w:val="00AC1B1A"/>
    <w:rsid w:val="00AC3D6B"/>
    <w:rsid w:val="00AC41FD"/>
    <w:rsid w:val="00AC4695"/>
    <w:rsid w:val="00AC5B0D"/>
    <w:rsid w:val="00AC63BE"/>
    <w:rsid w:val="00AC7AFB"/>
    <w:rsid w:val="00AC7B7C"/>
    <w:rsid w:val="00AD0425"/>
    <w:rsid w:val="00AD2746"/>
    <w:rsid w:val="00AD30B8"/>
    <w:rsid w:val="00AE0B99"/>
    <w:rsid w:val="00AE1904"/>
    <w:rsid w:val="00AE2A57"/>
    <w:rsid w:val="00AE2AC0"/>
    <w:rsid w:val="00AE372A"/>
    <w:rsid w:val="00AE5EC3"/>
    <w:rsid w:val="00AF05AE"/>
    <w:rsid w:val="00AF09CB"/>
    <w:rsid w:val="00AF0BAC"/>
    <w:rsid w:val="00AF3FD1"/>
    <w:rsid w:val="00AF4C8A"/>
    <w:rsid w:val="00B00CFA"/>
    <w:rsid w:val="00B00D90"/>
    <w:rsid w:val="00B0211D"/>
    <w:rsid w:val="00B02902"/>
    <w:rsid w:val="00B0301B"/>
    <w:rsid w:val="00B03ED3"/>
    <w:rsid w:val="00B054A8"/>
    <w:rsid w:val="00B0584A"/>
    <w:rsid w:val="00B06A7E"/>
    <w:rsid w:val="00B07B82"/>
    <w:rsid w:val="00B07E73"/>
    <w:rsid w:val="00B13035"/>
    <w:rsid w:val="00B14B13"/>
    <w:rsid w:val="00B15025"/>
    <w:rsid w:val="00B155AB"/>
    <w:rsid w:val="00B1760D"/>
    <w:rsid w:val="00B20D5E"/>
    <w:rsid w:val="00B23960"/>
    <w:rsid w:val="00B23DD1"/>
    <w:rsid w:val="00B27451"/>
    <w:rsid w:val="00B30473"/>
    <w:rsid w:val="00B30D56"/>
    <w:rsid w:val="00B324A6"/>
    <w:rsid w:val="00B328D6"/>
    <w:rsid w:val="00B34056"/>
    <w:rsid w:val="00B34BC9"/>
    <w:rsid w:val="00B34C0B"/>
    <w:rsid w:val="00B34FDA"/>
    <w:rsid w:val="00B35660"/>
    <w:rsid w:val="00B3626C"/>
    <w:rsid w:val="00B37125"/>
    <w:rsid w:val="00B37A60"/>
    <w:rsid w:val="00B40F69"/>
    <w:rsid w:val="00B43229"/>
    <w:rsid w:val="00B43292"/>
    <w:rsid w:val="00B438CB"/>
    <w:rsid w:val="00B45A98"/>
    <w:rsid w:val="00B45AB6"/>
    <w:rsid w:val="00B46B88"/>
    <w:rsid w:val="00B52C50"/>
    <w:rsid w:val="00B52C6F"/>
    <w:rsid w:val="00B54920"/>
    <w:rsid w:val="00B55512"/>
    <w:rsid w:val="00B5780B"/>
    <w:rsid w:val="00B607F1"/>
    <w:rsid w:val="00B620FF"/>
    <w:rsid w:val="00B62C2A"/>
    <w:rsid w:val="00B6316F"/>
    <w:rsid w:val="00B664A0"/>
    <w:rsid w:val="00B70E05"/>
    <w:rsid w:val="00B71CDC"/>
    <w:rsid w:val="00B7269A"/>
    <w:rsid w:val="00B73473"/>
    <w:rsid w:val="00B74661"/>
    <w:rsid w:val="00B77BD5"/>
    <w:rsid w:val="00B80BCE"/>
    <w:rsid w:val="00B81B2D"/>
    <w:rsid w:val="00B821B5"/>
    <w:rsid w:val="00B83CB4"/>
    <w:rsid w:val="00B84297"/>
    <w:rsid w:val="00B8546A"/>
    <w:rsid w:val="00B86BAF"/>
    <w:rsid w:val="00B87B71"/>
    <w:rsid w:val="00B914EC"/>
    <w:rsid w:val="00B93149"/>
    <w:rsid w:val="00B93EE0"/>
    <w:rsid w:val="00B942B8"/>
    <w:rsid w:val="00B9556F"/>
    <w:rsid w:val="00B968DB"/>
    <w:rsid w:val="00B96B14"/>
    <w:rsid w:val="00B96CC6"/>
    <w:rsid w:val="00BA171A"/>
    <w:rsid w:val="00BA230E"/>
    <w:rsid w:val="00BA283A"/>
    <w:rsid w:val="00BA3301"/>
    <w:rsid w:val="00BA66DA"/>
    <w:rsid w:val="00BA6791"/>
    <w:rsid w:val="00BA7294"/>
    <w:rsid w:val="00BB0F97"/>
    <w:rsid w:val="00BB1AD9"/>
    <w:rsid w:val="00BB2DC6"/>
    <w:rsid w:val="00BB377F"/>
    <w:rsid w:val="00BB4681"/>
    <w:rsid w:val="00BB5785"/>
    <w:rsid w:val="00BB5D1E"/>
    <w:rsid w:val="00BB6D8A"/>
    <w:rsid w:val="00BB7B42"/>
    <w:rsid w:val="00BC02C5"/>
    <w:rsid w:val="00BC079F"/>
    <w:rsid w:val="00BC166F"/>
    <w:rsid w:val="00BC3677"/>
    <w:rsid w:val="00BC3A34"/>
    <w:rsid w:val="00BC3AAA"/>
    <w:rsid w:val="00BC4B45"/>
    <w:rsid w:val="00BC54F3"/>
    <w:rsid w:val="00BC5C53"/>
    <w:rsid w:val="00BC62A3"/>
    <w:rsid w:val="00BC70D9"/>
    <w:rsid w:val="00BC7BCA"/>
    <w:rsid w:val="00BD0026"/>
    <w:rsid w:val="00BD38F2"/>
    <w:rsid w:val="00BD3BA6"/>
    <w:rsid w:val="00BD4178"/>
    <w:rsid w:val="00BD5CC4"/>
    <w:rsid w:val="00BD7D1B"/>
    <w:rsid w:val="00BE1E70"/>
    <w:rsid w:val="00BE32E5"/>
    <w:rsid w:val="00BE5840"/>
    <w:rsid w:val="00BE5C7D"/>
    <w:rsid w:val="00BE72BA"/>
    <w:rsid w:val="00BF062C"/>
    <w:rsid w:val="00BF10FE"/>
    <w:rsid w:val="00BF23EE"/>
    <w:rsid w:val="00BF4012"/>
    <w:rsid w:val="00BF68F4"/>
    <w:rsid w:val="00BF6F66"/>
    <w:rsid w:val="00BF7503"/>
    <w:rsid w:val="00C008AA"/>
    <w:rsid w:val="00C011E9"/>
    <w:rsid w:val="00C0173E"/>
    <w:rsid w:val="00C02074"/>
    <w:rsid w:val="00C02141"/>
    <w:rsid w:val="00C029C5"/>
    <w:rsid w:val="00C048E4"/>
    <w:rsid w:val="00C04B8E"/>
    <w:rsid w:val="00C05DBE"/>
    <w:rsid w:val="00C10506"/>
    <w:rsid w:val="00C10F56"/>
    <w:rsid w:val="00C1207E"/>
    <w:rsid w:val="00C120D1"/>
    <w:rsid w:val="00C124D5"/>
    <w:rsid w:val="00C20EF1"/>
    <w:rsid w:val="00C2130A"/>
    <w:rsid w:val="00C2179F"/>
    <w:rsid w:val="00C22AEA"/>
    <w:rsid w:val="00C23ADF"/>
    <w:rsid w:val="00C24EFF"/>
    <w:rsid w:val="00C3231F"/>
    <w:rsid w:val="00C32AB9"/>
    <w:rsid w:val="00C34594"/>
    <w:rsid w:val="00C34C22"/>
    <w:rsid w:val="00C3510E"/>
    <w:rsid w:val="00C3527A"/>
    <w:rsid w:val="00C35E27"/>
    <w:rsid w:val="00C36B0F"/>
    <w:rsid w:val="00C37026"/>
    <w:rsid w:val="00C37A0A"/>
    <w:rsid w:val="00C4446B"/>
    <w:rsid w:val="00C44BC1"/>
    <w:rsid w:val="00C50B14"/>
    <w:rsid w:val="00C521FF"/>
    <w:rsid w:val="00C52F44"/>
    <w:rsid w:val="00C53A8D"/>
    <w:rsid w:val="00C5452C"/>
    <w:rsid w:val="00C57273"/>
    <w:rsid w:val="00C61969"/>
    <w:rsid w:val="00C61D16"/>
    <w:rsid w:val="00C63331"/>
    <w:rsid w:val="00C63802"/>
    <w:rsid w:val="00C6464E"/>
    <w:rsid w:val="00C65B95"/>
    <w:rsid w:val="00C67306"/>
    <w:rsid w:val="00C6785E"/>
    <w:rsid w:val="00C67B37"/>
    <w:rsid w:val="00C70847"/>
    <w:rsid w:val="00C73E60"/>
    <w:rsid w:val="00C7456E"/>
    <w:rsid w:val="00C745FD"/>
    <w:rsid w:val="00C74CEA"/>
    <w:rsid w:val="00C74FD2"/>
    <w:rsid w:val="00C75906"/>
    <w:rsid w:val="00C82E80"/>
    <w:rsid w:val="00C837AD"/>
    <w:rsid w:val="00C84A90"/>
    <w:rsid w:val="00C850B1"/>
    <w:rsid w:val="00C852D9"/>
    <w:rsid w:val="00C901D0"/>
    <w:rsid w:val="00C91D35"/>
    <w:rsid w:val="00C92D46"/>
    <w:rsid w:val="00C9321D"/>
    <w:rsid w:val="00C961FE"/>
    <w:rsid w:val="00CA3DEF"/>
    <w:rsid w:val="00CA3E5C"/>
    <w:rsid w:val="00CA443F"/>
    <w:rsid w:val="00CA5BA5"/>
    <w:rsid w:val="00CA75FF"/>
    <w:rsid w:val="00CB16D1"/>
    <w:rsid w:val="00CB366B"/>
    <w:rsid w:val="00CB3C5E"/>
    <w:rsid w:val="00CB4333"/>
    <w:rsid w:val="00CB505A"/>
    <w:rsid w:val="00CB6CFA"/>
    <w:rsid w:val="00CC0160"/>
    <w:rsid w:val="00CC3883"/>
    <w:rsid w:val="00CC4EA8"/>
    <w:rsid w:val="00CC6C24"/>
    <w:rsid w:val="00CC710B"/>
    <w:rsid w:val="00CC7C00"/>
    <w:rsid w:val="00CD02F6"/>
    <w:rsid w:val="00CD1356"/>
    <w:rsid w:val="00CD1CF9"/>
    <w:rsid w:val="00CD1EE1"/>
    <w:rsid w:val="00CD41CE"/>
    <w:rsid w:val="00CD530A"/>
    <w:rsid w:val="00CD5F54"/>
    <w:rsid w:val="00CD6784"/>
    <w:rsid w:val="00CE0560"/>
    <w:rsid w:val="00CE0D7C"/>
    <w:rsid w:val="00CE20D2"/>
    <w:rsid w:val="00CE2D59"/>
    <w:rsid w:val="00CE4EA6"/>
    <w:rsid w:val="00CE6933"/>
    <w:rsid w:val="00CE6E8F"/>
    <w:rsid w:val="00CE7059"/>
    <w:rsid w:val="00CE7065"/>
    <w:rsid w:val="00CF07BC"/>
    <w:rsid w:val="00CF3B0F"/>
    <w:rsid w:val="00CF3C3B"/>
    <w:rsid w:val="00CF493D"/>
    <w:rsid w:val="00CF7626"/>
    <w:rsid w:val="00D00EA3"/>
    <w:rsid w:val="00D0158C"/>
    <w:rsid w:val="00D02333"/>
    <w:rsid w:val="00D02662"/>
    <w:rsid w:val="00D027A9"/>
    <w:rsid w:val="00D04596"/>
    <w:rsid w:val="00D04690"/>
    <w:rsid w:val="00D04B9F"/>
    <w:rsid w:val="00D04D85"/>
    <w:rsid w:val="00D07F92"/>
    <w:rsid w:val="00D10C73"/>
    <w:rsid w:val="00D1196C"/>
    <w:rsid w:val="00D11DA2"/>
    <w:rsid w:val="00D12359"/>
    <w:rsid w:val="00D14692"/>
    <w:rsid w:val="00D14CDC"/>
    <w:rsid w:val="00D20E7B"/>
    <w:rsid w:val="00D215C1"/>
    <w:rsid w:val="00D21998"/>
    <w:rsid w:val="00D21A8B"/>
    <w:rsid w:val="00D2350D"/>
    <w:rsid w:val="00D238DC"/>
    <w:rsid w:val="00D241D2"/>
    <w:rsid w:val="00D25100"/>
    <w:rsid w:val="00D251CF"/>
    <w:rsid w:val="00D25AC3"/>
    <w:rsid w:val="00D265EB"/>
    <w:rsid w:val="00D331A4"/>
    <w:rsid w:val="00D33277"/>
    <w:rsid w:val="00D33871"/>
    <w:rsid w:val="00D35D43"/>
    <w:rsid w:val="00D37C72"/>
    <w:rsid w:val="00D40408"/>
    <w:rsid w:val="00D40D3E"/>
    <w:rsid w:val="00D4180A"/>
    <w:rsid w:val="00D41A39"/>
    <w:rsid w:val="00D4368E"/>
    <w:rsid w:val="00D4414A"/>
    <w:rsid w:val="00D462A8"/>
    <w:rsid w:val="00D5135D"/>
    <w:rsid w:val="00D51D06"/>
    <w:rsid w:val="00D532D1"/>
    <w:rsid w:val="00D561D8"/>
    <w:rsid w:val="00D603C5"/>
    <w:rsid w:val="00D60F37"/>
    <w:rsid w:val="00D61E83"/>
    <w:rsid w:val="00D630F3"/>
    <w:rsid w:val="00D651C1"/>
    <w:rsid w:val="00D659D7"/>
    <w:rsid w:val="00D70C8E"/>
    <w:rsid w:val="00D71A77"/>
    <w:rsid w:val="00D77528"/>
    <w:rsid w:val="00D77EA9"/>
    <w:rsid w:val="00D8240B"/>
    <w:rsid w:val="00D84735"/>
    <w:rsid w:val="00D85B6A"/>
    <w:rsid w:val="00D871D5"/>
    <w:rsid w:val="00D8721D"/>
    <w:rsid w:val="00D87BE5"/>
    <w:rsid w:val="00D87CD4"/>
    <w:rsid w:val="00D919E4"/>
    <w:rsid w:val="00D92167"/>
    <w:rsid w:val="00D938BA"/>
    <w:rsid w:val="00D967EE"/>
    <w:rsid w:val="00D96FB9"/>
    <w:rsid w:val="00D97404"/>
    <w:rsid w:val="00D977D1"/>
    <w:rsid w:val="00D97FBD"/>
    <w:rsid w:val="00DA1546"/>
    <w:rsid w:val="00DA2467"/>
    <w:rsid w:val="00DA35A6"/>
    <w:rsid w:val="00DA6623"/>
    <w:rsid w:val="00DA6BFC"/>
    <w:rsid w:val="00DA6ED7"/>
    <w:rsid w:val="00DA770C"/>
    <w:rsid w:val="00DA77BB"/>
    <w:rsid w:val="00DB170E"/>
    <w:rsid w:val="00DB2088"/>
    <w:rsid w:val="00DB2C01"/>
    <w:rsid w:val="00DB373D"/>
    <w:rsid w:val="00DB4706"/>
    <w:rsid w:val="00DB6838"/>
    <w:rsid w:val="00DB7B09"/>
    <w:rsid w:val="00DC1D5F"/>
    <w:rsid w:val="00DC30F8"/>
    <w:rsid w:val="00DC39F5"/>
    <w:rsid w:val="00DC4E39"/>
    <w:rsid w:val="00DC57A2"/>
    <w:rsid w:val="00DC5A6E"/>
    <w:rsid w:val="00DD08A5"/>
    <w:rsid w:val="00DD0A33"/>
    <w:rsid w:val="00DD26E8"/>
    <w:rsid w:val="00DD26F5"/>
    <w:rsid w:val="00DD3B46"/>
    <w:rsid w:val="00DD3D56"/>
    <w:rsid w:val="00DD41AD"/>
    <w:rsid w:val="00DD4BB0"/>
    <w:rsid w:val="00DD546F"/>
    <w:rsid w:val="00DD66CA"/>
    <w:rsid w:val="00DD6B5F"/>
    <w:rsid w:val="00DD754E"/>
    <w:rsid w:val="00DD7D5B"/>
    <w:rsid w:val="00DD7D6B"/>
    <w:rsid w:val="00DE1338"/>
    <w:rsid w:val="00DE2E74"/>
    <w:rsid w:val="00DE31C1"/>
    <w:rsid w:val="00DE4544"/>
    <w:rsid w:val="00DE4804"/>
    <w:rsid w:val="00DE7159"/>
    <w:rsid w:val="00DE752C"/>
    <w:rsid w:val="00DF0DF6"/>
    <w:rsid w:val="00DF1193"/>
    <w:rsid w:val="00DF53CA"/>
    <w:rsid w:val="00DF60AC"/>
    <w:rsid w:val="00E00AB0"/>
    <w:rsid w:val="00E04E58"/>
    <w:rsid w:val="00E0500C"/>
    <w:rsid w:val="00E05083"/>
    <w:rsid w:val="00E054A0"/>
    <w:rsid w:val="00E10D33"/>
    <w:rsid w:val="00E119AB"/>
    <w:rsid w:val="00E12087"/>
    <w:rsid w:val="00E12B13"/>
    <w:rsid w:val="00E12C14"/>
    <w:rsid w:val="00E13DC1"/>
    <w:rsid w:val="00E140E5"/>
    <w:rsid w:val="00E14C56"/>
    <w:rsid w:val="00E15E58"/>
    <w:rsid w:val="00E15E6B"/>
    <w:rsid w:val="00E166B6"/>
    <w:rsid w:val="00E221F2"/>
    <w:rsid w:val="00E23A9C"/>
    <w:rsid w:val="00E25733"/>
    <w:rsid w:val="00E25E2C"/>
    <w:rsid w:val="00E27262"/>
    <w:rsid w:val="00E31A6B"/>
    <w:rsid w:val="00E31C55"/>
    <w:rsid w:val="00E33340"/>
    <w:rsid w:val="00E3597A"/>
    <w:rsid w:val="00E3619B"/>
    <w:rsid w:val="00E36B34"/>
    <w:rsid w:val="00E36BDE"/>
    <w:rsid w:val="00E37FAB"/>
    <w:rsid w:val="00E409FD"/>
    <w:rsid w:val="00E4147D"/>
    <w:rsid w:val="00E45A26"/>
    <w:rsid w:val="00E50737"/>
    <w:rsid w:val="00E5103B"/>
    <w:rsid w:val="00E511BB"/>
    <w:rsid w:val="00E543D5"/>
    <w:rsid w:val="00E54A62"/>
    <w:rsid w:val="00E54D4F"/>
    <w:rsid w:val="00E5507D"/>
    <w:rsid w:val="00E570F8"/>
    <w:rsid w:val="00E57211"/>
    <w:rsid w:val="00E57A34"/>
    <w:rsid w:val="00E63A40"/>
    <w:rsid w:val="00E64CD5"/>
    <w:rsid w:val="00E652B6"/>
    <w:rsid w:val="00E66D0D"/>
    <w:rsid w:val="00E7115A"/>
    <w:rsid w:val="00E7124F"/>
    <w:rsid w:val="00E715AF"/>
    <w:rsid w:val="00E72032"/>
    <w:rsid w:val="00E73653"/>
    <w:rsid w:val="00E74C58"/>
    <w:rsid w:val="00E74FC0"/>
    <w:rsid w:val="00E7606C"/>
    <w:rsid w:val="00E81588"/>
    <w:rsid w:val="00E81AFF"/>
    <w:rsid w:val="00E8288C"/>
    <w:rsid w:val="00E84255"/>
    <w:rsid w:val="00E845C1"/>
    <w:rsid w:val="00E85B73"/>
    <w:rsid w:val="00E8795E"/>
    <w:rsid w:val="00E907D5"/>
    <w:rsid w:val="00E90B7B"/>
    <w:rsid w:val="00E91B30"/>
    <w:rsid w:val="00E92061"/>
    <w:rsid w:val="00E9266A"/>
    <w:rsid w:val="00E956BA"/>
    <w:rsid w:val="00E96B3B"/>
    <w:rsid w:val="00E97CCB"/>
    <w:rsid w:val="00EA0DAE"/>
    <w:rsid w:val="00EA3ADA"/>
    <w:rsid w:val="00EA57F9"/>
    <w:rsid w:val="00EA7AEB"/>
    <w:rsid w:val="00EB0C0C"/>
    <w:rsid w:val="00EB20AF"/>
    <w:rsid w:val="00EB4695"/>
    <w:rsid w:val="00EB4A5E"/>
    <w:rsid w:val="00EB522C"/>
    <w:rsid w:val="00EB548D"/>
    <w:rsid w:val="00EB54EC"/>
    <w:rsid w:val="00EB5527"/>
    <w:rsid w:val="00EC275A"/>
    <w:rsid w:val="00EC2904"/>
    <w:rsid w:val="00EC4AC2"/>
    <w:rsid w:val="00EC4C6A"/>
    <w:rsid w:val="00EC58A0"/>
    <w:rsid w:val="00EC5D4A"/>
    <w:rsid w:val="00EC703A"/>
    <w:rsid w:val="00ED3A58"/>
    <w:rsid w:val="00ED429B"/>
    <w:rsid w:val="00ED5E5D"/>
    <w:rsid w:val="00ED6F10"/>
    <w:rsid w:val="00EE3D47"/>
    <w:rsid w:val="00EE5523"/>
    <w:rsid w:val="00EE7793"/>
    <w:rsid w:val="00EF38D6"/>
    <w:rsid w:val="00F01970"/>
    <w:rsid w:val="00F022DE"/>
    <w:rsid w:val="00F02D24"/>
    <w:rsid w:val="00F031FE"/>
    <w:rsid w:val="00F0381A"/>
    <w:rsid w:val="00F0410D"/>
    <w:rsid w:val="00F042BE"/>
    <w:rsid w:val="00F069EA"/>
    <w:rsid w:val="00F07C4A"/>
    <w:rsid w:val="00F118B6"/>
    <w:rsid w:val="00F13823"/>
    <w:rsid w:val="00F15288"/>
    <w:rsid w:val="00F15C3E"/>
    <w:rsid w:val="00F161FF"/>
    <w:rsid w:val="00F1642B"/>
    <w:rsid w:val="00F171F5"/>
    <w:rsid w:val="00F23467"/>
    <w:rsid w:val="00F23ED7"/>
    <w:rsid w:val="00F2557C"/>
    <w:rsid w:val="00F27438"/>
    <w:rsid w:val="00F311E4"/>
    <w:rsid w:val="00F359E3"/>
    <w:rsid w:val="00F35E50"/>
    <w:rsid w:val="00F36AEE"/>
    <w:rsid w:val="00F37B35"/>
    <w:rsid w:val="00F40132"/>
    <w:rsid w:val="00F41B08"/>
    <w:rsid w:val="00F44418"/>
    <w:rsid w:val="00F46145"/>
    <w:rsid w:val="00F46C2A"/>
    <w:rsid w:val="00F5190A"/>
    <w:rsid w:val="00F54619"/>
    <w:rsid w:val="00F56AFC"/>
    <w:rsid w:val="00F61DC7"/>
    <w:rsid w:val="00F61FAF"/>
    <w:rsid w:val="00F65322"/>
    <w:rsid w:val="00F6619F"/>
    <w:rsid w:val="00F66FEF"/>
    <w:rsid w:val="00F7217E"/>
    <w:rsid w:val="00F72604"/>
    <w:rsid w:val="00F72885"/>
    <w:rsid w:val="00F738BC"/>
    <w:rsid w:val="00F7521C"/>
    <w:rsid w:val="00F771ED"/>
    <w:rsid w:val="00F80BD9"/>
    <w:rsid w:val="00F82A7D"/>
    <w:rsid w:val="00F8316A"/>
    <w:rsid w:val="00F84150"/>
    <w:rsid w:val="00F842B6"/>
    <w:rsid w:val="00F84336"/>
    <w:rsid w:val="00F84359"/>
    <w:rsid w:val="00F8614F"/>
    <w:rsid w:val="00F865BD"/>
    <w:rsid w:val="00F90796"/>
    <w:rsid w:val="00F914B0"/>
    <w:rsid w:val="00F91A77"/>
    <w:rsid w:val="00F92474"/>
    <w:rsid w:val="00F93545"/>
    <w:rsid w:val="00F93BBD"/>
    <w:rsid w:val="00F940D2"/>
    <w:rsid w:val="00F9628B"/>
    <w:rsid w:val="00FA21AA"/>
    <w:rsid w:val="00FA24C0"/>
    <w:rsid w:val="00FA260C"/>
    <w:rsid w:val="00FA28AA"/>
    <w:rsid w:val="00FA74AE"/>
    <w:rsid w:val="00FA771A"/>
    <w:rsid w:val="00FB30F6"/>
    <w:rsid w:val="00FB4D7C"/>
    <w:rsid w:val="00FB4DB8"/>
    <w:rsid w:val="00FB7662"/>
    <w:rsid w:val="00FC11CB"/>
    <w:rsid w:val="00FC5985"/>
    <w:rsid w:val="00FC5CBB"/>
    <w:rsid w:val="00FC6268"/>
    <w:rsid w:val="00FC7505"/>
    <w:rsid w:val="00FC7543"/>
    <w:rsid w:val="00FD0BA5"/>
    <w:rsid w:val="00FD0E12"/>
    <w:rsid w:val="00FD1447"/>
    <w:rsid w:val="00FD17AE"/>
    <w:rsid w:val="00FD3293"/>
    <w:rsid w:val="00FD3D11"/>
    <w:rsid w:val="00FD6646"/>
    <w:rsid w:val="00FD7BD7"/>
    <w:rsid w:val="00FD7E87"/>
    <w:rsid w:val="00FE0EE4"/>
    <w:rsid w:val="00FE3578"/>
    <w:rsid w:val="00FE4F7F"/>
    <w:rsid w:val="00FF07DF"/>
    <w:rsid w:val="00FF1082"/>
    <w:rsid w:val="00FF3461"/>
    <w:rsid w:val="00FF6189"/>
    <w:rsid w:val="00FF708E"/>
    <w:rsid w:val="00FF7D0F"/>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E94FB"/>
  <w15:docId w15:val="{99944671-EBC6-43BE-B55B-FEF0BE29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42"/>
    <w:rPr>
      <w:sz w:val="24"/>
      <w:szCs w:val="24"/>
    </w:rPr>
  </w:style>
  <w:style w:type="paragraph" w:styleId="Heading1">
    <w:name w:val="heading 1"/>
    <w:basedOn w:val="Normal"/>
    <w:next w:val="Normal"/>
    <w:link w:val="Heading1Char"/>
    <w:uiPriority w:val="9"/>
    <w:qFormat/>
    <w:rsid w:val="00517C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C74CEA"/>
    <w:pPr>
      <w:autoSpaceDE w:val="0"/>
      <w:autoSpaceDN w:val="0"/>
      <w:adjustRightInd w:val="0"/>
      <w:outlineLvl w:val="3"/>
    </w:pPr>
    <w:rPr>
      <w:sz w:val="20"/>
    </w:rPr>
  </w:style>
  <w:style w:type="paragraph" w:styleId="Heading5">
    <w:name w:val="heading 5"/>
    <w:basedOn w:val="Normal"/>
    <w:next w:val="Normal"/>
    <w:link w:val="Heading5Char"/>
    <w:semiHidden/>
    <w:unhideWhenUsed/>
    <w:qFormat/>
    <w:rsid w:val="00F46C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C8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C74CEA"/>
    <w:rPr>
      <w:szCs w:val="24"/>
    </w:rPr>
  </w:style>
  <w:style w:type="character" w:styleId="Hyperlink">
    <w:name w:val="Hyperlink"/>
    <w:basedOn w:val="DefaultParagraphFont"/>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paragraph" w:styleId="Footer">
    <w:name w:val="footer"/>
    <w:basedOn w:val="Normal"/>
    <w:link w:val="FooterChar"/>
    <w:uiPriority w:val="99"/>
    <w:rsid w:val="003C0ADB"/>
    <w:pPr>
      <w:tabs>
        <w:tab w:val="center" w:pos="4320"/>
        <w:tab w:val="right" w:pos="8640"/>
      </w:tabs>
    </w:pPr>
  </w:style>
  <w:style w:type="character" w:customStyle="1" w:styleId="FooterChar">
    <w:name w:val="Footer Char"/>
    <w:basedOn w:val="DefaultParagraphFont"/>
    <w:link w:val="Footer"/>
    <w:uiPriority w:val="99"/>
    <w:rsid w:val="00B37125"/>
    <w:rPr>
      <w:sz w:val="24"/>
      <w:szCs w:val="24"/>
    </w:rPr>
  </w:style>
  <w:style w:type="character" w:styleId="PageNumber">
    <w:name w:val="page number"/>
    <w:basedOn w:val="DefaultParagraphFont"/>
    <w:rsid w:val="003C0ADB"/>
  </w:style>
  <w:style w:type="paragraph" w:styleId="BalloonText">
    <w:name w:val="Balloon Text"/>
    <w:basedOn w:val="Normal"/>
    <w:link w:val="BalloonTextChar"/>
    <w:rsid w:val="00E13DC1"/>
    <w:rPr>
      <w:rFonts w:ascii="Tahoma" w:hAnsi="Tahoma" w:cs="Tahoma"/>
      <w:sz w:val="16"/>
      <w:szCs w:val="16"/>
    </w:rPr>
  </w:style>
  <w:style w:type="character" w:customStyle="1" w:styleId="BalloonTextChar">
    <w:name w:val="Balloon Text Char"/>
    <w:basedOn w:val="DefaultParagraphFont"/>
    <w:link w:val="BalloonText"/>
    <w:rsid w:val="00E13DC1"/>
    <w:rPr>
      <w:rFonts w:ascii="Tahoma" w:hAnsi="Tahoma" w:cs="Tahoma"/>
      <w:sz w:val="16"/>
      <w:szCs w:val="16"/>
    </w:rPr>
  </w:style>
  <w:style w:type="paragraph" w:styleId="Header">
    <w:name w:val="header"/>
    <w:basedOn w:val="Normal"/>
    <w:link w:val="HeaderChar"/>
    <w:uiPriority w:val="99"/>
    <w:rsid w:val="00E13DC1"/>
    <w:pPr>
      <w:tabs>
        <w:tab w:val="center" w:pos="4680"/>
        <w:tab w:val="right" w:pos="9360"/>
      </w:tabs>
    </w:pPr>
  </w:style>
  <w:style w:type="character" w:customStyle="1" w:styleId="HeaderChar">
    <w:name w:val="Header Char"/>
    <w:basedOn w:val="DefaultParagraphFont"/>
    <w:link w:val="Header"/>
    <w:uiPriority w:val="99"/>
    <w:rsid w:val="00E13DC1"/>
    <w:rPr>
      <w:sz w:val="24"/>
      <w:szCs w:val="24"/>
    </w:rPr>
  </w:style>
  <w:style w:type="character" w:customStyle="1" w:styleId="NoSpacingChar">
    <w:name w:val="No Spacing Char"/>
    <w:link w:val="NoSpacing"/>
    <w:locked/>
    <w:rsid w:val="00E7115A"/>
    <w:rPr>
      <w:rFonts w:ascii="Cambria" w:hAnsi="Cambria"/>
      <w:sz w:val="22"/>
      <w:szCs w:val="22"/>
    </w:rPr>
  </w:style>
  <w:style w:type="paragraph" w:styleId="NoSpacing">
    <w:name w:val="No Spacing"/>
    <w:basedOn w:val="Normal"/>
    <w:link w:val="NoSpacingChar"/>
    <w:qFormat/>
    <w:rsid w:val="00E7115A"/>
    <w:rPr>
      <w:rFonts w:ascii="Cambria" w:hAnsi="Cambria"/>
      <w:sz w:val="22"/>
      <w:szCs w:val="22"/>
    </w:rPr>
  </w:style>
  <w:style w:type="paragraph" w:styleId="CommentText">
    <w:name w:val="annotation text"/>
    <w:basedOn w:val="Normal"/>
    <w:link w:val="CommentTextChar"/>
    <w:unhideWhenUsed/>
    <w:rsid w:val="00FB30F6"/>
    <w:rPr>
      <w:rFonts w:ascii="Calibri" w:eastAsia="Calibri" w:hAnsi="Calibri"/>
      <w:sz w:val="20"/>
      <w:szCs w:val="20"/>
    </w:rPr>
  </w:style>
  <w:style w:type="character" w:customStyle="1" w:styleId="CommentTextChar">
    <w:name w:val="Comment Text Char"/>
    <w:basedOn w:val="DefaultParagraphFont"/>
    <w:link w:val="CommentText"/>
    <w:rsid w:val="00FB30F6"/>
    <w:rPr>
      <w:rFonts w:ascii="Calibri" w:eastAsia="Calibri" w:hAnsi="Calibri"/>
    </w:rPr>
  </w:style>
  <w:style w:type="paragraph" w:customStyle="1" w:styleId="CAP1">
    <w:name w:val="CAP1"/>
    <w:basedOn w:val="Heading1"/>
    <w:qFormat/>
    <w:rsid w:val="00517C87"/>
    <w:pPr>
      <w:spacing w:before="0" w:line="360" w:lineRule="auto"/>
    </w:pPr>
    <w:rPr>
      <w:rFonts w:ascii="Times New Roman" w:eastAsia="Times New Roman" w:hAnsi="Times New Roman" w:cs="Times New Roman"/>
      <w:b/>
      <w:bCs/>
      <w:color w:val="auto"/>
      <w:sz w:val="28"/>
      <w:szCs w:val="28"/>
    </w:rPr>
  </w:style>
  <w:style w:type="paragraph" w:styleId="ListParagraph">
    <w:name w:val="List Paragraph"/>
    <w:basedOn w:val="Normal"/>
    <w:uiPriority w:val="34"/>
    <w:qFormat/>
    <w:rsid w:val="00BA230E"/>
    <w:pPr>
      <w:ind w:left="720"/>
      <w:contextualSpacing/>
    </w:pPr>
  </w:style>
  <w:style w:type="paragraph" w:styleId="NormalWeb">
    <w:name w:val="Normal (Web)"/>
    <w:basedOn w:val="Normal"/>
    <w:uiPriority w:val="99"/>
    <w:unhideWhenUsed/>
    <w:rsid w:val="00BB1AD9"/>
    <w:pPr>
      <w:spacing w:before="100" w:beforeAutospacing="1" w:after="100" w:afterAutospacing="1"/>
    </w:pPr>
    <w:rPr>
      <w:lang w:eastAsia="zh-CN"/>
    </w:rPr>
  </w:style>
  <w:style w:type="table" w:styleId="TableGrid">
    <w:name w:val="Table Grid"/>
    <w:basedOn w:val="TableNormal"/>
    <w:uiPriority w:val="39"/>
    <w:rsid w:val="00560E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Без интервала"/>
    <w:uiPriority w:val="1"/>
    <w:qFormat/>
    <w:rsid w:val="007C4ED1"/>
    <w:rPr>
      <w:rFonts w:eastAsia="Calibri"/>
      <w:sz w:val="28"/>
      <w:szCs w:val="22"/>
    </w:rPr>
  </w:style>
  <w:style w:type="character" w:customStyle="1" w:styleId="titlerespstmt">
    <w:name w:val="title_resp_stmt"/>
    <w:rsid w:val="007C4ED1"/>
  </w:style>
  <w:style w:type="paragraph" w:customStyle="1" w:styleId="ttt">
    <w:name w:val="ttt"/>
    <w:basedOn w:val="Normal"/>
    <w:rsid w:val="00B37125"/>
    <w:pPr>
      <w:jc w:val="both"/>
    </w:pPr>
    <w:rPr>
      <w:sz w:val="28"/>
      <w:szCs w:val="28"/>
    </w:rPr>
  </w:style>
  <w:style w:type="paragraph" w:customStyle="1" w:styleId="1">
    <w:name w:val="Абзац списка1"/>
    <w:basedOn w:val="Normal"/>
    <w:qFormat/>
    <w:rsid w:val="00B37125"/>
    <w:pPr>
      <w:spacing w:after="120" w:line="312" w:lineRule="auto"/>
      <w:ind w:left="720"/>
      <w:contextualSpacing/>
      <w:jc w:val="both"/>
    </w:pPr>
  </w:style>
  <w:style w:type="character" w:styleId="Strong">
    <w:name w:val="Strong"/>
    <w:basedOn w:val="DefaultParagraphFont"/>
    <w:uiPriority w:val="22"/>
    <w:qFormat/>
    <w:rsid w:val="00AB4FFE"/>
    <w:rPr>
      <w:b/>
      <w:bCs/>
    </w:rPr>
  </w:style>
  <w:style w:type="paragraph" w:styleId="BodyText">
    <w:name w:val="Body Text"/>
    <w:basedOn w:val="Normal"/>
    <w:link w:val="BodyTextChar"/>
    <w:rsid w:val="00C74CEA"/>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rsid w:val="00C74CEA"/>
    <w:rPr>
      <w:rFonts w:ascii=".VnTime" w:hAnsi=".VnTime"/>
      <w:sz w:val="28"/>
      <w:szCs w:val="28"/>
      <w:lang w:val="en-GB"/>
    </w:rPr>
  </w:style>
  <w:style w:type="character" w:customStyle="1" w:styleId="CommentSubjectChar">
    <w:name w:val="Comment Subject Char"/>
    <w:basedOn w:val="CommentTextChar"/>
    <w:link w:val="CommentSubject"/>
    <w:semiHidden/>
    <w:rsid w:val="00C74CEA"/>
    <w:rPr>
      <w:rFonts w:ascii="Calibri" w:eastAsia="Calibri" w:hAnsi="Calibri"/>
      <w:b/>
      <w:bCs/>
    </w:rPr>
  </w:style>
  <w:style w:type="paragraph" w:styleId="CommentSubject">
    <w:name w:val="annotation subject"/>
    <w:basedOn w:val="CommentText"/>
    <w:next w:val="CommentText"/>
    <w:link w:val="CommentSubjectChar"/>
    <w:semiHidden/>
    <w:unhideWhenUsed/>
    <w:rsid w:val="00C74CEA"/>
    <w:rPr>
      <w:rFonts w:ascii="Times New Roman" w:eastAsia="Times New Roman" w:hAnsi="Times New Roman"/>
      <w:b/>
      <w:bCs/>
    </w:rPr>
  </w:style>
  <w:style w:type="character" w:styleId="Emphasis">
    <w:name w:val="Emphasis"/>
    <w:basedOn w:val="DefaultParagraphFont"/>
    <w:uiPriority w:val="20"/>
    <w:qFormat/>
    <w:rsid w:val="00C74CEA"/>
    <w:rPr>
      <w:i/>
      <w:iCs/>
    </w:rPr>
  </w:style>
  <w:style w:type="paragraph" w:customStyle="1" w:styleId="font5">
    <w:name w:val="font5"/>
    <w:basedOn w:val="Normal"/>
    <w:rsid w:val="00C74CEA"/>
    <w:pPr>
      <w:spacing w:before="100" w:beforeAutospacing="1" w:after="100" w:afterAutospacing="1"/>
    </w:pPr>
    <w:rPr>
      <w:lang w:eastAsia="zh-CN"/>
    </w:rPr>
  </w:style>
  <w:style w:type="paragraph" w:customStyle="1" w:styleId="font6">
    <w:name w:val="font6"/>
    <w:basedOn w:val="Normal"/>
    <w:rsid w:val="00C74CEA"/>
    <w:pPr>
      <w:spacing w:before="100" w:beforeAutospacing="1" w:after="100" w:afterAutospacing="1"/>
    </w:pPr>
    <w:rPr>
      <w:lang w:eastAsia="zh-CN"/>
    </w:rPr>
  </w:style>
  <w:style w:type="paragraph" w:customStyle="1" w:styleId="font7">
    <w:name w:val="font7"/>
    <w:basedOn w:val="Normal"/>
    <w:rsid w:val="00C74CEA"/>
    <w:pPr>
      <w:spacing w:before="100" w:beforeAutospacing="1" w:after="100" w:afterAutospacing="1"/>
    </w:pPr>
    <w:rPr>
      <w:rFonts w:ascii="Tahoma" w:hAnsi="Tahoma" w:cs="Tahoma"/>
      <w:color w:val="000000"/>
      <w:sz w:val="16"/>
      <w:szCs w:val="16"/>
      <w:lang w:eastAsia="zh-CN"/>
    </w:rPr>
  </w:style>
  <w:style w:type="paragraph" w:customStyle="1" w:styleId="font8">
    <w:name w:val="font8"/>
    <w:basedOn w:val="Normal"/>
    <w:rsid w:val="00C74CEA"/>
    <w:pPr>
      <w:spacing w:before="100" w:beforeAutospacing="1" w:after="100" w:afterAutospacing="1"/>
    </w:pPr>
    <w:rPr>
      <w:rFonts w:ascii="Tahoma" w:hAnsi="Tahoma" w:cs="Tahoma"/>
      <w:b/>
      <w:bCs/>
      <w:color w:val="000000"/>
      <w:sz w:val="16"/>
      <w:szCs w:val="16"/>
      <w:lang w:eastAsia="zh-CN"/>
    </w:rPr>
  </w:style>
  <w:style w:type="paragraph" w:customStyle="1" w:styleId="font9">
    <w:name w:val="font9"/>
    <w:basedOn w:val="Normal"/>
    <w:rsid w:val="00C74CEA"/>
    <w:pPr>
      <w:spacing w:before="100" w:beforeAutospacing="1" w:after="100" w:afterAutospacing="1"/>
    </w:pPr>
    <w:rPr>
      <w:lang w:eastAsia="zh-CN"/>
    </w:rPr>
  </w:style>
  <w:style w:type="paragraph" w:customStyle="1" w:styleId="xl66">
    <w:name w:val="xl66"/>
    <w:basedOn w:val="Normal"/>
    <w:rsid w:val="00C74CEA"/>
    <w:pPr>
      <w:spacing w:before="100" w:beforeAutospacing="1" w:after="100" w:afterAutospacing="1"/>
    </w:pPr>
    <w:rPr>
      <w:rFonts w:ascii="Arial" w:hAnsi="Arial" w:cs="Arial"/>
      <w:lang w:eastAsia="zh-CN"/>
    </w:rPr>
  </w:style>
  <w:style w:type="paragraph" w:customStyle="1" w:styleId="xl67">
    <w:name w:val="xl67"/>
    <w:basedOn w:val="Normal"/>
    <w:rsid w:val="00C74CEA"/>
    <w:pPr>
      <w:spacing w:before="100" w:beforeAutospacing="1" w:after="100" w:afterAutospacing="1"/>
      <w:jc w:val="center"/>
    </w:pPr>
    <w:rPr>
      <w:rFonts w:ascii="Arial" w:hAnsi="Arial" w:cs="Arial"/>
      <w:lang w:eastAsia="zh-CN"/>
    </w:rPr>
  </w:style>
  <w:style w:type="paragraph" w:customStyle="1" w:styleId="xl68">
    <w:name w:val="xl68"/>
    <w:basedOn w:val="Normal"/>
    <w:rsid w:val="00C74CEA"/>
    <w:pPr>
      <w:spacing w:before="100" w:beforeAutospacing="1" w:after="100" w:afterAutospacing="1"/>
      <w:jc w:val="center"/>
      <w:textAlignment w:val="center"/>
    </w:pPr>
    <w:rPr>
      <w:lang w:eastAsia="zh-CN"/>
    </w:rPr>
  </w:style>
  <w:style w:type="paragraph" w:customStyle="1" w:styleId="xl69">
    <w:name w:val="xl6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zh-CN"/>
    </w:rPr>
  </w:style>
  <w:style w:type="paragraph" w:customStyle="1" w:styleId="xl70">
    <w:name w:val="xl7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1">
    <w:name w:val="xl7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72">
    <w:name w:val="xl7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zh-CN"/>
    </w:rPr>
  </w:style>
  <w:style w:type="paragraph" w:customStyle="1" w:styleId="xl73">
    <w:name w:val="xl7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4">
    <w:name w:val="xl74"/>
    <w:basedOn w:val="Normal"/>
    <w:rsid w:val="00C74CEA"/>
    <w:pPr>
      <w:spacing w:before="100" w:beforeAutospacing="1" w:after="100" w:afterAutospacing="1"/>
    </w:pPr>
    <w:rPr>
      <w:rFonts w:ascii="Arial" w:hAnsi="Arial" w:cs="Arial"/>
      <w:lang w:eastAsia="zh-CN"/>
    </w:rPr>
  </w:style>
  <w:style w:type="paragraph" w:customStyle="1" w:styleId="xl75">
    <w:name w:val="xl75"/>
    <w:basedOn w:val="Normal"/>
    <w:rsid w:val="00C74CEA"/>
    <w:pPr>
      <w:pBdr>
        <w:top w:val="single" w:sz="4" w:space="0" w:color="auto"/>
      </w:pBdr>
      <w:spacing w:before="100" w:beforeAutospacing="1" w:after="100" w:afterAutospacing="1"/>
    </w:pPr>
    <w:rPr>
      <w:b/>
      <w:bCs/>
      <w:i/>
      <w:iCs/>
      <w:lang w:eastAsia="zh-CN"/>
    </w:rPr>
  </w:style>
  <w:style w:type="paragraph" w:customStyle="1" w:styleId="xl76">
    <w:name w:val="xl76"/>
    <w:basedOn w:val="Normal"/>
    <w:rsid w:val="00C74CEA"/>
    <w:pPr>
      <w:spacing w:before="100" w:beforeAutospacing="1" w:after="100" w:afterAutospacing="1"/>
      <w:jc w:val="center"/>
      <w:textAlignment w:val="center"/>
    </w:pPr>
    <w:rPr>
      <w:lang w:eastAsia="zh-CN"/>
    </w:rPr>
  </w:style>
  <w:style w:type="paragraph" w:customStyle="1" w:styleId="xl77">
    <w:name w:val="xl77"/>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8">
    <w:name w:val="xl7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9">
    <w:name w:val="xl7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0">
    <w:name w:val="xl8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1">
    <w:name w:val="xl8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lang w:eastAsia="zh-CN"/>
    </w:rPr>
  </w:style>
  <w:style w:type="paragraph" w:customStyle="1" w:styleId="xl82">
    <w:name w:val="xl8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3">
    <w:name w:val="xl8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4">
    <w:name w:val="xl84"/>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zh-CN"/>
    </w:rPr>
  </w:style>
  <w:style w:type="paragraph" w:customStyle="1" w:styleId="xl85">
    <w:name w:val="xl85"/>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zh-CN"/>
    </w:rPr>
  </w:style>
  <w:style w:type="paragraph" w:customStyle="1" w:styleId="xl86">
    <w:name w:val="xl86"/>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87">
    <w:name w:val="xl87"/>
    <w:basedOn w:val="Normal"/>
    <w:rsid w:val="00C74C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zh-CN"/>
    </w:rPr>
  </w:style>
  <w:style w:type="paragraph" w:customStyle="1" w:styleId="xl88">
    <w:name w:val="xl8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9">
    <w:name w:val="xl8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0">
    <w:name w:val="xl90"/>
    <w:basedOn w:val="Normal"/>
    <w:rsid w:val="00C74C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zh-CN"/>
    </w:rPr>
  </w:style>
  <w:style w:type="paragraph" w:customStyle="1" w:styleId="xl91">
    <w:name w:val="xl9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2">
    <w:name w:val="xl9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3">
    <w:name w:val="xl93"/>
    <w:basedOn w:val="Normal"/>
    <w:rsid w:val="00C74CEA"/>
    <w:pPr>
      <w:pBdr>
        <w:top w:val="single" w:sz="4" w:space="0" w:color="auto"/>
        <w:left w:val="single" w:sz="4" w:space="0" w:color="auto"/>
      </w:pBdr>
      <w:spacing w:before="100" w:beforeAutospacing="1" w:after="100" w:afterAutospacing="1"/>
    </w:pPr>
    <w:rPr>
      <w:b/>
      <w:bCs/>
      <w:i/>
      <w:iCs/>
      <w:lang w:eastAsia="zh-CN"/>
    </w:rPr>
  </w:style>
  <w:style w:type="paragraph" w:customStyle="1" w:styleId="xl94">
    <w:name w:val="xl94"/>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eastAsia="zh-CN"/>
    </w:rPr>
  </w:style>
  <w:style w:type="paragraph" w:customStyle="1" w:styleId="xl95">
    <w:name w:val="xl95"/>
    <w:basedOn w:val="Normal"/>
    <w:rsid w:val="00C74CEA"/>
    <w:pPr>
      <w:pBdr>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6">
    <w:name w:val="xl96"/>
    <w:basedOn w:val="Normal"/>
    <w:rsid w:val="00C74CEA"/>
    <w:pPr>
      <w:pBdr>
        <w:top w:val="single" w:sz="4" w:space="0" w:color="auto"/>
        <w:bottom w:val="single" w:sz="4" w:space="0" w:color="auto"/>
      </w:pBdr>
      <w:spacing w:before="100" w:beforeAutospacing="1" w:after="100" w:afterAutospacing="1"/>
    </w:pPr>
    <w:rPr>
      <w:b/>
      <w:bCs/>
      <w:i/>
      <w:iCs/>
      <w:lang w:eastAsia="zh-CN"/>
    </w:rPr>
  </w:style>
  <w:style w:type="paragraph" w:customStyle="1" w:styleId="xl97">
    <w:name w:val="xl97"/>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98">
    <w:name w:val="xl9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lang w:eastAsia="zh-CN"/>
    </w:rPr>
  </w:style>
  <w:style w:type="paragraph" w:customStyle="1" w:styleId="xl99">
    <w:name w:val="xl9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zh-CN"/>
    </w:rPr>
  </w:style>
  <w:style w:type="paragraph" w:customStyle="1" w:styleId="xl100">
    <w:name w:val="xl10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zh-CN"/>
    </w:rPr>
  </w:style>
  <w:style w:type="paragraph" w:customStyle="1" w:styleId="xl101">
    <w:name w:val="xl101"/>
    <w:basedOn w:val="Normal"/>
    <w:rsid w:val="00C74CEA"/>
    <w:pPr>
      <w:pBdr>
        <w:top w:val="single" w:sz="4" w:space="0" w:color="auto"/>
      </w:pBdr>
      <w:spacing w:before="100" w:beforeAutospacing="1" w:after="100" w:afterAutospacing="1"/>
    </w:pPr>
    <w:rPr>
      <w:b/>
      <w:bCs/>
      <w:i/>
      <w:iCs/>
      <w:lang w:eastAsia="zh-CN"/>
    </w:rPr>
  </w:style>
  <w:style w:type="paragraph" w:customStyle="1" w:styleId="xl102">
    <w:name w:val="xl10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03">
    <w:name w:val="xl10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04">
    <w:name w:val="xl104"/>
    <w:basedOn w:val="Normal"/>
    <w:rsid w:val="00C74C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zh-CN"/>
    </w:rPr>
  </w:style>
  <w:style w:type="paragraph" w:customStyle="1" w:styleId="xl105">
    <w:name w:val="xl105"/>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06">
    <w:name w:val="xl106"/>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eastAsia="zh-CN"/>
    </w:rPr>
  </w:style>
  <w:style w:type="paragraph" w:customStyle="1" w:styleId="xl107">
    <w:name w:val="xl107"/>
    <w:basedOn w:val="Normal"/>
    <w:rsid w:val="00C74CEA"/>
    <w:pPr>
      <w:spacing w:before="100" w:beforeAutospacing="1" w:after="100" w:afterAutospacing="1"/>
    </w:pPr>
    <w:rPr>
      <w:rFonts w:ascii="Arial" w:hAnsi="Arial" w:cs="Arial"/>
      <w:lang w:eastAsia="zh-CN"/>
    </w:rPr>
  </w:style>
  <w:style w:type="paragraph" w:customStyle="1" w:styleId="xl108">
    <w:name w:val="xl10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zh-CN"/>
    </w:rPr>
  </w:style>
  <w:style w:type="paragraph" w:customStyle="1" w:styleId="xl109">
    <w:name w:val="xl10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zh-CN"/>
    </w:rPr>
  </w:style>
  <w:style w:type="paragraph" w:customStyle="1" w:styleId="xl110">
    <w:name w:val="xl11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6"/>
      <w:szCs w:val="26"/>
      <w:lang w:eastAsia="zh-CN"/>
    </w:rPr>
  </w:style>
  <w:style w:type="paragraph" w:customStyle="1" w:styleId="xl111">
    <w:name w:val="xl11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6"/>
      <w:szCs w:val="26"/>
      <w:lang w:eastAsia="zh-CN"/>
    </w:rPr>
  </w:style>
  <w:style w:type="paragraph" w:customStyle="1" w:styleId="xl112">
    <w:name w:val="xl11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13">
    <w:name w:val="xl11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zh-CN"/>
    </w:rPr>
  </w:style>
  <w:style w:type="paragraph" w:customStyle="1" w:styleId="xl114">
    <w:name w:val="xl114"/>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lang w:eastAsia="zh-CN"/>
    </w:rPr>
  </w:style>
  <w:style w:type="paragraph" w:customStyle="1" w:styleId="xl115">
    <w:name w:val="xl115"/>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zh-CN"/>
    </w:rPr>
  </w:style>
  <w:style w:type="paragraph" w:customStyle="1" w:styleId="xl116">
    <w:name w:val="xl116"/>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zh-CN"/>
    </w:rPr>
  </w:style>
  <w:style w:type="paragraph" w:customStyle="1" w:styleId="xl117">
    <w:name w:val="xl117"/>
    <w:basedOn w:val="Normal"/>
    <w:rsid w:val="00C74CEA"/>
    <w:pPr>
      <w:spacing w:before="100" w:beforeAutospacing="1" w:after="100" w:afterAutospacing="1"/>
      <w:textAlignment w:val="top"/>
    </w:pPr>
    <w:rPr>
      <w:lang w:eastAsia="zh-CN"/>
    </w:rPr>
  </w:style>
  <w:style w:type="paragraph" w:customStyle="1" w:styleId="xl118">
    <w:name w:val="xl118"/>
    <w:basedOn w:val="Normal"/>
    <w:rsid w:val="00C74CEA"/>
    <w:pPr>
      <w:spacing w:before="100" w:beforeAutospacing="1" w:after="100" w:afterAutospacing="1"/>
    </w:pPr>
    <w:rPr>
      <w:lang w:eastAsia="zh-CN"/>
    </w:rPr>
  </w:style>
  <w:style w:type="paragraph" w:customStyle="1" w:styleId="xl119">
    <w:name w:val="xl11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eastAsia="zh-CN"/>
    </w:rPr>
  </w:style>
  <w:style w:type="paragraph" w:customStyle="1" w:styleId="xl120">
    <w:name w:val="xl12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eastAsia="zh-CN"/>
    </w:rPr>
  </w:style>
  <w:style w:type="paragraph" w:customStyle="1" w:styleId="xl121">
    <w:name w:val="xl12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zh-CN"/>
    </w:rPr>
  </w:style>
  <w:style w:type="paragraph" w:customStyle="1" w:styleId="xl122">
    <w:name w:val="xl12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zh-CN"/>
    </w:rPr>
  </w:style>
  <w:style w:type="paragraph" w:customStyle="1" w:styleId="xl123">
    <w:name w:val="xl123"/>
    <w:basedOn w:val="Normal"/>
    <w:rsid w:val="00C74C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4">
    <w:name w:val="xl124"/>
    <w:basedOn w:val="Normal"/>
    <w:rsid w:val="00C74CEA"/>
    <w:pPr>
      <w:pBdr>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5">
    <w:name w:val="xl125"/>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6">
    <w:name w:val="xl126"/>
    <w:basedOn w:val="Normal"/>
    <w:rsid w:val="00C74C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7">
    <w:name w:val="xl127"/>
    <w:basedOn w:val="Normal"/>
    <w:rsid w:val="00C74CEA"/>
    <w:pPr>
      <w:pBdr>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8">
    <w:name w:val="xl128"/>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9">
    <w:name w:val="xl129"/>
    <w:basedOn w:val="Normal"/>
    <w:rsid w:val="00C74CEA"/>
    <w:pPr>
      <w:pBdr>
        <w:left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0">
    <w:name w:val="xl130"/>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1">
    <w:name w:val="xl131"/>
    <w:basedOn w:val="Normal"/>
    <w:rsid w:val="00C74C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32">
    <w:name w:val="xl132"/>
    <w:basedOn w:val="Normal"/>
    <w:rsid w:val="00C74CEA"/>
    <w:pPr>
      <w:pBdr>
        <w:left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3">
    <w:name w:val="xl133"/>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4">
    <w:name w:val="xl134"/>
    <w:basedOn w:val="Normal"/>
    <w:rsid w:val="00C74CEA"/>
    <w:pPr>
      <w:pBdr>
        <w:left w:val="single" w:sz="4" w:space="0" w:color="auto"/>
        <w:bottom w:val="single" w:sz="4" w:space="0" w:color="auto"/>
        <w:right w:val="single" w:sz="4" w:space="0" w:color="auto"/>
      </w:pBdr>
      <w:spacing w:before="100" w:beforeAutospacing="1" w:after="100" w:afterAutospacing="1"/>
    </w:pPr>
    <w:rPr>
      <w:b/>
      <w:bCs/>
      <w:lang w:eastAsia="zh-CN"/>
    </w:rPr>
  </w:style>
  <w:style w:type="character" w:customStyle="1" w:styleId="style141">
    <w:name w:val="style141"/>
    <w:rsid w:val="00C74CEA"/>
    <w:rPr>
      <w:rFonts w:ascii="Arial" w:hAnsi="Arial" w:cs="Arial" w:hint="default"/>
    </w:rPr>
  </w:style>
  <w:style w:type="character" w:customStyle="1" w:styleId="apple-converted-space">
    <w:name w:val="apple-converted-space"/>
    <w:rsid w:val="00C74CEA"/>
  </w:style>
  <w:style w:type="character" w:customStyle="1" w:styleId="term">
    <w:name w:val="term"/>
    <w:rsid w:val="00C74CEA"/>
  </w:style>
  <w:style w:type="paragraph" w:customStyle="1" w:styleId="Body">
    <w:name w:val="Body"/>
    <w:rsid w:val="005A108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paragraph" w:customStyle="1" w:styleId="2">
    <w:name w:val="2"/>
    <w:basedOn w:val="Heading5"/>
    <w:qFormat/>
    <w:rsid w:val="00F46C2A"/>
    <w:pPr>
      <w:keepNext w:val="0"/>
      <w:keepLines w:val="0"/>
      <w:widowControl w:val="0"/>
      <w:spacing w:before="40" w:line="288" w:lineRule="auto"/>
      <w:jc w:val="both"/>
    </w:pPr>
    <w:rPr>
      <w:rFonts w:ascii="Times New Roman" w:eastAsia="Times New Roman" w:hAnsi="Times New Roman" w:cs="Times New Roman"/>
      <w:b/>
      <w:bCs/>
      <w:color w:val="auto"/>
      <w:sz w:val="26"/>
      <w:szCs w:val="26"/>
    </w:rPr>
  </w:style>
  <w:style w:type="character" w:customStyle="1" w:styleId="Heading5Char">
    <w:name w:val="Heading 5 Char"/>
    <w:basedOn w:val="DefaultParagraphFont"/>
    <w:link w:val="Heading5"/>
    <w:semiHidden/>
    <w:rsid w:val="00F46C2A"/>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837E51"/>
    <w:pPr>
      <w:spacing w:after="120"/>
      <w:ind w:left="360"/>
    </w:pPr>
    <w:rPr>
      <w:bCs/>
      <w:sz w:val="26"/>
      <w:szCs w:val="26"/>
    </w:rPr>
  </w:style>
  <w:style w:type="character" w:customStyle="1" w:styleId="BodyTextIndentChar">
    <w:name w:val="Body Text Indent Char"/>
    <w:basedOn w:val="DefaultParagraphFont"/>
    <w:link w:val="BodyTextIndent"/>
    <w:rsid w:val="00837E51"/>
    <w:rPr>
      <w:bCs/>
      <w:sz w:val="26"/>
      <w:szCs w:val="26"/>
    </w:rPr>
  </w:style>
  <w:style w:type="character" w:customStyle="1" w:styleId="BodyText2Char">
    <w:name w:val="Body Text 2 Char"/>
    <w:link w:val="BodyText2"/>
    <w:locked/>
    <w:rsid w:val="005C6759"/>
    <w:rPr>
      <w:rFonts w:ascii=".VnTime" w:hAnsi=".VnTime"/>
      <w:b/>
      <w:bCs/>
      <w:sz w:val="28"/>
      <w:szCs w:val="24"/>
    </w:rPr>
  </w:style>
  <w:style w:type="paragraph" w:styleId="BodyText2">
    <w:name w:val="Body Text 2"/>
    <w:basedOn w:val="Normal"/>
    <w:link w:val="BodyText2Char"/>
    <w:rsid w:val="005C6759"/>
    <w:rPr>
      <w:rFonts w:ascii=".VnTime" w:hAnsi=".VnTime"/>
      <w:b/>
      <w:bCs/>
      <w:sz w:val="28"/>
    </w:rPr>
  </w:style>
  <w:style w:type="character" w:customStyle="1" w:styleId="BodyText2Char1">
    <w:name w:val="Body Text 2 Char1"/>
    <w:basedOn w:val="DefaultParagraphFont"/>
    <w:semiHidden/>
    <w:rsid w:val="005C6759"/>
    <w:rPr>
      <w:sz w:val="24"/>
      <w:szCs w:val="24"/>
    </w:rPr>
  </w:style>
  <w:style w:type="character" w:styleId="FollowedHyperlink">
    <w:name w:val="FollowedHyperlink"/>
    <w:basedOn w:val="DefaultParagraphFont"/>
    <w:uiPriority w:val="99"/>
    <w:semiHidden/>
    <w:unhideWhenUsed/>
    <w:rsid w:val="00385657"/>
    <w:rPr>
      <w:color w:val="800080" w:themeColor="followedHyperlink"/>
      <w:u w:val="single"/>
    </w:rPr>
  </w:style>
  <w:style w:type="paragraph" w:styleId="FootnoteText">
    <w:name w:val="footnote text"/>
    <w:basedOn w:val="Normal"/>
    <w:link w:val="FootnoteTextChar"/>
    <w:unhideWhenUsed/>
    <w:rsid w:val="00DD41AD"/>
    <w:rPr>
      <w:sz w:val="20"/>
      <w:szCs w:val="20"/>
    </w:rPr>
  </w:style>
  <w:style w:type="character" w:customStyle="1" w:styleId="FootnoteTextChar">
    <w:name w:val="Footnote Text Char"/>
    <w:basedOn w:val="DefaultParagraphFont"/>
    <w:link w:val="FootnoteText"/>
    <w:rsid w:val="00DD41AD"/>
  </w:style>
  <w:style w:type="character" w:styleId="FootnoteReference">
    <w:name w:val="footnote reference"/>
    <w:basedOn w:val="DefaultParagraphFont"/>
    <w:unhideWhenUsed/>
    <w:rsid w:val="00DD41AD"/>
    <w:rPr>
      <w:vertAlign w:val="superscript"/>
    </w:rPr>
  </w:style>
  <w:style w:type="character" w:customStyle="1" w:styleId="fontstyle01">
    <w:name w:val="fontstyle01"/>
    <w:basedOn w:val="DefaultParagraphFont"/>
    <w:rsid w:val="0048232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153">
      <w:bodyDiv w:val="1"/>
      <w:marLeft w:val="0"/>
      <w:marRight w:val="0"/>
      <w:marTop w:val="0"/>
      <w:marBottom w:val="0"/>
      <w:divBdr>
        <w:top w:val="none" w:sz="0" w:space="0" w:color="auto"/>
        <w:left w:val="none" w:sz="0" w:space="0" w:color="auto"/>
        <w:bottom w:val="none" w:sz="0" w:space="0" w:color="auto"/>
        <w:right w:val="none" w:sz="0" w:space="0" w:color="auto"/>
      </w:divBdr>
    </w:div>
    <w:div w:id="9914519">
      <w:bodyDiv w:val="1"/>
      <w:marLeft w:val="0"/>
      <w:marRight w:val="0"/>
      <w:marTop w:val="0"/>
      <w:marBottom w:val="0"/>
      <w:divBdr>
        <w:top w:val="none" w:sz="0" w:space="0" w:color="auto"/>
        <w:left w:val="none" w:sz="0" w:space="0" w:color="auto"/>
        <w:bottom w:val="none" w:sz="0" w:space="0" w:color="auto"/>
        <w:right w:val="none" w:sz="0" w:space="0" w:color="auto"/>
      </w:divBdr>
    </w:div>
    <w:div w:id="102311230">
      <w:bodyDiv w:val="1"/>
      <w:marLeft w:val="0"/>
      <w:marRight w:val="0"/>
      <w:marTop w:val="0"/>
      <w:marBottom w:val="0"/>
      <w:divBdr>
        <w:top w:val="none" w:sz="0" w:space="0" w:color="auto"/>
        <w:left w:val="none" w:sz="0" w:space="0" w:color="auto"/>
        <w:bottom w:val="none" w:sz="0" w:space="0" w:color="auto"/>
        <w:right w:val="none" w:sz="0" w:space="0" w:color="auto"/>
      </w:divBdr>
    </w:div>
    <w:div w:id="302976810">
      <w:bodyDiv w:val="1"/>
      <w:marLeft w:val="0"/>
      <w:marRight w:val="0"/>
      <w:marTop w:val="0"/>
      <w:marBottom w:val="0"/>
      <w:divBdr>
        <w:top w:val="none" w:sz="0" w:space="0" w:color="auto"/>
        <w:left w:val="none" w:sz="0" w:space="0" w:color="auto"/>
        <w:bottom w:val="none" w:sz="0" w:space="0" w:color="auto"/>
        <w:right w:val="none" w:sz="0" w:space="0" w:color="auto"/>
      </w:divBdr>
    </w:div>
    <w:div w:id="308704328">
      <w:bodyDiv w:val="1"/>
      <w:marLeft w:val="0"/>
      <w:marRight w:val="0"/>
      <w:marTop w:val="0"/>
      <w:marBottom w:val="0"/>
      <w:divBdr>
        <w:top w:val="none" w:sz="0" w:space="0" w:color="auto"/>
        <w:left w:val="none" w:sz="0" w:space="0" w:color="auto"/>
        <w:bottom w:val="none" w:sz="0" w:space="0" w:color="auto"/>
        <w:right w:val="none" w:sz="0" w:space="0" w:color="auto"/>
      </w:divBdr>
    </w:div>
    <w:div w:id="385418802">
      <w:bodyDiv w:val="1"/>
      <w:marLeft w:val="0"/>
      <w:marRight w:val="0"/>
      <w:marTop w:val="0"/>
      <w:marBottom w:val="0"/>
      <w:divBdr>
        <w:top w:val="none" w:sz="0" w:space="0" w:color="auto"/>
        <w:left w:val="none" w:sz="0" w:space="0" w:color="auto"/>
        <w:bottom w:val="none" w:sz="0" w:space="0" w:color="auto"/>
        <w:right w:val="none" w:sz="0" w:space="0" w:color="auto"/>
      </w:divBdr>
    </w:div>
    <w:div w:id="410591118">
      <w:bodyDiv w:val="1"/>
      <w:marLeft w:val="0"/>
      <w:marRight w:val="0"/>
      <w:marTop w:val="0"/>
      <w:marBottom w:val="0"/>
      <w:divBdr>
        <w:top w:val="none" w:sz="0" w:space="0" w:color="auto"/>
        <w:left w:val="none" w:sz="0" w:space="0" w:color="auto"/>
        <w:bottom w:val="none" w:sz="0" w:space="0" w:color="auto"/>
        <w:right w:val="none" w:sz="0" w:space="0" w:color="auto"/>
      </w:divBdr>
    </w:div>
    <w:div w:id="449663470">
      <w:bodyDiv w:val="1"/>
      <w:marLeft w:val="0"/>
      <w:marRight w:val="0"/>
      <w:marTop w:val="0"/>
      <w:marBottom w:val="0"/>
      <w:divBdr>
        <w:top w:val="none" w:sz="0" w:space="0" w:color="auto"/>
        <w:left w:val="none" w:sz="0" w:space="0" w:color="auto"/>
        <w:bottom w:val="none" w:sz="0" w:space="0" w:color="auto"/>
        <w:right w:val="none" w:sz="0" w:space="0" w:color="auto"/>
      </w:divBdr>
    </w:div>
    <w:div w:id="511188661">
      <w:bodyDiv w:val="1"/>
      <w:marLeft w:val="0"/>
      <w:marRight w:val="0"/>
      <w:marTop w:val="0"/>
      <w:marBottom w:val="0"/>
      <w:divBdr>
        <w:top w:val="none" w:sz="0" w:space="0" w:color="auto"/>
        <w:left w:val="none" w:sz="0" w:space="0" w:color="auto"/>
        <w:bottom w:val="none" w:sz="0" w:space="0" w:color="auto"/>
        <w:right w:val="none" w:sz="0" w:space="0" w:color="auto"/>
      </w:divBdr>
    </w:div>
    <w:div w:id="644628060">
      <w:bodyDiv w:val="1"/>
      <w:marLeft w:val="0"/>
      <w:marRight w:val="0"/>
      <w:marTop w:val="0"/>
      <w:marBottom w:val="0"/>
      <w:divBdr>
        <w:top w:val="none" w:sz="0" w:space="0" w:color="auto"/>
        <w:left w:val="none" w:sz="0" w:space="0" w:color="auto"/>
        <w:bottom w:val="none" w:sz="0" w:space="0" w:color="auto"/>
        <w:right w:val="none" w:sz="0" w:space="0" w:color="auto"/>
      </w:divBdr>
    </w:div>
    <w:div w:id="712265517">
      <w:bodyDiv w:val="1"/>
      <w:marLeft w:val="0"/>
      <w:marRight w:val="0"/>
      <w:marTop w:val="0"/>
      <w:marBottom w:val="0"/>
      <w:divBdr>
        <w:top w:val="none" w:sz="0" w:space="0" w:color="auto"/>
        <w:left w:val="none" w:sz="0" w:space="0" w:color="auto"/>
        <w:bottom w:val="none" w:sz="0" w:space="0" w:color="auto"/>
        <w:right w:val="none" w:sz="0" w:space="0" w:color="auto"/>
      </w:divBdr>
    </w:div>
    <w:div w:id="825440165">
      <w:bodyDiv w:val="1"/>
      <w:marLeft w:val="0"/>
      <w:marRight w:val="0"/>
      <w:marTop w:val="0"/>
      <w:marBottom w:val="0"/>
      <w:divBdr>
        <w:top w:val="none" w:sz="0" w:space="0" w:color="auto"/>
        <w:left w:val="none" w:sz="0" w:space="0" w:color="auto"/>
        <w:bottom w:val="none" w:sz="0" w:space="0" w:color="auto"/>
        <w:right w:val="none" w:sz="0" w:space="0" w:color="auto"/>
      </w:divBdr>
    </w:div>
    <w:div w:id="843399587">
      <w:bodyDiv w:val="1"/>
      <w:marLeft w:val="0"/>
      <w:marRight w:val="0"/>
      <w:marTop w:val="0"/>
      <w:marBottom w:val="0"/>
      <w:divBdr>
        <w:top w:val="none" w:sz="0" w:space="0" w:color="auto"/>
        <w:left w:val="none" w:sz="0" w:space="0" w:color="auto"/>
        <w:bottom w:val="none" w:sz="0" w:space="0" w:color="auto"/>
        <w:right w:val="none" w:sz="0" w:space="0" w:color="auto"/>
      </w:divBdr>
    </w:div>
    <w:div w:id="960692499">
      <w:bodyDiv w:val="1"/>
      <w:marLeft w:val="0"/>
      <w:marRight w:val="0"/>
      <w:marTop w:val="0"/>
      <w:marBottom w:val="0"/>
      <w:divBdr>
        <w:top w:val="none" w:sz="0" w:space="0" w:color="auto"/>
        <w:left w:val="none" w:sz="0" w:space="0" w:color="auto"/>
        <w:bottom w:val="none" w:sz="0" w:space="0" w:color="auto"/>
        <w:right w:val="none" w:sz="0" w:space="0" w:color="auto"/>
      </w:divBdr>
    </w:div>
    <w:div w:id="1020744992">
      <w:bodyDiv w:val="1"/>
      <w:marLeft w:val="0"/>
      <w:marRight w:val="0"/>
      <w:marTop w:val="0"/>
      <w:marBottom w:val="0"/>
      <w:divBdr>
        <w:top w:val="none" w:sz="0" w:space="0" w:color="auto"/>
        <w:left w:val="none" w:sz="0" w:space="0" w:color="auto"/>
        <w:bottom w:val="none" w:sz="0" w:space="0" w:color="auto"/>
        <w:right w:val="none" w:sz="0" w:space="0" w:color="auto"/>
      </w:divBdr>
    </w:div>
    <w:div w:id="1174029658">
      <w:bodyDiv w:val="1"/>
      <w:marLeft w:val="0"/>
      <w:marRight w:val="0"/>
      <w:marTop w:val="0"/>
      <w:marBottom w:val="0"/>
      <w:divBdr>
        <w:top w:val="none" w:sz="0" w:space="0" w:color="auto"/>
        <w:left w:val="none" w:sz="0" w:space="0" w:color="auto"/>
        <w:bottom w:val="none" w:sz="0" w:space="0" w:color="auto"/>
        <w:right w:val="none" w:sz="0" w:space="0" w:color="auto"/>
      </w:divBdr>
    </w:div>
    <w:div w:id="1239095602">
      <w:bodyDiv w:val="1"/>
      <w:marLeft w:val="0"/>
      <w:marRight w:val="0"/>
      <w:marTop w:val="0"/>
      <w:marBottom w:val="0"/>
      <w:divBdr>
        <w:top w:val="none" w:sz="0" w:space="0" w:color="auto"/>
        <w:left w:val="none" w:sz="0" w:space="0" w:color="auto"/>
        <w:bottom w:val="none" w:sz="0" w:space="0" w:color="auto"/>
        <w:right w:val="none" w:sz="0" w:space="0" w:color="auto"/>
      </w:divBdr>
    </w:div>
    <w:div w:id="1301838960">
      <w:bodyDiv w:val="1"/>
      <w:marLeft w:val="0"/>
      <w:marRight w:val="0"/>
      <w:marTop w:val="0"/>
      <w:marBottom w:val="0"/>
      <w:divBdr>
        <w:top w:val="none" w:sz="0" w:space="0" w:color="auto"/>
        <w:left w:val="none" w:sz="0" w:space="0" w:color="auto"/>
        <w:bottom w:val="none" w:sz="0" w:space="0" w:color="auto"/>
        <w:right w:val="none" w:sz="0" w:space="0" w:color="auto"/>
      </w:divBdr>
    </w:div>
    <w:div w:id="1595213385">
      <w:bodyDiv w:val="1"/>
      <w:marLeft w:val="0"/>
      <w:marRight w:val="0"/>
      <w:marTop w:val="0"/>
      <w:marBottom w:val="0"/>
      <w:divBdr>
        <w:top w:val="none" w:sz="0" w:space="0" w:color="auto"/>
        <w:left w:val="none" w:sz="0" w:space="0" w:color="auto"/>
        <w:bottom w:val="none" w:sz="0" w:space="0" w:color="auto"/>
        <w:right w:val="none" w:sz="0" w:space="0" w:color="auto"/>
      </w:divBdr>
    </w:div>
    <w:div w:id="1603142465">
      <w:bodyDiv w:val="1"/>
      <w:marLeft w:val="0"/>
      <w:marRight w:val="0"/>
      <w:marTop w:val="0"/>
      <w:marBottom w:val="0"/>
      <w:divBdr>
        <w:top w:val="none" w:sz="0" w:space="0" w:color="auto"/>
        <w:left w:val="none" w:sz="0" w:space="0" w:color="auto"/>
        <w:bottom w:val="none" w:sz="0" w:space="0" w:color="auto"/>
        <w:right w:val="none" w:sz="0" w:space="0" w:color="auto"/>
      </w:divBdr>
    </w:div>
    <w:div w:id="1712150440">
      <w:bodyDiv w:val="1"/>
      <w:marLeft w:val="0"/>
      <w:marRight w:val="0"/>
      <w:marTop w:val="0"/>
      <w:marBottom w:val="0"/>
      <w:divBdr>
        <w:top w:val="none" w:sz="0" w:space="0" w:color="auto"/>
        <w:left w:val="none" w:sz="0" w:space="0" w:color="auto"/>
        <w:bottom w:val="none" w:sz="0" w:space="0" w:color="auto"/>
        <w:right w:val="none" w:sz="0" w:space="0" w:color="auto"/>
      </w:divBdr>
    </w:div>
    <w:div w:id="1866401478">
      <w:bodyDiv w:val="1"/>
      <w:marLeft w:val="0"/>
      <w:marRight w:val="0"/>
      <w:marTop w:val="0"/>
      <w:marBottom w:val="0"/>
      <w:divBdr>
        <w:top w:val="none" w:sz="0" w:space="0" w:color="auto"/>
        <w:left w:val="none" w:sz="0" w:space="0" w:color="auto"/>
        <w:bottom w:val="none" w:sz="0" w:space="0" w:color="auto"/>
        <w:right w:val="none" w:sz="0" w:space="0" w:color="auto"/>
      </w:divBdr>
    </w:div>
    <w:div w:id="2003728555">
      <w:bodyDiv w:val="1"/>
      <w:marLeft w:val="0"/>
      <w:marRight w:val="0"/>
      <w:marTop w:val="0"/>
      <w:marBottom w:val="0"/>
      <w:divBdr>
        <w:top w:val="none" w:sz="0" w:space="0" w:color="auto"/>
        <w:left w:val="none" w:sz="0" w:space="0" w:color="auto"/>
        <w:bottom w:val="none" w:sz="0" w:space="0" w:color="auto"/>
        <w:right w:val="none" w:sz="0" w:space="0" w:color="auto"/>
      </w:divBdr>
    </w:div>
    <w:div w:id="20069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quangbinhuni.edu.vn/Dai-Hoc-QuangBinh/PortalNews/Ba_cong_kha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F068-D564-43D5-BBB9-AE3D9C50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C9EFA2-6CE3-4D2A-9643-F9EF6A7E45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F0F30C-5100-4372-9909-E2EBBCBA06DA}">
  <ds:schemaRefs>
    <ds:schemaRef ds:uri="http://schemas.microsoft.com/sharepoint/v3/contenttype/forms"/>
  </ds:schemaRefs>
</ds:datastoreItem>
</file>

<file path=customXml/itemProps4.xml><?xml version="1.0" encoding="utf-8"?>
<ds:datastoreItem xmlns:ds="http://schemas.openxmlformats.org/officeDocument/2006/customXml" ds:itemID="{938944C1-B67A-49FA-9D83-692AEFCB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6314</Words>
  <Characters>35993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Admin</cp:lastModifiedBy>
  <cp:revision>5</cp:revision>
  <cp:lastPrinted>2024-01-02T01:52:00Z</cp:lastPrinted>
  <dcterms:created xsi:type="dcterms:W3CDTF">2023-12-25T03:15:00Z</dcterms:created>
  <dcterms:modified xsi:type="dcterms:W3CDTF">2024-01-02T02:19:00Z</dcterms:modified>
</cp:coreProperties>
</file>