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6E5D7" w14:textId="77777777" w:rsidR="00D94557" w:rsidRPr="00D94557" w:rsidRDefault="00D94557" w:rsidP="00D94557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4557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Biểu mẫu 18</w:t>
      </w:r>
    </w:p>
    <w:p w14:paraId="2BDC323D" w14:textId="77777777" w:rsidR="00D94557" w:rsidRPr="00D94557" w:rsidRDefault="00D94557" w:rsidP="00D945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bookmarkStart w:id="0" w:name="chuong_pl_18_name"/>
      <w:r w:rsidRPr="00D94557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       </w:t>
      </w:r>
      <w:r w:rsidRPr="00D94557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TRƯỜNG ĐẠI HỌC QUẢNG BÌNH</w:t>
      </w:r>
    </w:p>
    <w:p w14:paraId="3980236E" w14:textId="77777777" w:rsidR="00D94557" w:rsidRPr="00D94557" w:rsidRDefault="00D94557" w:rsidP="00D94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D94557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                     KHOA GDTC – QP</w:t>
      </w:r>
    </w:p>
    <w:p w14:paraId="2A34B98C" w14:textId="40C8182A" w:rsidR="00D94557" w:rsidRPr="00D94557" w:rsidRDefault="00D94557" w:rsidP="002D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  <w:r w:rsidRPr="00D9455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B236512" wp14:editId="07E935BD">
                <wp:simplePos x="0" y="0"/>
                <wp:positionH relativeFrom="column">
                  <wp:posOffset>862965</wp:posOffset>
                </wp:positionH>
                <wp:positionV relativeFrom="paragraph">
                  <wp:posOffset>17780</wp:posOffset>
                </wp:positionV>
                <wp:extent cx="11811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3F9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7.95pt;margin-top:1.4pt;width:9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"/>
            </w:pict>
          </mc:Fallback>
        </mc:AlternateContent>
      </w:r>
    </w:p>
    <w:p w14:paraId="43BEE73B" w14:textId="77777777" w:rsidR="00D94557" w:rsidRPr="00D94557" w:rsidRDefault="00D94557" w:rsidP="00D94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</w:pPr>
      <w:r w:rsidRPr="00D94557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THÔNG BÁO</w:t>
      </w:r>
      <w:bookmarkEnd w:id="0"/>
    </w:p>
    <w:p w14:paraId="0DB9A531" w14:textId="77777777" w:rsidR="00D94557" w:rsidRPr="00D94557" w:rsidRDefault="00D94557" w:rsidP="00D94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  <w:bookmarkStart w:id="1" w:name="chuong_pl_18_name_name"/>
      <w:r w:rsidRPr="00D94557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Công khai thông tin chất lượng đào tạo thực tế của cơ sở giáo dục đại học năm học</w:t>
      </w:r>
      <w:bookmarkEnd w:id="1"/>
    </w:p>
    <w:p w14:paraId="26030BB7" w14:textId="77777777" w:rsidR="00D94557" w:rsidRPr="00D94557" w:rsidRDefault="00D94557" w:rsidP="00D94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</w:pPr>
      <w:r w:rsidRPr="00D94557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2021-2022</w:t>
      </w:r>
    </w:p>
    <w:p w14:paraId="5DE526D2" w14:textId="77777777" w:rsidR="00D94557" w:rsidRPr="00D94557" w:rsidRDefault="00D94557" w:rsidP="00D94557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</w:pPr>
      <w:r w:rsidRPr="00D9455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E</w:t>
      </w:r>
      <w:r w:rsidRPr="00D94557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>.</w:t>
      </w:r>
      <w:r w:rsidRPr="00D9455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Công khai thông tin về đồ án, khóa luận, luận văn, luận án t</w:t>
      </w:r>
      <w:r w:rsidRPr="00D94557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>ố</w:t>
      </w:r>
      <w:r w:rsidRPr="00D94557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 nghiệp</w:t>
      </w:r>
    </w:p>
    <w:tbl>
      <w:tblPr>
        <w:tblW w:w="1515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1037"/>
        <w:gridCol w:w="3402"/>
        <w:gridCol w:w="2410"/>
        <w:gridCol w:w="2126"/>
        <w:gridCol w:w="5509"/>
      </w:tblGrid>
      <w:tr w:rsidR="00D94557" w:rsidRPr="00D94557" w14:paraId="43374AF8" w14:textId="77777777" w:rsidTr="002D6718">
        <w:trPr>
          <w:jc w:val="center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4119" w14:textId="77777777" w:rsidR="00D94557" w:rsidRPr="00D94557" w:rsidRDefault="00D94557" w:rsidP="00D9455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12AC2" w14:textId="77777777" w:rsidR="00D94557" w:rsidRPr="00D94557" w:rsidRDefault="00D94557" w:rsidP="00D9455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>Trình độ đào tạo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223AE" w14:textId="77777777" w:rsidR="00D94557" w:rsidRPr="00D94557" w:rsidRDefault="00D94557" w:rsidP="00D9455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>Tên đề tài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F7D77" w14:textId="77777777" w:rsidR="00D94557" w:rsidRPr="00D94557" w:rsidRDefault="00D94557" w:rsidP="00D9455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>Họ và tên người thực hiện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CFAFE" w14:textId="77777777" w:rsidR="00D94557" w:rsidRPr="00D94557" w:rsidRDefault="00D94557" w:rsidP="00D9455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>Họ và tên người hướng dẫn</w:t>
            </w:r>
          </w:p>
        </w:tc>
        <w:tc>
          <w:tcPr>
            <w:tcW w:w="55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5EE64" w14:textId="77777777" w:rsidR="00D94557" w:rsidRPr="00D94557" w:rsidRDefault="00D94557" w:rsidP="00D9455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9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>Nội dung tóm t</w:t>
            </w:r>
            <w:r w:rsidRPr="00D9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ắ</w:t>
            </w:r>
            <w:r w:rsidRPr="00D94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>t</w:t>
            </w:r>
          </w:p>
        </w:tc>
      </w:tr>
      <w:tr w:rsidR="00D94557" w:rsidRPr="00D94557" w14:paraId="36297B63" w14:textId="77777777" w:rsidTr="002D6718">
        <w:trPr>
          <w:jc w:val="center"/>
        </w:trPr>
        <w:tc>
          <w:tcPr>
            <w:tcW w:w="1515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3E15D" w14:textId="77777777" w:rsidR="00D94557" w:rsidRPr="00D94557" w:rsidRDefault="00D94557" w:rsidP="00D9455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</w:p>
        </w:tc>
      </w:tr>
      <w:tr w:rsidR="00D94557" w:rsidRPr="002D6718" w14:paraId="1B83A89F" w14:textId="77777777" w:rsidTr="002D6718">
        <w:trPr>
          <w:jc w:val="center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F4D31" w14:textId="77777777" w:rsidR="00D94557" w:rsidRPr="00D94557" w:rsidRDefault="00D94557" w:rsidP="00E26F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5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141C" w14:textId="77777777" w:rsidR="00E26F5B" w:rsidRDefault="00E26F5B" w:rsidP="00E26F5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8F154E5" w14:textId="5D7392FE" w:rsidR="00D94557" w:rsidRPr="00D94557" w:rsidRDefault="00D94557" w:rsidP="00E26F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5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Đại học</w:t>
            </w:r>
          </w:p>
          <w:p w14:paraId="5D52DE62" w14:textId="77777777" w:rsidR="00D94557" w:rsidRPr="00D94557" w:rsidRDefault="00D94557" w:rsidP="00E26F5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A45EB" w14:textId="6C86F4DA" w:rsidR="00512AF1" w:rsidRPr="00D94557" w:rsidRDefault="00512AF1" w:rsidP="00E26F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</w:pPr>
            <w:r w:rsidRPr="00E26F5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Nghiên</w:t>
            </w:r>
            <w:r w:rsidRPr="00E26F5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cứu xây dựng các giải pháp nâng cao hiệu quả luyện tập bóng chuyền hơi cho người trung – cao tuổi phường Nam Lý, TP Đồng Hới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92CED" w14:textId="2EDCCA37" w:rsidR="00D94557" w:rsidRPr="00D94557" w:rsidRDefault="00512AF1" w:rsidP="00E26F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</w:pPr>
            <w:r w:rsidRPr="00E26F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Phan</w:t>
            </w:r>
            <w:r w:rsidRPr="00E26F5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  <w:t xml:space="preserve"> Văn Hùng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D50CB" w14:textId="2E67D25B" w:rsidR="00D94557" w:rsidRPr="00D94557" w:rsidRDefault="00D94557" w:rsidP="00E26F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</w:pPr>
            <w:r w:rsidRPr="00D945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ThS. </w:t>
            </w:r>
            <w:r w:rsidR="00306763" w:rsidRPr="00E26F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Trần</w:t>
            </w:r>
            <w:r w:rsidR="00306763" w:rsidRPr="00E26F5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  <w:t xml:space="preserve"> Thủy</w:t>
            </w:r>
          </w:p>
        </w:tc>
        <w:tc>
          <w:tcPr>
            <w:tcW w:w="5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E644A" w14:textId="75EF1B3E" w:rsidR="00306763" w:rsidRPr="00E26F5B" w:rsidRDefault="00306763" w:rsidP="00E26F5B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26F5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Đánh giá thực trạng luyện tập bóng chuyền hơi người trung - cao tuổi Phường Nam Lý, TP Đồng Hới.</w:t>
            </w:r>
          </w:p>
          <w:p w14:paraId="69E5448C" w14:textId="7A2CFA33" w:rsidR="00D94557" w:rsidRPr="00D94557" w:rsidRDefault="00306763" w:rsidP="00E26F5B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26F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vi-VN"/>
              </w:rPr>
              <w:t xml:space="preserve">- </w:t>
            </w:r>
            <w:r w:rsidRPr="00E26F5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Xây dựng các giải pháp nhằm nâng cao </w:t>
            </w:r>
            <w:r w:rsidRPr="00E26F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 xml:space="preserve">hiệu quả luyện tập môn </w:t>
            </w:r>
            <w:r w:rsidRPr="00E26F5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bóng chuyền hơi cho người trung - cao tuổi phường Nam Lý, TP Đồng Hới.</w:t>
            </w:r>
          </w:p>
        </w:tc>
      </w:tr>
      <w:tr w:rsidR="00D94557" w:rsidRPr="002D6718" w14:paraId="23359E9B" w14:textId="77777777" w:rsidTr="002D6718">
        <w:trPr>
          <w:jc w:val="center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959C" w14:textId="77777777" w:rsidR="00D94557" w:rsidRPr="00D94557" w:rsidRDefault="00D94557" w:rsidP="00E26F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5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EC996" w14:textId="77777777" w:rsidR="00306763" w:rsidRPr="00E26F5B" w:rsidRDefault="00306763" w:rsidP="00E26F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39DDE9C2" w14:textId="77777777" w:rsidR="00306763" w:rsidRPr="00E26F5B" w:rsidRDefault="00306763" w:rsidP="00E26F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09C03DD8" w14:textId="4A595E7D" w:rsidR="00D94557" w:rsidRPr="00D94557" w:rsidRDefault="00D94557" w:rsidP="002D6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5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Đại học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DBC93" w14:textId="2D899E9C" w:rsidR="00306763" w:rsidRPr="00306763" w:rsidRDefault="00306763" w:rsidP="00E26F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26F5B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r w:rsidRPr="00E26F5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giá thực trạng và lựa chọn giải pháp phát triển thể lực cho sinh viên ngành sư phạm khóa 61 Trường Đại học Quảng Bình</w:t>
            </w:r>
          </w:p>
          <w:p w14:paraId="2F11357A" w14:textId="665DB548" w:rsidR="00D94557" w:rsidRPr="00D94557" w:rsidRDefault="00D94557" w:rsidP="00E26F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D5107" w14:textId="066A0358" w:rsidR="00D94557" w:rsidRPr="00D94557" w:rsidRDefault="00306763" w:rsidP="00E26F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</w:pPr>
            <w:r w:rsidRPr="00E26F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Nguyễn</w:t>
            </w:r>
            <w:r w:rsidRPr="00E26F5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  <w:t xml:space="preserve"> Quang Sơn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4CDD" w14:textId="61E3EFA4" w:rsidR="00D94557" w:rsidRPr="00D94557" w:rsidRDefault="00306763" w:rsidP="00E26F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</w:pPr>
            <w:r w:rsidRPr="00E26F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Ths</w:t>
            </w:r>
            <w:r w:rsidR="00D94557" w:rsidRPr="00D945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Nguyễn </w:t>
            </w:r>
            <w:r w:rsidRPr="00E26F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Anh</w:t>
            </w:r>
            <w:r w:rsidRPr="00E26F5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  <w:t xml:space="preserve"> Tuấn</w:t>
            </w:r>
          </w:p>
        </w:tc>
        <w:tc>
          <w:tcPr>
            <w:tcW w:w="5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588C4" w14:textId="1314EB7F" w:rsidR="00CE4036" w:rsidRPr="00CE4036" w:rsidRDefault="00CE4036" w:rsidP="00E26F5B">
            <w:pPr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nl-NL"/>
              </w:rPr>
            </w:pPr>
            <w:r w:rsidRPr="00E26F5B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CE4036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Đánh giá tình trạng thể lực của sinh viên sư phạm K61 – Trường Đại học Quảng Bình</w:t>
            </w:r>
          </w:p>
          <w:p w14:paraId="74EC2ADF" w14:textId="2A5FD925" w:rsidR="00D94557" w:rsidRPr="00D94557" w:rsidRDefault="00CE4036" w:rsidP="00E26F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E26F5B"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vi-VN"/>
              </w:rPr>
              <w:t xml:space="preserve">- </w:t>
            </w:r>
            <w:r w:rsidRPr="00CE4036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Xây dựng các giải pháp phát triển thể lực cho nữ sinh viên sư phạm K61 – Trường Đại học Quảng Bình</w:t>
            </w:r>
          </w:p>
        </w:tc>
      </w:tr>
      <w:tr w:rsidR="00D94557" w:rsidRPr="002D6718" w14:paraId="0CFECF8F" w14:textId="77777777" w:rsidTr="002D6718">
        <w:trPr>
          <w:jc w:val="center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261DF" w14:textId="77777777" w:rsidR="00D94557" w:rsidRPr="00D94557" w:rsidRDefault="00D94557" w:rsidP="002D6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5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D3FF4" w14:textId="77777777" w:rsidR="00E26F5B" w:rsidRDefault="00E26F5B" w:rsidP="00E26F5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08B47FF0" w14:textId="77777777" w:rsidR="00E26F5B" w:rsidRDefault="00E26F5B" w:rsidP="00E26F5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B417F60" w14:textId="0F9CD8E8" w:rsidR="00D94557" w:rsidRPr="00D94557" w:rsidRDefault="00D94557" w:rsidP="002D6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945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Đại học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7E22" w14:textId="2EB281D7" w:rsidR="00CE4036" w:rsidRPr="00D94557" w:rsidRDefault="00CE4036" w:rsidP="00E26F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-VN" w:eastAsia="en-US"/>
              </w:rPr>
            </w:pPr>
            <w:r w:rsidRPr="00E26F5B">
              <w:rPr>
                <w:rFonts w:ascii="Times New Roman" w:hAnsi="Times New Roman" w:cs="Times New Roman"/>
                <w:iCs/>
                <w:sz w:val="24"/>
                <w:szCs w:val="24"/>
              </w:rPr>
              <w:t>Nghiên</w:t>
            </w:r>
            <w:r w:rsidRPr="00E26F5B"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 xml:space="preserve"> cứu ảnh hưởng của tập luyện thể dục thể thao đối với nam sinh viên béo phì Trường Đại học Quảng Bình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3CCB8" w14:textId="1936144F" w:rsidR="00D94557" w:rsidRPr="00D94557" w:rsidRDefault="00B31937" w:rsidP="00E26F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26F5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  <w:t xml:space="preserve">Lương Duy Tuấn </w:t>
            </w:r>
            <w:r w:rsidR="00C7699E" w:rsidRPr="00E26F5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  <w:t>Mạnh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19E09" w14:textId="67985D71" w:rsidR="00D94557" w:rsidRPr="00D94557" w:rsidRDefault="00D94557" w:rsidP="00E26F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</w:pPr>
            <w:r w:rsidRPr="00D945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TS. </w:t>
            </w:r>
            <w:r w:rsidR="00C7699E" w:rsidRPr="00E26F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Cao</w:t>
            </w:r>
            <w:r w:rsidR="00C7699E" w:rsidRPr="00E26F5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  <w:t xml:space="preserve"> Phương</w:t>
            </w:r>
          </w:p>
        </w:tc>
        <w:tc>
          <w:tcPr>
            <w:tcW w:w="5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9C4ED" w14:textId="5B226F54" w:rsidR="00C7699E" w:rsidRPr="00C7699E" w:rsidRDefault="00C7699E" w:rsidP="00E26F5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E26F5B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- </w:t>
            </w:r>
            <w:r w:rsidRPr="00C7699E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Đánh giá tình hình</w:t>
            </w:r>
            <w:r w:rsidRPr="00C7699E">
              <w:rPr>
                <w:rFonts w:ascii="Times New Roman" w:eastAsia="Calibri" w:hAnsi="Times New Roman" w:cs="Times New Roman"/>
                <w:sz w:val="24"/>
                <w:szCs w:val="24"/>
                <w:lang w:val="nl-NL" w:eastAsia="en-US"/>
              </w:rPr>
              <w:t xml:space="preserve"> </w:t>
            </w:r>
            <w:r w:rsidRPr="00C7699E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>sức khỏe</w:t>
            </w:r>
            <w:r w:rsidRPr="00C7699E">
              <w:rPr>
                <w:rFonts w:ascii="Times New Roman" w:eastAsia="Calibri" w:hAnsi="Times New Roman" w:cs="Times New Roman"/>
                <w:sz w:val="24"/>
                <w:szCs w:val="24"/>
                <w:lang w:val="nl-NL" w:eastAsia="en-US"/>
              </w:rPr>
              <w:t xml:space="preserve"> nam </w:t>
            </w:r>
            <w:r w:rsidRPr="00C7699E"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  <w:t xml:space="preserve">sinh viên của Trường Đại học Quảng </w:t>
            </w:r>
            <w:r w:rsidRPr="00E26F5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en-US"/>
              </w:rPr>
              <w:t>Bình.</w:t>
            </w:r>
          </w:p>
          <w:p w14:paraId="3E097CA0" w14:textId="3ADFB949" w:rsidR="00D94557" w:rsidRPr="00D94557" w:rsidRDefault="00C7699E" w:rsidP="00E26F5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</w:pPr>
            <w:r w:rsidRPr="00E26F5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vi-VN" w:eastAsia="en-US"/>
              </w:rPr>
              <w:t xml:space="preserve">- </w:t>
            </w:r>
            <w:r w:rsidRPr="00C7699E">
              <w:rPr>
                <w:rFonts w:ascii="Times New Roman" w:eastAsia="Calibri" w:hAnsi="Times New Roman" w:cs="Times New Roman"/>
                <w:sz w:val="24"/>
                <w:szCs w:val="24"/>
                <w:lang w:val="nl-NL" w:eastAsia="en-US"/>
              </w:rPr>
              <w:t>Xây dựng hệ thống bài tập thể chấ</w:t>
            </w:r>
            <w:r w:rsidRPr="00C7699E">
              <w:rPr>
                <w:rFonts w:ascii="Times New Roman" w:eastAsia="Calibri" w:hAnsi="Times New Roman" w:cs="Times New Roman"/>
                <w:sz w:val="24"/>
                <w:szCs w:val="24"/>
                <w:lang w:val="vi-VN" w:eastAsia="en-US"/>
              </w:rPr>
              <w:t xml:space="preserve">t và phương pháp áp dụng. đánh giá mức độ ảnh hưởng của hệ thống bài tập đối với nam sinh viên béo phì </w:t>
            </w:r>
            <w:r w:rsidRPr="00C7699E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 xml:space="preserve">Trường Đại học Quảng </w:t>
            </w:r>
            <w:r w:rsidRPr="00E26F5B"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en-US"/>
              </w:rPr>
              <w:t>Bình.</w:t>
            </w:r>
          </w:p>
        </w:tc>
      </w:tr>
    </w:tbl>
    <w:p w14:paraId="04A0F88E" w14:textId="77777777" w:rsidR="00D94557" w:rsidRPr="00D94557" w:rsidRDefault="00D94557" w:rsidP="00D94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61"/>
        <w:gridCol w:w="6811"/>
      </w:tblGrid>
      <w:tr w:rsidR="00D94557" w:rsidRPr="00D94557" w14:paraId="6142911C" w14:textId="77777777" w:rsidTr="005E6F47">
        <w:tc>
          <w:tcPr>
            <w:tcW w:w="7040" w:type="dxa"/>
            <w:shd w:val="clear" w:color="auto" w:fill="auto"/>
          </w:tcPr>
          <w:p w14:paraId="2E6C0846" w14:textId="77777777" w:rsidR="00D94557" w:rsidRPr="00D94557" w:rsidRDefault="00D94557" w:rsidP="00D94557">
            <w:pPr>
              <w:tabs>
                <w:tab w:val="center" w:pos="6237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vi-VN" w:eastAsia="en-US"/>
              </w:rPr>
            </w:pPr>
          </w:p>
          <w:p w14:paraId="0186311D" w14:textId="77777777" w:rsidR="00D94557" w:rsidRPr="00D94557" w:rsidRDefault="00D94557" w:rsidP="00D94557">
            <w:pPr>
              <w:tabs>
                <w:tab w:val="center" w:pos="6237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8"/>
                <w:lang w:val="vi-VN" w:eastAsia="en-US"/>
              </w:rPr>
            </w:pPr>
          </w:p>
        </w:tc>
        <w:tc>
          <w:tcPr>
            <w:tcW w:w="7040" w:type="dxa"/>
            <w:shd w:val="clear" w:color="auto" w:fill="auto"/>
          </w:tcPr>
          <w:p w14:paraId="1416C42F" w14:textId="7E4D1E00" w:rsidR="00D94557" w:rsidRPr="00E26F5B" w:rsidRDefault="00D94557" w:rsidP="00D94557">
            <w:pPr>
              <w:tabs>
                <w:tab w:val="center" w:pos="6237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D945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 xml:space="preserve">                     TRƯỞNG KHOA</w:t>
            </w:r>
          </w:p>
          <w:p w14:paraId="0B5D2410" w14:textId="0F3D36A8" w:rsidR="00E26F5B" w:rsidRPr="00E26F5B" w:rsidRDefault="00E26F5B" w:rsidP="00D94557">
            <w:pPr>
              <w:tabs>
                <w:tab w:val="center" w:pos="6237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</w:p>
          <w:p w14:paraId="3A669164" w14:textId="0BE47250" w:rsidR="00E26F5B" w:rsidRPr="00E26F5B" w:rsidRDefault="00E26F5B" w:rsidP="00D94557">
            <w:pPr>
              <w:tabs>
                <w:tab w:val="center" w:pos="6237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</w:p>
          <w:p w14:paraId="56021764" w14:textId="2948373D" w:rsidR="00E26F5B" w:rsidRPr="00E26F5B" w:rsidRDefault="00E26F5B" w:rsidP="00D94557">
            <w:pPr>
              <w:tabs>
                <w:tab w:val="center" w:pos="6237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</w:p>
          <w:p w14:paraId="527BE5D1" w14:textId="762C67C7" w:rsidR="00E26F5B" w:rsidRPr="00E26F5B" w:rsidRDefault="00E26F5B" w:rsidP="00D94557">
            <w:pPr>
              <w:tabs>
                <w:tab w:val="center" w:pos="6237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</w:p>
          <w:p w14:paraId="209629DE" w14:textId="6580701F" w:rsidR="00E26F5B" w:rsidRPr="00D94557" w:rsidRDefault="00E26F5B" w:rsidP="00D94557">
            <w:pPr>
              <w:tabs>
                <w:tab w:val="center" w:pos="6237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 xml:space="preserve">                     </w:t>
            </w:r>
            <w:r w:rsidRPr="00E26F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TS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. Trần Thủy</w:t>
            </w:r>
          </w:p>
          <w:p w14:paraId="4870FDB7" w14:textId="77777777" w:rsidR="00D94557" w:rsidRPr="00D94557" w:rsidRDefault="00D94557" w:rsidP="00D94557">
            <w:pPr>
              <w:tabs>
                <w:tab w:val="center" w:pos="6237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</w:p>
          <w:p w14:paraId="31C23521" w14:textId="77777777" w:rsidR="00D94557" w:rsidRPr="00D94557" w:rsidRDefault="00D94557" w:rsidP="00D94557">
            <w:pPr>
              <w:tabs>
                <w:tab w:val="center" w:pos="6237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</w:p>
          <w:p w14:paraId="027CF47B" w14:textId="77777777" w:rsidR="00D94557" w:rsidRPr="00D94557" w:rsidRDefault="00D94557" w:rsidP="00D94557">
            <w:pPr>
              <w:tabs>
                <w:tab w:val="center" w:pos="6237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</w:p>
          <w:p w14:paraId="0EBBBCB9" w14:textId="77777777" w:rsidR="00D94557" w:rsidRPr="00D94557" w:rsidRDefault="00D94557" w:rsidP="00D94557">
            <w:pPr>
              <w:tabs>
                <w:tab w:val="left" w:pos="273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D945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 xml:space="preserve">               </w:t>
            </w:r>
          </w:p>
          <w:p w14:paraId="5343B4DD" w14:textId="77777777" w:rsidR="00D94557" w:rsidRPr="00D94557" w:rsidRDefault="00D94557" w:rsidP="00D94557">
            <w:pPr>
              <w:tabs>
                <w:tab w:val="left" w:pos="273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D945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 xml:space="preserve">                        </w:t>
            </w:r>
          </w:p>
          <w:p w14:paraId="677E60D8" w14:textId="77777777" w:rsidR="00D94557" w:rsidRPr="00D94557" w:rsidRDefault="00D94557" w:rsidP="00D94557">
            <w:pPr>
              <w:tabs>
                <w:tab w:val="center" w:pos="6237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</w:p>
          <w:p w14:paraId="76562125" w14:textId="77777777" w:rsidR="00D94557" w:rsidRPr="00D94557" w:rsidRDefault="00D94557" w:rsidP="00D94557">
            <w:pPr>
              <w:tabs>
                <w:tab w:val="center" w:pos="6237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vi-VN" w:eastAsia="en-US"/>
              </w:rPr>
            </w:pPr>
          </w:p>
        </w:tc>
      </w:tr>
    </w:tbl>
    <w:p w14:paraId="51C5C500" w14:textId="77777777" w:rsidR="00D94557" w:rsidRPr="00D94557" w:rsidRDefault="00D94557" w:rsidP="00D94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</w:pPr>
    </w:p>
    <w:p w14:paraId="5C329BE7" w14:textId="77777777" w:rsidR="00D94557" w:rsidRPr="00E26F5B" w:rsidRDefault="00D94557">
      <w:pPr>
        <w:rPr>
          <w:lang w:val="vi-VN"/>
        </w:rPr>
      </w:pPr>
    </w:p>
    <w:sectPr w:rsidR="00D94557" w:rsidRPr="00E26F5B" w:rsidSect="00E65796">
      <w:pgSz w:w="15840" w:h="12240" w:orient="landscape"/>
      <w:pgMar w:top="426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57"/>
    <w:rsid w:val="002D6718"/>
    <w:rsid w:val="00306763"/>
    <w:rsid w:val="00512AF1"/>
    <w:rsid w:val="00B31937"/>
    <w:rsid w:val="00C7699E"/>
    <w:rsid w:val="00CE4036"/>
    <w:rsid w:val="00D94557"/>
    <w:rsid w:val="00E26F5B"/>
    <w:rsid w:val="00E6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0D649"/>
  <w15:chartTrackingRefBased/>
  <w15:docId w15:val="{6258DF3C-121E-4010-8172-1220BF1F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1FC30-C3F4-4B11-AEA0-31F527F4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364</Words>
  <Characters>1285</Characters>
  <Application>Microsoft Office Word</Application>
  <DocSecurity>0</DocSecurity>
  <Lines>107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2021-12-01T23:15:00Z</dcterms:created>
  <dcterms:modified xsi:type="dcterms:W3CDTF">2021-12-02T15:32:00Z</dcterms:modified>
</cp:coreProperties>
</file>