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B8" w:rsidRPr="004F0EC6" w:rsidRDefault="009337B8" w:rsidP="009337B8">
      <w:pPr>
        <w:tabs>
          <w:tab w:val="left" w:pos="6660"/>
        </w:tabs>
        <w:spacing w:before="120"/>
        <w:jc w:val="right"/>
        <w:rPr>
          <w:color w:val="000000" w:themeColor="text1"/>
        </w:rPr>
      </w:pPr>
      <w:bookmarkStart w:id="0" w:name="chuong_pl_18"/>
      <w:r w:rsidRPr="004F0EC6">
        <w:rPr>
          <w:b/>
          <w:bCs/>
          <w:color w:val="000000" w:themeColor="text1"/>
          <w:lang w:val="vi-VN" w:eastAsia="vi-VN"/>
        </w:rPr>
        <w:t>Biểu mẫu 18</w:t>
      </w:r>
      <w:bookmarkEnd w:id="0"/>
    </w:p>
    <w:p w:rsidR="009337B8" w:rsidRPr="004F0EC6" w:rsidRDefault="009337B8" w:rsidP="009337B8">
      <w:pPr>
        <w:rPr>
          <w:color w:val="000000" w:themeColor="text1"/>
          <w:lang w:eastAsia="vi-VN"/>
        </w:rPr>
      </w:pPr>
      <w:bookmarkStart w:id="1" w:name="chuong_pl_18_name"/>
      <w:r w:rsidRPr="004F0EC6">
        <w:rPr>
          <w:color w:val="000000" w:themeColor="text1"/>
          <w:lang w:eastAsia="vi-VN"/>
        </w:rPr>
        <w:t xml:space="preserve"> TRƯỜNG ĐẠI HỌC QUẢNG BÌNH</w:t>
      </w:r>
    </w:p>
    <w:p w:rsidR="009337B8" w:rsidRDefault="009337B8" w:rsidP="009337B8">
      <w:pPr>
        <w:ind w:firstLine="284"/>
        <w:rPr>
          <w:b/>
          <w:color w:val="000000" w:themeColor="text1"/>
          <w:lang w:eastAsia="vi-VN"/>
        </w:rPr>
      </w:pPr>
      <w:r w:rsidRPr="004F0EC6">
        <w:rPr>
          <w:b/>
          <w:color w:val="000000" w:themeColor="text1"/>
          <w:lang w:eastAsia="vi-VN"/>
        </w:rPr>
        <w:t xml:space="preserve">KHOA </w:t>
      </w:r>
      <w:r w:rsidR="008A14D0" w:rsidRPr="004F0EC6">
        <w:rPr>
          <w:b/>
          <w:color w:val="000000" w:themeColor="text1"/>
          <w:lang w:eastAsia="vi-VN"/>
        </w:rPr>
        <w:t>KINH TẾ - DU LỊCH</w:t>
      </w:r>
    </w:p>
    <w:p w:rsidR="00BF72FA" w:rsidRPr="004F0EC6" w:rsidRDefault="00BF72FA" w:rsidP="009337B8">
      <w:pPr>
        <w:ind w:firstLine="284"/>
        <w:rPr>
          <w:b/>
          <w:color w:val="000000" w:themeColor="text1"/>
          <w:lang w:eastAsia="vi-VN"/>
        </w:rPr>
      </w:pPr>
      <w:r>
        <w:rPr>
          <w:b/>
          <w:color w:val="000000" w:themeColor="text1"/>
          <w:lang w:eastAsia="vi-VN"/>
        </w:rPr>
        <w:t xml:space="preserve">      BỘ MÔN QTKD - DL</w:t>
      </w:r>
    </w:p>
    <w:p w:rsidR="009337B8" w:rsidRPr="004F0EC6" w:rsidRDefault="009337B8" w:rsidP="009337B8">
      <w:pPr>
        <w:ind w:firstLine="720"/>
        <w:rPr>
          <w:b/>
          <w:color w:val="000000" w:themeColor="text1"/>
          <w:lang w:eastAsia="vi-VN"/>
        </w:rPr>
      </w:pPr>
      <w:r w:rsidRPr="004F0EC6">
        <w:rPr>
          <w:b/>
          <w:bCs/>
          <w:noProof/>
          <w:color w:val="000000" w:themeColor="text1"/>
          <w:lang w:eastAsia="zh-CN"/>
        </w:rPr>
        <mc:AlternateContent>
          <mc:Choice Requires="wps">
            <w:drawing>
              <wp:anchor distT="0" distB="0" distL="114300" distR="114300" simplePos="0" relativeHeight="251659264" behindDoc="0" locked="0" layoutInCell="1" allowOverlap="1" wp14:anchorId="1E986BB4" wp14:editId="5868983A">
                <wp:simplePos x="0" y="0"/>
                <wp:positionH relativeFrom="column">
                  <wp:posOffset>529590</wp:posOffset>
                </wp:positionH>
                <wp:positionV relativeFrom="paragraph">
                  <wp:posOffset>18415</wp:posOffset>
                </wp:positionV>
                <wp:extent cx="1181100" cy="0"/>
                <wp:effectExtent l="9525"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17CAF0E" id="_x0000_t32" coordsize="21600,21600" o:spt="32" o:oned="t" path="m,l21600,21600e" filled="f">
                <v:path arrowok="t" fillok="f" o:connecttype="none"/>
                <o:lock v:ext="edit" shapetype="t"/>
              </v:shapetype>
              <v:shape id="Straight Arrow Connector 1" o:spid="_x0000_s1026" type="#_x0000_t32" style="position:absolute;margin-left:41.7pt;margin-top:1.4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I+bIe9oAAAAGAQAADwAAAGRycy9kb3ducmV2LnhtbEyO&#10;wU7DMBBE70j8g7VIXBB1GqBqQpyqQuLAkbYS1228JIF4HcVOE/r1LFzg+DSjmVdsZtepEw2h9Wxg&#10;uUhAEVfetlwbOOyfb9egQkS22HkmA18UYFNeXhSYWz/xK512sVYywiFHA02Mfa51qBpyGBa+J5bs&#10;3Q8Oo+BQazvgJOOu02mSrLTDluWhwZ6eGqo+d6MzQGF8WCbbzNWHl/N085aeP6Z+b8z11bx9BBVp&#10;jn9l+NEXdSjF6ehHtkF1BtZ399I0kGagJE5XmfDxl3VZ6P/65TcAAAD//wMAUEsBAi0AFAAGAAgA&#10;AAAhALaDOJL+AAAA4QEAABMAAAAAAAAAAAAAAAAAAAAAAFtDb250ZW50X1R5cGVzXS54bWxQSwEC&#10;LQAUAAYACAAAACEAOP0h/9YAAACUAQAACwAAAAAAAAAAAAAAAAAvAQAAX3JlbHMvLnJlbHNQSwEC&#10;LQAUAAYACAAAACEADmcA2yQCAABKBAAADgAAAAAAAAAAAAAAAAAuAgAAZHJzL2Uyb0RvYy54bWxQ&#10;SwECLQAUAAYACAAAACEAI+bIe9oAAAAGAQAADwAAAAAAAAAAAAAAAAB+BAAAZHJzL2Rvd25yZXYu&#10;eG1sUEsFBgAAAAAEAAQA8wAAAIUFAAAAAA==&#10;"/>
            </w:pict>
          </mc:Fallback>
        </mc:AlternateContent>
      </w:r>
      <w:r w:rsidRPr="004F0EC6">
        <w:rPr>
          <w:b/>
          <w:color w:val="000000" w:themeColor="text1"/>
          <w:lang w:eastAsia="vi-VN"/>
        </w:rPr>
        <w:t xml:space="preserve"> </w:t>
      </w:r>
    </w:p>
    <w:p w:rsidR="009337B8" w:rsidRPr="004F0EC6" w:rsidRDefault="009337B8" w:rsidP="009337B8">
      <w:pPr>
        <w:rPr>
          <w:b/>
          <w:color w:val="000000" w:themeColor="text1"/>
          <w:lang w:eastAsia="vi-VN"/>
        </w:rPr>
      </w:pPr>
    </w:p>
    <w:p w:rsidR="009337B8" w:rsidRPr="004F0EC6" w:rsidRDefault="009337B8" w:rsidP="009337B8">
      <w:pPr>
        <w:jc w:val="center"/>
        <w:rPr>
          <w:color w:val="000000" w:themeColor="text1"/>
        </w:rPr>
      </w:pPr>
      <w:r w:rsidRPr="004F0EC6">
        <w:rPr>
          <w:b/>
          <w:bCs/>
          <w:color w:val="000000" w:themeColor="text1"/>
          <w:lang w:val="vi-VN" w:eastAsia="vi-VN"/>
        </w:rPr>
        <w:t>THÔNG BÁO</w:t>
      </w:r>
      <w:bookmarkEnd w:id="1"/>
    </w:p>
    <w:p w:rsidR="009337B8" w:rsidRPr="004F0EC6" w:rsidRDefault="009337B8" w:rsidP="009337B8">
      <w:pPr>
        <w:jc w:val="center"/>
        <w:rPr>
          <w:color w:val="000000" w:themeColor="text1"/>
        </w:rPr>
      </w:pPr>
      <w:bookmarkStart w:id="2" w:name="chuong_pl_18_name_name"/>
      <w:r w:rsidRPr="004F0EC6">
        <w:rPr>
          <w:b/>
          <w:bCs/>
          <w:color w:val="000000" w:themeColor="text1"/>
          <w:lang w:val="vi-VN" w:eastAsia="vi-VN"/>
        </w:rPr>
        <w:t xml:space="preserve">Công khai thông tin chất lượng đào tạo thực tế của cơ sở giáo dục đại học </w:t>
      </w:r>
      <w:r w:rsidRPr="004F0EC6">
        <w:rPr>
          <w:b/>
          <w:bCs/>
          <w:color w:val="000000" w:themeColor="text1"/>
          <w:lang w:eastAsia="vi-VN"/>
        </w:rPr>
        <w:br/>
      </w:r>
      <w:r w:rsidRPr="004F0EC6">
        <w:rPr>
          <w:b/>
          <w:bCs/>
          <w:color w:val="000000" w:themeColor="text1"/>
          <w:lang w:val="vi-VN" w:eastAsia="vi-VN"/>
        </w:rPr>
        <w:t>năm học</w:t>
      </w:r>
      <w:bookmarkEnd w:id="2"/>
      <w:r w:rsidRPr="004F0EC6">
        <w:rPr>
          <w:b/>
          <w:bCs/>
          <w:color w:val="000000" w:themeColor="text1"/>
          <w:lang w:eastAsia="vi-VN"/>
        </w:rPr>
        <w:t xml:space="preserve"> </w:t>
      </w:r>
      <w:r w:rsidR="008A14D0" w:rsidRPr="004F0EC6">
        <w:rPr>
          <w:b/>
          <w:bCs/>
          <w:color w:val="000000" w:themeColor="text1"/>
          <w:lang w:eastAsia="vi-VN"/>
        </w:rPr>
        <w:t>201</w:t>
      </w:r>
      <w:r w:rsidR="003A03E6">
        <w:rPr>
          <w:b/>
          <w:bCs/>
          <w:color w:val="000000" w:themeColor="text1"/>
          <w:lang w:eastAsia="vi-VN"/>
        </w:rPr>
        <w:t>9</w:t>
      </w:r>
      <w:r w:rsidR="008A14D0" w:rsidRPr="004F0EC6">
        <w:rPr>
          <w:b/>
          <w:bCs/>
          <w:color w:val="000000" w:themeColor="text1"/>
          <w:lang w:eastAsia="vi-VN"/>
        </w:rPr>
        <w:t xml:space="preserve"> -20</w:t>
      </w:r>
      <w:r w:rsidR="003A03E6">
        <w:rPr>
          <w:b/>
          <w:bCs/>
          <w:color w:val="000000" w:themeColor="text1"/>
          <w:lang w:eastAsia="vi-VN"/>
        </w:rPr>
        <w:t>20</w:t>
      </w:r>
    </w:p>
    <w:p w:rsidR="009337B8" w:rsidRPr="004F0EC6" w:rsidRDefault="009337B8" w:rsidP="009337B8">
      <w:pPr>
        <w:spacing w:before="120" w:after="100" w:afterAutospacing="1"/>
        <w:rPr>
          <w:b/>
          <w:color w:val="000000" w:themeColor="text1"/>
          <w:lang w:eastAsia="vi-VN"/>
        </w:rPr>
      </w:pPr>
      <w:r w:rsidRPr="004F0EC6">
        <w:rPr>
          <w:b/>
          <w:color w:val="000000" w:themeColor="text1"/>
        </w:rPr>
        <w:t>C</w:t>
      </w:r>
      <w:r w:rsidRPr="004F0EC6">
        <w:rPr>
          <w:b/>
          <w:color w:val="000000" w:themeColor="text1"/>
          <w:lang w:val="vi-VN" w:eastAsia="vi-VN"/>
        </w:rPr>
        <w:t>. Công khai các môn học của từng khóa học, chuyên ngành</w:t>
      </w:r>
    </w:p>
    <w:p w:rsidR="008A14D0" w:rsidRPr="004F0EC6" w:rsidRDefault="006677DE" w:rsidP="009337B8">
      <w:pPr>
        <w:spacing w:before="120" w:after="100" w:afterAutospacing="1"/>
        <w:rPr>
          <w:b/>
          <w:color w:val="000000" w:themeColor="text1"/>
        </w:rPr>
      </w:pPr>
      <w:r w:rsidRPr="004F0EC6">
        <w:rPr>
          <w:b/>
          <w:color w:val="000000" w:themeColor="text1"/>
          <w:lang w:eastAsia="vi-VN"/>
        </w:rPr>
        <w:t xml:space="preserve">1. </w:t>
      </w:r>
      <w:r w:rsidR="008A14D0" w:rsidRPr="004F0EC6">
        <w:rPr>
          <w:b/>
          <w:color w:val="000000" w:themeColor="text1"/>
          <w:lang w:eastAsia="vi-VN"/>
        </w:rPr>
        <w:t>Đ</w:t>
      </w:r>
      <w:r w:rsidR="00D02685" w:rsidRPr="004F0EC6">
        <w:rPr>
          <w:b/>
          <w:color w:val="000000" w:themeColor="text1"/>
          <w:lang w:eastAsia="vi-VN"/>
        </w:rPr>
        <w:t>H</w:t>
      </w:r>
      <w:r w:rsidR="008A14D0" w:rsidRPr="004F0EC6">
        <w:rPr>
          <w:b/>
          <w:color w:val="000000" w:themeColor="text1"/>
          <w:lang w:eastAsia="vi-VN"/>
        </w:rPr>
        <w:t xml:space="preserve"> </w:t>
      </w:r>
      <w:r w:rsidR="00D02685" w:rsidRPr="004F0EC6">
        <w:rPr>
          <w:b/>
          <w:color w:val="000000" w:themeColor="text1"/>
          <w:lang w:eastAsia="vi-VN"/>
        </w:rPr>
        <w:t xml:space="preserve">Quản trị kinh doanh </w:t>
      </w:r>
      <w:r w:rsidR="003A03E6">
        <w:rPr>
          <w:b/>
          <w:color w:val="000000" w:themeColor="text1"/>
          <w:lang w:eastAsia="vi-VN"/>
        </w:rPr>
        <w:t>K58</w:t>
      </w:r>
    </w:p>
    <w:tbl>
      <w:tblPr>
        <w:tblW w:w="13325" w:type="dxa"/>
        <w:tblInd w:w="-274" w:type="dxa"/>
        <w:tblLayout w:type="fixed"/>
        <w:tblCellMar>
          <w:left w:w="0" w:type="dxa"/>
          <w:right w:w="0" w:type="dxa"/>
        </w:tblCellMar>
        <w:tblLook w:val="0000" w:firstRow="0" w:lastRow="0" w:firstColumn="0" w:lastColumn="0" w:noHBand="0" w:noVBand="0"/>
      </w:tblPr>
      <w:tblGrid>
        <w:gridCol w:w="622"/>
        <w:gridCol w:w="2781"/>
        <w:gridCol w:w="5670"/>
        <w:gridCol w:w="708"/>
        <w:gridCol w:w="1134"/>
        <w:gridCol w:w="2410"/>
      </w:tblGrid>
      <w:tr w:rsidR="005C1AF5" w:rsidRPr="004F0EC6" w:rsidTr="005C1AF5">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Tên môn học</w:t>
            </w:r>
          </w:p>
        </w:tc>
        <w:tc>
          <w:tcPr>
            <w:tcW w:w="56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Mục đích môn h</w:t>
            </w:r>
            <w:r w:rsidRPr="004F0EC6">
              <w:rPr>
                <w:b/>
                <w:color w:val="000000" w:themeColor="text1"/>
              </w:rPr>
              <w:t>ọ</w:t>
            </w:r>
            <w:r w:rsidRPr="004F0EC6">
              <w:rPr>
                <w:b/>
                <w:color w:val="000000" w:themeColor="text1"/>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Số tín chỉ</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Lịch trình giảng dạy</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b/>
                <w:color w:val="000000" w:themeColor="text1"/>
              </w:rPr>
            </w:pPr>
            <w:r w:rsidRPr="004F0EC6">
              <w:rPr>
                <w:b/>
                <w:color w:val="000000" w:themeColor="text1"/>
                <w:lang w:val="vi-VN" w:eastAsia="vi-VN"/>
              </w:rPr>
              <w:t>Phương pháp đánh giá sinh viên</w:t>
            </w:r>
          </w:p>
        </w:tc>
      </w:tr>
      <w:tr w:rsidR="005C1AF5" w:rsidRPr="004F0EC6" w:rsidTr="005C1AF5">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color w:val="000000" w:themeColor="text1"/>
              </w:rPr>
            </w:pPr>
            <w:r w:rsidRPr="004F0EC6">
              <w:rPr>
                <w:color w:val="000000" w:themeColor="text1"/>
              </w:rPr>
              <w:t>1</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14F3D">
            <w:pPr>
              <w:jc w:val="center"/>
              <w:rPr>
                <w:color w:val="000000" w:themeColor="text1"/>
              </w:rPr>
            </w:pPr>
            <w:r w:rsidRPr="004F0EC6">
              <w:rPr>
                <w:color w:val="000000" w:themeColor="text1"/>
              </w:rPr>
              <w:t>Tiếng Anh chuyên ngành</w:t>
            </w:r>
          </w:p>
        </w:tc>
        <w:tc>
          <w:tcPr>
            <w:tcW w:w="56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AF5" w:rsidRPr="004F0EC6" w:rsidRDefault="005C1AF5" w:rsidP="00D24FE3">
            <w:pPr>
              <w:pStyle w:val="BodyTextIndent"/>
              <w:rPr>
                <w:b/>
                <w:sz w:val="24"/>
                <w:szCs w:val="24"/>
              </w:rPr>
            </w:pPr>
            <w:r w:rsidRPr="004F0EC6">
              <w:rPr>
                <w:sz w:val="24"/>
                <w:szCs w:val="24"/>
              </w:rPr>
              <w:t>Trang bị cho sinh viên kiến thức và thực hành tiếng anh dùng trong môi trường kinh doanh thương mại, kinh tế, có khả năng đọc hiểu các tài liệu chuyên ngành kinh doanh. Bên cạnh đó sinh viên có thể tự trau dồi kiến thức cho quá trình tự học thông qua các hoạt động, bài tập để hiểu và biết cách sử dụng các thuật ngữ cơ bản của kinh tế học.</w:t>
            </w:r>
          </w:p>
          <w:p w:rsidR="005C1AF5" w:rsidRPr="004F0EC6" w:rsidRDefault="005C1AF5" w:rsidP="00035263">
            <w:pPr>
              <w:rPr>
                <w:color w:val="000000" w:themeColor="text1"/>
                <w:lang w:val="de-DE"/>
              </w:rPr>
            </w:pP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C1AF5" w:rsidRPr="004F0EC6" w:rsidRDefault="009A1CFC" w:rsidP="009337E5">
            <w:pPr>
              <w:jc w:val="center"/>
              <w:rPr>
                <w:color w:val="000000" w:themeColor="text1"/>
              </w:rPr>
            </w:pPr>
            <w:r>
              <w:rPr>
                <w:color w:val="000000" w:themeColor="text1"/>
              </w:rPr>
              <w:t>2</w:t>
            </w:r>
          </w:p>
        </w:tc>
        <w:tc>
          <w:tcPr>
            <w:tcW w:w="11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C1AF5" w:rsidRPr="004F0EC6" w:rsidRDefault="005C1AF5" w:rsidP="00C228D7">
            <w:pPr>
              <w:spacing w:before="120"/>
              <w:jc w:val="center"/>
              <w:rPr>
                <w:color w:val="000000" w:themeColor="text1"/>
              </w:rPr>
            </w:pPr>
            <w:r w:rsidRPr="004F0EC6">
              <w:rPr>
                <w:color w:val="000000" w:themeColor="text1"/>
              </w:rPr>
              <w:t>Kiểm tra thường xuyên</w:t>
            </w:r>
          </w:p>
          <w:p w:rsidR="005C1AF5" w:rsidRPr="004F0EC6" w:rsidRDefault="005C1AF5" w:rsidP="00C228D7">
            <w:pPr>
              <w:spacing w:before="120"/>
              <w:jc w:val="center"/>
              <w:rPr>
                <w:color w:val="000000" w:themeColor="text1"/>
              </w:rPr>
            </w:pPr>
            <w:r w:rsidRPr="004F0EC6">
              <w:rPr>
                <w:color w:val="000000" w:themeColor="text1"/>
              </w:rPr>
              <w:t>Thi viết cuối kỳ</w:t>
            </w:r>
          </w:p>
        </w:tc>
      </w:tr>
      <w:tr w:rsidR="00EC448A" w:rsidRPr="004F0EC6" w:rsidTr="009F24A8">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rPr>
            </w:pPr>
            <w:r w:rsidRPr="004F0EC6">
              <w:rPr>
                <w:color w:val="000000" w:themeColor="text1"/>
              </w:rPr>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D21DBF" w:rsidRDefault="00EC448A" w:rsidP="008D1613">
            <w:pPr>
              <w:spacing w:before="40" w:after="40" w:line="288" w:lineRule="auto"/>
              <w:rPr>
                <w:color w:val="000000" w:themeColor="text1"/>
                <w:sz w:val="26"/>
                <w:szCs w:val="26"/>
              </w:rPr>
            </w:pPr>
            <w:r w:rsidRPr="00D21DBF">
              <w:rPr>
                <w:color w:val="000000" w:themeColor="text1"/>
                <w:sz w:val="26"/>
                <w:szCs w:val="26"/>
              </w:rPr>
              <w:t>Quản trị rủi ro</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D21DBF" w:rsidRDefault="00EC448A" w:rsidP="008D1613">
            <w:pPr>
              <w:spacing w:before="40" w:after="40" w:line="288" w:lineRule="auto"/>
              <w:jc w:val="both"/>
              <w:rPr>
                <w:color w:val="000000" w:themeColor="text1"/>
                <w:sz w:val="26"/>
                <w:szCs w:val="26"/>
              </w:rPr>
            </w:pPr>
            <w:r w:rsidRPr="00D21DBF">
              <w:rPr>
                <w:color w:val="000000" w:themeColor="text1"/>
                <w:sz w:val="26"/>
                <w:szCs w:val="26"/>
              </w:rPr>
              <w:t xml:space="preserve">Môn học này trang bị cho sinh viên những kiến thức cơ bản về quản trị rủi ro , nhận dạng rủi ro; đo lường rủi ro; kiểm soát rủi ro; kỹ thuật tài trợ rủi ro; các phương pháp xử lý rủi ro, những kiến thức hiện đại về </w:t>
            </w:r>
            <w:r w:rsidRPr="00D21DBF">
              <w:rPr>
                <w:color w:val="000000" w:themeColor="text1"/>
                <w:sz w:val="26"/>
                <w:szCs w:val="26"/>
              </w:rPr>
              <w:lastRenderedPageBreak/>
              <w:t>rủi ro và quản trị rủi ro</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337E5">
            <w:pPr>
              <w:jc w:val="center"/>
              <w:rPr>
                <w:color w:val="000000" w:themeColor="text1"/>
              </w:rPr>
            </w:pPr>
            <w:r w:rsidRPr="004F0EC6">
              <w:rPr>
                <w:color w:val="000000" w:themeColor="text1"/>
              </w:rPr>
              <w:lastRenderedPageBreak/>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8B0120">
            <w:pPr>
              <w:spacing w:before="120"/>
              <w:jc w:val="center"/>
              <w:rPr>
                <w:color w:val="000000" w:themeColor="text1"/>
              </w:rPr>
            </w:pPr>
            <w:r w:rsidRPr="004F0EC6">
              <w:rPr>
                <w:color w:val="000000" w:themeColor="text1"/>
              </w:rPr>
              <w:t>Kiểm tra thường xuyên</w:t>
            </w:r>
          </w:p>
          <w:p w:rsidR="00EC448A" w:rsidRPr="004F0EC6" w:rsidRDefault="00EC448A" w:rsidP="008B0120">
            <w:pPr>
              <w:spacing w:before="120"/>
              <w:jc w:val="center"/>
              <w:rPr>
                <w:color w:val="000000" w:themeColor="text1"/>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lang w:eastAsia="vi-VN"/>
              </w:rPr>
            </w:pPr>
            <w:r w:rsidRPr="004F0EC6">
              <w:rPr>
                <w:color w:val="000000" w:themeColor="text1"/>
                <w:lang w:eastAsia="vi-VN"/>
              </w:rPr>
              <w:lastRenderedPageBreak/>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Thị trường chứng khoán</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14F3D">
            <w:pPr>
              <w:spacing w:line="340" w:lineRule="exact"/>
              <w:jc w:val="both"/>
              <w:rPr>
                <w:color w:val="000000" w:themeColor="text1"/>
              </w:rPr>
            </w:pPr>
            <w:r w:rsidRPr="004F0EC6">
              <w:rPr>
                <w:color w:val="000000" w:themeColor="text1"/>
              </w:rPr>
              <w:t>Cung cấp cho sinh viên những kiến thức cơ bản về thị trường chứng khoán và cách thức tiến hành giao dịch trên thị trường chứng khoán chính thức.</w:t>
            </w:r>
            <w:r>
              <w:rPr>
                <w:color w:val="000000" w:themeColor="text1"/>
              </w:rPr>
              <w:t xml:space="preserve"> </w:t>
            </w:r>
            <w:r w:rsidRPr="004F0EC6">
              <w:rPr>
                <w:color w:val="000000" w:themeColor="text1"/>
              </w:rPr>
              <w:t>Sau khi học xong học phần này, sinh viên phải nắm được phương pháp định giá chứng khoán.</w:t>
            </w:r>
          </w:p>
          <w:p w:rsidR="00EC448A" w:rsidRPr="004F0EC6" w:rsidRDefault="00EC448A" w:rsidP="00914F3D">
            <w:pPr>
              <w:spacing w:line="340" w:lineRule="exact"/>
              <w:jc w:val="both"/>
              <w:rPr>
                <w:color w:val="000000" w:themeColor="text1"/>
              </w:rPr>
            </w:pPr>
            <w:r w:rsidRPr="004F0EC6">
              <w:rPr>
                <w:color w:val="000000" w:themeColor="text1"/>
              </w:rPr>
              <w:t>Rèn luyện cho sinh viên thái độ học tập và nghiên cứu một cách khoa học và nghiêm túc. Bổ trợ kiến thức cho sinh viên khi ứng tuyển vào vị trí chuyên viên tài chính.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9A1CFC" w:rsidP="009337E5">
            <w:pPr>
              <w:jc w:val="center"/>
              <w:rPr>
                <w:color w:val="000000" w:themeColor="text1"/>
              </w:rPr>
            </w:pPr>
            <w:r>
              <w:rPr>
                <w:color w:val="000000" w:themeColor="text1"/>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826CD9">
            <w:pPr>
              <w:spacing w:before="120"/>
              <w:jc w:val="center"/>
              <w:rPr>
                <w:color w:val="000000" w:themeColor="text1"/>
              </w:rPr>
            </w:pPr>
            <w:r w:rsidRPr="004F0EC6">
              <w:rPr>
                <w:color w:val="000000" w:themeColor="text1"/>
              </w:rPr>
              <w:t>Kiểm tra thường xuyên</w:t>
            </w:r>
          </w:p>
          <w:p w:rsidR="00EC448A" w:rsidRPr="004F0EC6" w:rsidRDefault="00EC448A" w:rsidP="008B0120">
            <w:pPr>
              <w:rPr>
                <w:color w:val="000000" w:themeColor="text1"/>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lang w:eastAsia="vi-VN"/>
              </w:rPr>
            </w:pPr>
            <w:r w:rsidRPr="004F0EC6">
              <w:rPr>
                <w:color w:val="000000" w:themeColor="text1"/>
                <w:lang w:eastAsia="vi-VN"/>
              </w:rPr>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Quản trị thương hiệu</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rPr>
            </w:pPr>
            <w:r w:rsidRPr="004F0EC6">
              <w:rPr>
                <w:color w:val="000000" w:themeColor="text1"/>
              </w:rPr>
              <w:t>Học phần cung cấp cho người học những nội dung cơ bản về quản lý thương hiệu như quan điểm, chưc năng, vai trò, quy trình xây dựng thương hiệu; Tài sản thương hiệu; phương pháp định vị thương hiệu; kiến trúc thương hiệu; Hệ thống nhận diện thương hiệu; Thiết kế thương hiệu; Truyền thông thương hiệu.</w:t>
            </w:r>
            <w:r>
              <w:rPr>
                <w:color w:val="000000" w:themeColor="text1"/>
              </w:rPr>
              <w:t xml:space="preserve"> </w:t>
            </w:r>
            <w:r w:rsidRPr="004F0EC6">
              <w:rPr>
                <w:color w:val="000000" w:themeColor="text1"/>
              </w:rPr>
              <w:t>Sau khi học xong học phần Quản trị thương hiệu sinh viên có kỹ năng từng bước vận dụng các lý thuyết quản lý thương hiệu vào các doanh nghiệp, tổ chức.</w:t>
            </w:r>
          </w:p>
          <w:p w:rsidR="00EC448A" w:rsidRPr="004F0EC6" w:rsidRDefault="00EC448A" w:rsidP="008F0D01">
            <w:pPr>
              <w:jc w:val="both"/>
              <w:rPr>
                <w:color w:val="000000" w:themeColor="text1"/>
              </w:rPr>
            </w:pPr>
            <w:r w:rsidRPr="004F0EC6">
              <w:rPr>
                <w:color w:val="000000" w:themeColor="text1"/>
              </w:rPr>
              <w:t>Rèn luyện cho sinh viên thái độ học tập và nghiên cứu một cách khoa học và nghiêm túc.</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9A1CFC" w:rsidP="009337E5">
            <w:pPr>
              <w:jc w:val="center"/>
              <w:rPr>
                <w:color w:val="000000" w:themeColor="text1"/>
              </w:rPr>
            </w:pPr>
            <w:r>
              <w:rPr>
                <w:color w:val="000000" w:themeColor="text1"/>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8B0120">
            <w:pPr>
              <w:spacing w:before="120"/>
              <w:jc w:val="center"/>
              <w:rPr>
                <w:color w:val="000000" w:themeColor="text1"/>
              </w:rPr>
            </w:pPr>
            <w:r w:rsidRPr="004F0EC6">
              <w:rPr>
                <w:color w:val="000000" w:themeColor="text1"/>
              </w:rPr>
              <w:t>Kiểm tra thường xuyên</w:t>
            </w:r>
          </w:p>
          <w:p w:rsidR="00EC448A" w:rsidRPr="004F0EC6" w:rsidRDefault="00EC448A" w:rsidP="008B0120">
            <w:pPr>
              <w:spacing w:before="120"/>
              <w:jc w:val="center"/>
              <w:rPr>
                <w:color w:val="000000" w:themeColor="text1"/>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lang w:eastAsia="vi-VN"/>
              </w:rPr>
            </w:pPr>
            <w:r w:rsidRPr="004F0EC6">
              <w:rPr>
                <w:color w:val="000000" w:themeColor="text1"/>
                <w:lang w:eastAsia="vi-VN"/>
              </w:rPr>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Phân tích hoạt động kinh doanh</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391DF0">
            <w:pPr>
              <w:rPr>
                <w:color w:val="000000" w:themeColor="text1"/>
                <w:lang w:eastAsia="vi-VN"/>
              </w:rPr>
            </w:pPr>
            <w:r w:rsidRPr="004F0EC6">
              <w:rPr>
                <w:color w:val="000000" w:themeColor="text1"/>
                <w:lang w:eastAsia="vi-VN"/>
              </w:rPr>
              <w:t>Học phần này trang bị cho sinh viên những kiến thức và phương pháp phân tích hoạt động kinh doanh trong doanh nghiệp bao gồm tình hình sản xuất của doanh nghiệp, giá thành sản phẩm, tình hình sử dụng lao động và các vấn đề tài chính của doanh nghiệp.</w:t>
            </w:r>
          </w:p>
          <w:p w:rsidR="00EC448A" w:rsidRPr="004F0EC6" w:rsidRDefault="00EC448A" w:rsidP="00A92716">
            <w:pPr>
              <w:spacing w:line="340" w:lineRule="exact"/>
              <w:jc w:val="both"/>
              <w:rPr>
                <w:color w:val="000000" w:themeColor="text1"/>
                <w:lang w:val="de-DE"/>
              </w:rPr>
            </w:pPr>
            <w:r w:rsidRPr="004F0EC6">
              <w:rPr>
                <w:color w:val="000000" w:themeColor="text1"/>
                <w:lang w:eastAsia="vi-VN"/>
              </w:rPr>
              <w:t>Sau khi học xong học phần phân tích hoạt động kinh doanh, sinh viên cần nắm vững kiến thức về lý thuyết và vận dụng các công cụ phân tích để đánh giá được tình hình hoạt động kinh doanh của doanh nghiệp.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337E5">
            <w:pPr>
              <w:jc w:val="center"/>
              <w:rPr>
                <w:color w:val="000000" w:themeColor="text1"/>
              </w:rPr>
            </w:pPr>
            <w:r w:rsidRPr="004F0EC6">
              <w:rPr>
                <w:color w:val="000000" w:themeColor="text1"/>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826CD9">
            <w:pPr>
              <w:spacing w:before="120"/>
              <w:jc w:val="center"/>
              <w:rPr>
                <w:color w:val="000000" w:themeColor="text1"/>
              </w:rPr>
            </w:pPr>
            <w:r w:rsidRPr="004F0EC6">
              <w:rPr>
                <w:color w:val="000000" w:themeColor="text1"/>
              </w:rPr>
              <w:t>Kiểm tra thường xuyên</w:t>
            </w:r>
          </w:p>
          <w:p w:rsidR="00EC448A" w:rsidRPr="004F0EC6" w:rsidRDefault="00EC448A" w:rsidP="008B0120">
            <w:pPr>
              <w:rPr>
                <w:color w:val="000000" w:themeColor="text1"/>
              </w:rPr>
            </w:pPr>
            <w:r w:rsidRPr="004F0EC6">
              <w:rPr>
                <w:color w:val="000000" w:themeColor="text1"/>
              </w:rPr>
              <w:t>Thi viết cuối kỳ</w:t>
            </w:r>
          </w:p>
        </w:tc>
      </w:tr>
      <w:tr w:rsidR="00EC448A" w:rsidRPr="004F0EC6" w:rsidTr="00AC49B0">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lang w:eastAsia="vi-VN"/>
              </w:rPr>
            </w:pPr>
            <w:r w:rsidRPr="004F0EC6">
              <w:rPr>
                <w:color w:val="000000" w:themeColor="text1"/>
                <w:lang w:eastAsia="vi-VN"/>
              </w:rPr>
              <w:lastRenderedPageBreak/>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D21DBF" w:rsidRDefault="00EC448A" w:rsidP="008D1613">
            <w:pPr>
              <w:spacing w:before="40" w:after="40" w:line="288" w:lineRule="auto"/>
              <w:rPr>
                <w:color w:val="000000" w:themeColor="text1"/>
                <w:sz w:val="26"/>
                <w:szCs w:val="26"/>
              </w:rPr>
            </w:pPr>
            <w:r w:rsidRPr="00D21DBF">
              <w:rPr>
                <w:color w:val="000000" w:themeColor="text1"/>
                <w:sz w:val="26"/>
                <w:szCs w:val="26"/>
              </w:rPr>
              <w:t xml:space="preserve">Quản trị chiến lược </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D21DBF" w:rsidRDefault="00EC448A" w:rsidP="008D1613">
            <w:pPr>
              <w:spacing w:before="40" w:after="40" w:line="312" w:lineRule="auto"/>
              <w:jc w:val="both"/>
              <w:rPr>
                <w:color w:val="000000" w:themeColor="text1"/>
                <w:sz w:val="26"/>
                <w:szCs w:val="26"/>
              </w:rPr>
            </w:pPr>
            <w:r w:rsidRPr="00D21DBF">
              <w:rPr>
                <w:color w:val="000000" w:themeColor="text1"/>
                <w:sz w:val="26"/>
                <w:szCs w:val="26"/>
                <w:lang w:val="pt-BR"/>
              </w:rPr>
              <w:t>Học phần Quản trị chiến lược nghiên cứu những nguyên lý quản trị chiến lược và vận dụng vào thực tiễn doanh nghiệp như: Những khái niệm cơ bản về chiến lược và quản trị chiến lược, các mô hình quản trị chiến lược, nguyên lý quản trị chiến lược của doanh nghiệp bao gồm: Hoạch định chiến lược; tổ chức thực hiện chiến lược; đánh giá, kiểm soát và điều chỉnh, thay đổi chiến lược của doanh nghiệp dưới những điều kiện môi trường, thị trường và nguồn nhân lực xác định của doanh nghiệp.</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9A1CFC" w:rsidP="009337E5">
            <w:pPr>
              <w:jc w:val="center"/>
              <w:rPr>
                <w:color w:val="000000" w:themeColor="text1"/>
              </w:rPr>
            </w:pPr>
            <w:r>
              <w:rPr>
                <w:color w:val="000000" w:themeColor="text1"/>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rPr>
              <w:t>Kỳ 1</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826CD9">
            <w:pPr>
              <w:spacing w:before="120"/>
              <w:jc w:val="center"/>
              <w:rPr>
                <w:color w:val="000000" w:themeColor="text1"/>
              </w:rPr>
            </w:pPr>
            <w:r w:rsidRPr="004F0EC6">
              <w:rPr>
                <w:color w:val="000000" w:themeColor="text1"/>
              </w:rPr>
              <w:t>Kiểm tra thường xuyên</w:t>
            </w:r>
          </w:p>
          <w:p w:rsidR="00EC448A" w:rsidRPr="004F0EC6" w:rsidRDefault="00EC448A" w:rsidP="00826CD9">
            <w:pPr>
              <w:spacing w:before="120"/>
              <w:jc w:val="center"/>
              <w:rPr>
                <w:color w:val="000000" w:themeColor="text1"/>
              </w:rPr>
            </w:pPr>
            <w:r w:rsidRPr="004F0EC6">
              <w:rPr>
                <w:color w:val="000000" w:themeColor="text1"/>
              </w:rPr>
              <w:t>Thi giữa kỳ</w:t>
            </w:r>
          </w:p>
          <w:p w:rsidR="00EC448A" w:rsidRPr="004F0EC6" w:rsidRDefault="00EC448A" w:rsidP="00826CD9">
            <w:pPr>
              <w:spacing w:before="120"/>
              <w:jc w:val="center"/>
              <w:rPr>
                <w:color w:val="000000" w:themeColor="text1"/>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A664B0" w:rsidP="00C228D7">
            <w:pPr>
              <w:spacing w:before="120"/>
              <w:jc w:val="center"/>
              <w:rPr>
                <w:color w:val="000000" w:themeColor="text1"/>
                <w:lang w:eastAsia="vi-VN"/>
              </w:rPr>
            </w:pPr>
            <w:r>
              <w:rPr>
                <w:color w:val="000000" w:themeColor="text1"/>
                <w:lang w:eastAsia="vi-VN"/>
              </w:rPr>
              <w:t>7</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Chuyên đề QTKD</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lang w:eastAsia="vi-VN"/>
              </w:rPr>
            </w:pPr>
            <w:r w:rsidRPr="004F0EC6">
              <w:rPr>
                <w:color w:val="000000" w:themeColor="text1"/>
                <w:lang w:eastAsia="vi-VN"/>
              </w:rPr>
              <w:t xml:space="preserve">Học phần này giúp sinh viên vận dụng những kiến thức đã học </w:t>
            </w:r>
            <w:proofErr w:type="gramStart"/>
            <w:r w:rsidRPr="004F0EC6">
              <w:rPr>
                <w:color w:val="000000" w:themeColor="text1"/>
                <w:lang w:eastAsia="vi-VN"/>
              </w:rPr>
              <w:t>để  xây</w:t>
            </w:r>
            <w:proofErr w:type="gramEnd"/>
            <w:r w:rsidRPr="004F0EC6">
              <w:rPr>
                <w:color w:val="000000" w:themeColor="text1"/>
                <w:lang w:eastAsia="vi-VN"/>
              </w:rPr>
              <w:t xml:space="preserve"> dựng đề cương và viết một chuyên đề về lĩnh vực quản trị doanh nghiệp. </w:t>
            </w:r>
          </w:p>
          <w:p w:rsidR="00EC448A" w:rsidRPr="004F0EC6" w:rsidRDefault="00EC448A" w:rsidP="008F0D01">
            <w:pPr>
              <w:jc w:val="both"/>
              <w:rPr>
                <w:color w:val="000000" w:themeColor="text1"/>
                <w:lang w:eastAsia="vi-VN"/>
              </w:rPr>
            </w:pPr>
            <w:r w:rsidRPr="004F0EC6">
              <w:rPr>
                <w:color w:val="000000" w:themeColor="text1"/>
                <w:lang w:eastAsia="vi-VN"/>
              </w:rPr>
              <w:t>Sau khi học xong học phần chuyên đề quản tị kinh doanh, sinh viên cần biết vận dụng những kiến thức đã học nhằm soạn thảo một đề cương nghiên cứu về một lĩnh vực quản trị doanh nghiệp mà sinh viên hiểu rõ nhất. Đồng thời, sinh viên cần có kỹ năng xây dựng bản trình chiếu và thuyết trình đề cương của mình trước tập thể.</w:t>
            </w:r>
          </w:p>
          <w:p w:rsidR="00EC448A" w:rsidRPr="004F0EC6" w:rsidRDefault="00EC448A" w:rsidP="008F0D01">
            <w:pPr>
              <w:spacing w:line="340" w:lineRule="exact"/>
              <w:jc w:val="both"/>
              <w:rPr>
                <w:color w:val="000000" w:themeColor="text1"/>
                <w:lang w:val="de-DE"/>
              </w:rPr>
            </w:pPr>
            <w:r w:rsidRPr="004F0EC6">
              <w:rPr>
                <w:color w:val="000000" w:themeColor="text1"/>
                <w:lang w:eastAsia="vi-VN"/>
              </w:rPr>
              <w:t>Tăng cường thái độ tích cực chủ động cho sinh viên, rèn luyện kỹ năng tin học và áp dụng các phương pháp nghiên cứu koa học vào để thực hiện chuyên đề của mình.</w:t>
            </w:r>
            <w:r w:rsidRPr="004F0EC6">
              <w:rPr>
                <w:color w:val="000000" w:themeColor="text1"/>
                <w:lang w:val="de-DE"/>
              </w:rPr>
              <w:t xml:space="preserve"> </w:t>
            </w:r>
          </w:p>
          <w:p w:rsidR="00EC448A" w:rsidRPr="004F0EC6" w:rsidRDefault="00EC448A" w:rsidP="00035263">
            <w:pPr>
              <w:rPr>
                <w:color w:val="000000" w:themeColor="text1"/>
                <w:lang w:val="de-DE"/>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337E5">
            <w:pPr>
              <w:jc w:val="center"/>
              <w:rPr>
                <w:color w:val="000000" w:themeColor="text1"/>
              </w:rPr>
            </w:pPr>
            <w:r w:rsidRPr="004F0EC6">
              <w:rPr>
                <w:color w:val="000000" w:themeColor="text1"/>
              </w:rPr>
              <w:t>3</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C228D7">
            <w:pPr>
              <w:spacing w:before="120"/>
              <w:jc w:val="center"/>
              <w:rPr>
                <w:color w:val="000000" w:themeColor="text1"/>
                <w:lang w:eastAsia="vi-VN"/>
              </w:rPr>
            </w:pPr>
            <w:r w:rsidRPr="004F0EC6">
              <w:rPr>
                <w:color w:val="000000" w:themeColor="text1"/>
                <w:lang w:eastAsia="vi-VN"/>
              </w:rPr>
              <w:t>Kỳ 2</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6677DE">
            <w:pPr>
              <w:spacing w:before="120"/>
              <w:jc w:val="center"/>
              <w:rPr>
                <w:color w:val="000000" w:themeColor="text1"/>
              </w:rPr>
            </w:pPr>
            <w:r w:rsidRPr="004F0EC6">
              <w:rPr>
                <w:color w:val="000000" w:themeColor="text1"/>
              </w:rPr>
              <w:t>Kiểm tra thường xuyên</w:t>
            </w:r>
          </w:p>
          <w:p w:rsidR="00EC448A" w:rsidRPr="004F0EC6" w:rsidRDefault="00EC448A" w:rsidP="006677DE">
            <w:pPr>
              <w:spacing w:before="120"/>
              <w:jc w:val="center"/>
              <w:rPr>
                <w:color w:val="000000" w:themeColor="text1"/>
                <w:lang w:eastAsia="vi-VN"/>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A664B0" w:rsidP="00C228D7">
            <w:pPr>
              <w:spacing w:before="120"/>
              <w:jc w:val="center"/>
              <w:rPr>
                <w:color w:val="000000" w:themeColor="text1"/>
                <w:lang w:eastAsia="vi-VN"/>
              </w:rPr>
            </w:pPr>
            <w:r>
              <w:rPr>
                <w:color w:val="000000" w:themeColor="text1"/>
                <w:lang w:eastAsia="vi-VN"/>
              </w:rPr>
              <w:t>8</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Quản trị doanh nghiệp</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lang w:eastAsia="vi-VN"/>
              </w:rPr>
            </w:pPr>
            <w:r w:rsidRPr="004F0EC6">
              <w:rPr>
                <w:color w:val="000000" w:themeColor="text1"/>
                <w:lang w:eastAsia="vi-VN"/>
              </w:rPr>
              <w:t>Trang bị cho sinh viên những kiến thức về môn học Quản trị doanh nghiệp với các môn học bổ trợ ngành khác như: Quản trị sản xuất, Quản trị nhân lực, Quản trị marketing, Quản trị tài chính...</w:t>
            </w:r>
          </w:p>
          <w:p w:rsidR="00EC448A" w:rsidRPr="004F0EC6" w:rsidRDefault="00EC448A" w:rsidP="008F0D01">
            <w:pPr>
              <w:jc w:val="both"/>
              <w:rPr>
                <w:color w:val="000000" w:themeColor="text1"/>
                <w:lang w:eastAsia="vi-VN"/>
              </w:rPr>
            </w:pPr>
            <w:r w:rsidRPr="004F0EC6">
              <w:rPr>
                <w:color w:val="000000" w:themeColor="text1"/>
                <w:lang w:eastAsia="vi-VN"/>
              </w:rPr>
              <w:lastRenderedPageBreak/>
              <w:t>Sau khi học xong học phần này sinh viên phải am hiểu các kiến thức phương pháp luận quản trị doanh nghiệp để có các kỹ năng cần thiết giải quyết các vấn đề cơ bản đặt ra trong thực tiễn quản trị doanh nghiệp.</w:t>
            </w:r>
          </w:p>
          <w:p w:rsidR="00EC448A" w:rsidRPr="004F0EC6" w:rsidRDefault="00EC448A" w:rsidP="008F0D01">
            <w:pPr>
              <w:spacing w:line="320" w:lineRule="exact"/>
              <w:jc w:val="both"/>
              <w:rPr>
                <w:color w:val="000000" w:themeColor="text1"/>
                <w:lang w:val="de-DE"/>
              </w:rPr>
            </w:pPr>
            <w:r w:rsidRPr="004F0EC6">
              <w:rPr>
                <w:color w:val="000000" w:themeColor="text1"/>
                <w:lang w:eastAsia="vi-VN"/>
              </w:rPr>
              <w:t>Rèn luyện cho sinh viên thái độ học tập và nghiên cứu một cách khoa học và nghiêm túc</w:t>
            </w:r>
            <w:r w:rsidRPr="004F0EC6">
              <w:rPr>
                <w:color w:val="000000" w:themeColor="text1"/>
                <w:lang w:val="de-DE" w:eastAsia="vi-VN"/>
              </w:rPr>
              <w:t xml:space="preserve"> </w:t>
            </w:r>
          </w:p>
          <w:p w:rsidR="00EC448A" w:rsidRPr="004F0EC6" w:rsidRDefault="00EC448A" w:rsidP="00035263">
            <w:pPr>
              <w:rPr>
                <w:color w:val="000000" w:themeColor="text1"/>
                <w:lang w:val="de-DE"/>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337E5">
            <w:pPr>
              <w:jc w:val="center"/>
              <w:rPr>
                <w:color w:val="000000" w:themeColor="text1"/>
              </w:rPr>
            </w:pPr>
            <w:r w:rsidRPr="004F0EC6">
              <w:rPr>
                <w:color w:val="000000" w:themeColor="text1"/>
              </w:rPr>
              <w:lastRenderedPageBreak/>
              <w:t>4</w:t>
            </w: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rPr>
            </w:pPr>
            <w:r w:rsidRPr="004F0EC6">
              <w:rPr>
                <w:color w:val="000000" w:themeColor="text1"/>
                <w:lang w:eastAsia="vi-VN"/>
              </w:rPr>
              <w:t>Kỳ 2</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6677DE">
            <w:pPr>
              <w:spacing w:before="120"/>
              <w:jc w:val="center"/>
              <w:rPr>
                <w:color w:val="000000" w:themeColor="text1"/>
              </w:rPr>
            </w:pPr>
            <w:r w:rsidRPr="004F0EC6">
              <w:rPr>
                <w:color w:val="000000" w:themeColor="text1"/>
              </w:rPr>
              <w:t>Kiểm tra thường xuyên</w:t>
            </w:r>
          </w:p>
          <w:p w:rsidR="00EC448A" w:rsidRPr="004F0EC6" w:rsidRDefault="00EC448A" w:rsidP="006677DE">
            <w:pPr>
              <w:spacing w:before="120"/>
              <w:jc w:val="center"/>
              <w:rPr>
                <w:color w:val="000000" w:themeColor="text1"/>
                <w:lang w:eastAsia="vi-VN"/>
              </w:rPr>
            </w:pPr>
            <w:r w:rsidRPr="004F0EC6">
              <w:rPr>
                <w:color w:val="000000" w:themeColor="text1"/>
              </w:rPr>
              <w:t>Thi viết cuối kỳ</w:t>
            </w:r>
          </w:p>
        </w:tc>
      </w:tr>
      <w:tr w:rsidR="00EC448A" w:rsidRPr="004F0EC6" w:rsidTr="004F0EC6">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A664B0" w:rsidP="00C228D7">
            <w:pPr>
              <w:spacing w:before="120"/>
              <w:jc w:val="center"/>
              <w:rPr>
                <w:color w:val="000000" w:themeColor="text1"/>
                <w:lang w:eastAsia="vi-VN"/>
              </w:rPr>
            </w:pPr>
            <w:r>
              <w:rPr>
                <w:color w:val="000000" w:themeColor="text1"/>
                <w:lang w:eastAsia="vi-VN"/>
              </w:rPr>
              <w:lastRenderedPageBreak/>
              <w:t>9</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D21DBF">
              <w:rPr>
                <w:color w:val="000000"/>
              </w:rPr>
              <w:t>Thực tập tốt nghiệp</w:t>
            </w:r>
          </w:p>
        </w:tc>
        <w:tc>
          <w:tcPr>
            <w:tcW w:w="56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lang w:eastAsia="vi-VN"/>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9337E5">
            <w:pPr>
              <w:jc w:val="center"/>
              <w:rPr>
                <w:color w:val="000000" w:themeColor="text1"/>
              </w:rPr>
            </w:pPr>
          </w:p>
        </w:tc>
        <w:tc>
          <w:tcPr>
            <w:tcW w:w="11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A14D0">
            <w:pPr>
              <w:jc w:val="center"/>
              <w:rPr>
                <w:color w:val="000000" w:themeColor="text1"/>
                <w:lang w:eastAsia="vi-VN"/>
              </w:rPr>
            </w:pPr>
            <w:r w:rsidRPr="004F0EC6">
              <w:rPr>
                <w:color w:val="000000" w:themeColor="text1"/>
                <w:lang w:eastAsia="vi-VN"/>
              </w:rPr>
              <w:t>Kỳ 2</w:t>
            </w:r>
          </w:p>
        </w:tc>
        <w:tc>
          <w:tcPr>
            <w:tcW w:w="24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6677DE">
            <w:pPr>
              <w:spacing w:before="120"/>
              <w:jc w:val="center"/>
              <w:rPr>
                <w:color w:val="000000" w:themeColor="text1"/>
              </w:rPr>
            </w:pPr>
          </w:p>
        </w:tc>
      </w:tr>
    </w:tbl>
    <w:p w:rsidR="003809E9" w:rsidRPr="004F0EC6" w:rsidRDefault="003809E9" w:rsidP="009337B8">
      <w:pPr>
        <w:spacing w:before="60"/>
        <w:rPr>
          <w:b/>
          <w:color w:val="000000" w:themeColor="text1"/>
        </w:rPr>
      </w:pPr>
    </w:p>
    <w:p w:rsidR="008A14D0" w:rsidRPr="004F0EC6" w:rsidRDefault="006677DE" w:rsidP="009337B8">
      <w:pPr>
        <w:spacing w:before="60"/>
        <w:rPr>
          <w:b/>
          <w:color w:val="000000" w:themeColor="text1"/>
        </w:rPr>
      </w:pPr>
      <w:r w:rsidRPr="004F0EC6">
        <w:rPr>
          <w:b/>
          <w:color w:val="000000" w:themeColor="text1"/>
        </w:rPr>
        <w:t xml:space="preserve">2. </w:t>
      </w:r>
      <w:r w:rsidR="00EC448A">
        <w:rPr>
          <w:b/>
          <w:color w:val="000000" w:themeColor="text1"/>
        </w:rPr>
        <w:t>ĐH Quản trị kinh doanh K59</w:t>
      </w:r>
      <w:r w:rsidR="009337B8" w:rsidRPr="004F0EC6">
        <w:rPr>
          <w:b/>
          <w:color w:val="000000" w:themeColor="text1"/>
          <w:lang w:val="vi-VN"/>
        </w:rPr>
        <w:tab/>
      </w:r>
      <w:r w:rsidR="009337B8" w:rsidRPr="004F0EC6">
        <w:rPr>
          <w:b/>
          <w:color w:val="000000" w:themeColor="text1"/>
          <w:lang w:val="vi-VN"/>
        </w:rPr>
        <w:tab/>
      </w:r>
      <w:r w:rsidR="009337B8" w:rsidRPr="004F0EC6">
        <w:rPr>
          <w:b/>
          <w:color w:val="000000" w:themeColor="text1"/>
          <w:lang w:val="vi-VN"/>
        </w:rPr>
        <w:tab/>
      </w:r>
      <w:r w:rsidR="009337B8" w:rsidRPr="004F0EC6">
        <w:rPr>
          <w:b/>
          <w:color w:val="000000" w:themeColor="text1"/>
          <w:lang w:val="vi-VN"/>
        </w:rPr>
        <w:tab/>
      </w:r>
      <w:r w:rsidR="009337B8" w:rsidRPr="004F0EC6">
        <w:rPr>
          <w:b/>
          <w:color w:val="000000" w:themeColor="text1"/>
          <w:lang w:val="vi-VN"/>
        </w:rPr>
        <w:tab/>
      </w:r>
      <w:r w:rsidR="009337B8" w:rsidRPr="004F0EC6">
        <w:rPr>
          <w:b/>
          <w:color w:val="000000" w:themeColor="text1"/>
          <w:lang w:val="vi-VN"/>
        </w:rPr>
        <w:tab/>
      </w:r>
    </w:p>
    <w:p w:rsidR="008A14D0" w:rsidRPr="004F0EC6" w:rsidRDefault="008A14D0" w:rsidP="009337B8">
      <w:pPr>
        <w:spacing w:before="60"/>
        <w:rPr>
          <w:color w:val="000000" w:themeColor="text1"/>
        </w:rPr>
      </w:pPr>
    </w:p>
    <w:tbl>
      <w:tblPr>
        <w:tblW w:w="13609" w:type="dxa"/>
        <w:tblInd w:w="-274" w:type="dxa"/>
        <w:tblLayout w:type="fixed"/>
        <w:tblCellMar>
          <w:left w:w="0" w:type="dxa"/>
          <w:right w:w="0" w:type="dxa"/>
        </w:tblCellMar>
        <w:tblLook w:val="0000" w:firstRow="0" w:lastRow="0" w:firstColumn="0" w:lastColumn="0" w:noHBand="0" w:noVBand="0"/>
      </w:tblPr>
      <w:tblGrid>
        <w:gridCol w:w="622"/>
        <w:gridCol w:w="2639"/>
        <w:gridCol w:w="6804"/>
        <w:gridCol w:w="709"/>
        <w:gridCol w:w="1276"/>
        <w:gridCol w:w="1559"/>
      </w:tblGrid>
      <w:tr w:rsidR="005C1AF5" w:rsidRPr="004F0EC6" w:rsidTr="00BF72FA">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STT</w:t>
            </w:r>
          </w:p>
        </w:tc>
        <w:tc>
          <w:tcPr>
            <w:tcW w:w="26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Tên môn học</w:t>
            </w:r>
          </w:p>
        </w:tc>
        <w:tc>
          <w:tcPr>
            <w:tcW w:w="68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Mục đích môn h</w:t>
            </w:r>
            <w:r w:rsidRPr="004F0EC6">
              <w:rPr>
                <w:b/>
                <w:color w:val="000000" w:themeColor="text1"/>
              </w:rPr>
              <w:t>ọ</w:t>
            </w:r>
            <w:r w:rsidRPr="004F0EC6">
              <w:rPr>
                <w:b/>
                <w:color w:val="000000" w:themeColor="text1"/>
                <w:lang w:val="vi-VN" w:eastAsia="vi-VN"/>
              </w:rPr>
              <w:t>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Số tín chỉ</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Lịch trình giảng dạy</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Phương pháp đánh giá sinh viên</w:t>
            </w:r>
          </w:p>
        </w:tc>
      </w:tr>
      <w:tr w:rsidR="005C1AF5" w:rsidRPr="004F0EC6" w:rsidTr="00BF72FA">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color w:val="000000" w:themeColor="text1"/>
              </w:rPr>
            </w:pPr>
            <w:r w:rsidRPr="004F0EC6">
              <w:rPr>
                <w:color w:val="000000" w:themeColor="text1"/>
              </w:rPr>
              <w:t>1</w:t>
            </w:r>
          </w:p>
        </w:tc>
        <w:tc>
          <w:tcPr>
            <w:tcW w:w="26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4F0EC6">
            <w:pPr>
              <w:jc w:val="center"/>
              <w:rPr>
                <w:color w:val="000000" w:themeColor="text1"/>
              </w:rPr>
            </w:pPr>
            <w:r w:rsidRPr="004F0EC6">
              <w:rPr>
                <w:color w:val="000000" w:themeColor="text1"/>
              </w:rPr>
              <w:t>Quản trị nhân lực</w:t>
            </w:r>
          </w:p>
        </w:tc>
        <w:tc>
          <w:tcPr>
            <w:tcW w:w="68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C1AF5" w:rsidRPr="004F0EC6" w:rsidRDefault="005C1AF5" w:rsidP="008F0D01">
            <w:pPr>
              <w:jc w:val="both"/>
              <w:rPr>
                <w:color w:val="000000" w:themeColor="text1"/>
                <w:lang w:eastAsia="vi-VN"/>
              </w:rPr>
            </w:pPr>
            <w:r w:rsidRPr="004F0EC6">
              <w:rPr>
                <w:color w:val="000000" w:themeColor="text1"/>
                <w:lang w:eastAsia="vi-VN"/>
              </w:rPr>
              <w:t>Học phần giúp người học hiểu biết những vấn đề chung trong quản trị nhân lực như vai trò, nguyên tắc, chức năng và chiến lược quản trị nhân lực; đồng thời hiểu rõ những nội dung cụ thể trong công tác quản trị nguồn nhân lực như phân tích, thiết kế công việc, kế hoạch hóa nguồn nhân lực, tuyển mộ, chọn lựa nhân lực, đánh giá thực hiện công việc, các vấn đề đào tạo, phát triển nhân lực, tạo động lực trong lao động, thù lao lao động và quan hệ lao động.</w:t>
            </w:r>
          </w:p>
          <w:p w:rsidR="005C1AF5" w:rsidRPr="004F0EC6" w:rsidRDefault="005C1AF5" w:rsidP="008F0D01">
            <w:pPr>
              <w:jc w:val="both"/>
              <w:rPr>
                <w:color w:val="000000" w:themeColor="text1"/>
                <w:lang w:eastAsia="vi-VN"/>
              </w:rPr>
            </w:pPr>
            <w:r w:rsidRPr="004F0EC6">
              <w:rPr>
                <w:color w:val="000000" w:themeColor="text1"/>
                <w:lang w:eastAsia="vi-VN"/>
              </w:rPr>
              <w:t>Khả năng thực hành quản trị nguồn nhân lực trong tổ chức như phân tích và đánh giá hoạt động quản trị nhân lực của các doanh nghiệp nói chung, lập kế hoạch tuyển dụng, thiết kế các chương trình đãi ngộ và thù lao lao động nhằm tạo động lực làm việc cho người lao động. Ngoài ra, sinh viên có thể sử dụng các kiến thức đã được học để xây dựng một kế hoạch quản trị nhân lực có tính khả thi cho doanh nghiệp.</w:t>
            </w:r>
          </w:p>
          <w:p w:rsidR="005C1AF5" w:rsidRPr="004F0EC6" w:rsidRDefault="005C1AF5" w:rsidP="008F0D01">
            <w:pPr>
              <w:jc w:val="both"/>
              <w:rPr>
                <w:color w:val="000000" w:themeColor="text1"/>
                <w:lang w:eastAsia="vi-VN"/>
              </w:rPr>
            </w:pPr>
            <w:r w:rsidRPr="004F0EC6">
              <w:rPr>
                <w:color w:val="000000" w:themeColor="text1"/>
                <w:lang w:eastAsia="vi-VN"/>
              </w:rPr>
              <w:t xml:space="preserve">Rèn luyện cho sinh viên thái độ học tập, nghiên cứu một cách khoa học và nghiêm túc. Có ý thức cao trong học tập tại lớp, làm bài tập ở </w:t>
            </w:r>
            <w:r w:rsidRPr="004F0EC6">
              <w:rPr>
                <w:color w:val="000000" w:themeColor="text1"/>
                <w:lang w:eastAsia="vi-VN"/>
              </w:rPr>
              <w:lastRenderedPageBreak/>
              <w:t>nhà</w:t>
            </w:r>
            <w:proofErr w:type="gramStart"/>
            <w:r w:rsidRPr="004F0EC6">
              <w:rPr>
                <w:color w:val="000000" w:themeColor="text1"/>
                <w:lang w:eastAsia="vi-VN"/>
              </w:rPr>
              <w:t>,  thảo</w:t>
            </w:r>
            <w:proofErr w:type="gramEnd"/>
            <w:r w:rsidRPr="004F0EC6">
              <w:rPr>
                <w:color w:val="000000" w:themeColor="text1"/>
                <w:lang w:eastAsia="vi-VN"/>
              </w:rPr>
              <w:t xml:space="preserve"> luận nhóm và có tinh thần cầu thị trong việc lĩnh hội kiến thức cơ sở khoa học chuyên ngành.</w:t>
            </w:r>
          </w:p>
          <w:p w:rsidR="005C1AF5" w:rsidRPr="004F0EC6" w:rsidRDefault="005C1AF5" w:rsidP="008F0D01">
            <w:pPr>
              <w:jc w:val="both"/>
              <w:rPr>
                <w:color w:val="000000" w:themeColor="text1"/>
              </w:rPr>
            </w:pPr>
            <w:r w:rsidRPr="004F0EC6">
              <w:rPr>
                <w:color w:val="000000" w:themeColor="text1"/>
                <w:lang w:eastAsia="vi-VN"/>
              </w:rPr>
              <w:t>Học phần góp phần giúp sinh viên hiểu rõ các kiến thức về quản trị nhân lực và vận dụng những kiến thức này trong quá trình thực hiện công tác quản trị nhân lực trong  doanh nghiệp</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C1AF5" w:rsidRPr="004F0EC6" w:rsidRDefault="009A1CFC">
            <w:pPr>
              <w:jc w:val="center"/>
              <w:rPr>
                <w:color w:val="000000" w:themeColor="text1"/>
              </w:rPr>
            </w:pPr>
            <w:r>
              <w:rPr>
                <w:color w:val="000000" w:themeColor="text1"/>
              </w:rPr>
              <w:lastRenderedPageBreak/>
              <w:t>4</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EC448A" w:rsidP="009337E5">
            <w:pPr>
              <w:spacing w:before="120"/>
              <w:jc w:val="center"/>
              <w:rPr>
                <w:color w:val="000000" w:themeColor="text1"/>
              </w:rPr>
            </w:pPr>
            <w:r>
              <w:rPr>
                <w:color w:val="000000" w:themeColor="text1"/>
              </w:rPr>
              <w:t>Kỳ 2</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color w:val="000000" w:themeColor="text1"/>
              </w:rPr>
            </w:pPr>
            <w:r w:rsidRPr="004F0EC6">
              <w:rPr>
                <w:color w:val="000000" w:themeColor="text1"/>
              </w:rPr>
              <w:t>Kiểm tra thường xuyên</w:t>
            </w:r>
          </w:p>
          <w:p w:rsidR="005C1AF5" w:rsidRPr="004F0EC6" w:rsidRDefault="005C1AF5" w:rsidP="009337E5">
            <w:pPr>
              <w:spacing w:before="120"/>
              <w:jc w:val="center"/>
              <w:rPr>
                <w:color w:val="000000" w:themeColor="text1"/>
              </w:rPr>
            </w:pPr>
            <w:r w:rsidRPr="004F0EC6">
              <w:rPr>
                <w:color w:val="000000" w:themeColor="text1"/>
              </w:rPr>
              <w:t>Thi viết cuối kỳ</w:t>
            </w:r>
          </w:p>
        </w:tc>
      </w:tr>
      <w:tr w:rsidR="005C1AF5"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color w:val="000000" w:themeColor="text1"/>
              </w:rPr>
            </w:pPr>
            <w:r w:rsidRPr="004F0EC6">
              <w:rPr>
                <w:color w:val="000000" w:themeColor="text1"/>
              </w:rPr>
              <w:lastRenderedPageBreak/>
              <w:t>2</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4F0EC6">
            <w:pPr>
              <w:jc w:val="center"/>
              <w:rPr>
                <w:color w:val="000000" w:themeColor="text1"/>
              </w:rPr>
            </w:pPr>
            <w:r w:rsidRPr="004F0EC6">
              <w:rPr>
                <w:color w:val="000000" w:themeColor="text1"/>
              </w:rPr>
              <w:t>Quản trị chất lượng</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C1AF5" w:rsidRPr="004F0EC6" w:rsidRDefault="005C1AF5" w:rsidP="008F0D01">
            <w:pPr>
              <w:jc w:val="both"/>
              <w:rPr>
                <w:color w:val="000000" w:themeColor="text1"/>
              </w:rPr>
            </w:pPr>
            <w:r w:rsidRPr="004F0EC6">
              <w:rPr>
                <w:color w:val="000000" w:themeColor="text1"/>
              </w:rPr>
              <w:t xml:space="preserve"> Học phần cung cấp cho người học những nội dung cơ bản về quản lý chất lượng như các lý thuyết quản lý chất lượng; Vai trò của quản lý chất lượng trong các tổ chức; Các công cụ quản lý chất lượng; Các phương pháp quản lý chất lượng và các tiêu chuẩn quản lý chất lượng; Phương pháp đảm bảo và cải tiến chất lượng.</w:t>
            </w:r>
          </w:p>
          <w:p w:rsidR="005C1AF5" w:rsidRPr="004F0EC6" w:rsidRDefault="005C1AF5" w:rsidP="008F0D01">
            <w:pPr>
              <w:jc w:val="both"/>
              <w:rPr>
                <w:color w:val="000000" w:themeColor="text1"/>
              </w:rPr>
            </w:pPr>
            <w:r w:rsidRPr="004F0EC6">
              <w:rPr>
                <w:color w:val="000000" w:themeColor="text1"/>
              </w:rPr>
              <w:t xml:space="preserve"> Sau khi học xong học phần Quản trị chất lượng sinh viên có kỹ năng từng bước vận dụng các lý thuyết quản lý chất lượng vào các doanh nghiệp.</w:t>
            </w:r>
          </w:p>
          <w:p w:rsidR="005C1AF5" w:rsidRPr="004F0EC6" w:rsidRDefault="005C1AF5" w:rsidP="008F0D01">
            <w:pPr>
              <w:jc w:val="both"/>
              <w:rPr>
                <w:color w:val="000000" w:themeColor="text1"/>
              </w:rPr>
            </w:pPr>
            <w:r w:rsidRPr="004F0EC6">
              <w:rPr>
                <w:color w:val="000000" w:themeColor="text1"/>
              </w:rPr>
              <w:t xml:space="preserve"> Rèn luyện cho sinh viên thái độ học tập và nghiên cứu một cách khoa học và nghiêm túc.</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C1AF5" w:rsidRPr="004F0EC6" w:rsidRDefault="005C1AF5">
            <w:pPr>
              <w:jc w:val="center"/>
              <w:rPr>
                <w:color w:val="000000" w:themeColor="text1"/>
              </w:rPr>
            </w:pPr>
            <w:r w:rsidRPr="004F0EC6">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AF5" w:rsidRPr="004F0EC6" w:rsidRDefault="005C1AF5" w:rsidP="006677DE">
            <w:pPr>
              <w:jc w:val="center"/>
              <w:rPr>
                <w:color w:val="000000" w:themeColor="text1"/>
              </w:rPr>
            </w:pPr>
            <w:r w:rsidRPr="004F0EC6">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4C282D">
            <w:pPr>
              <w:spacing w:before="120"/>
              <w:jc w:val="center"/>
              <w:rPr>
                <w:color w:val="000000" w:themeColor="text1"/>
              </w:rPr>
            </w:pPr>
            <w:r w:rsidRPr="004F0EC6">
              <w:rPr>
                <w:color w:val="000000" w:themeColor="text1"/>
              </w:rPr>
              <w:t>Thi viết cuối kỳ</w:t>
            </w:r>
          </w:p>
        </w:tc>
      </w:tr>
      <w:tr w:rsidR="005C1AF5"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color w:val="000000" w:themeColor="text1"/>
                <w:lang w:eastAsia="vi-VN"/>
              </w:rPr>
            </w:pPr>
            <w:r w:rsidRPr="004F0EC6">
              <w:rPr>
                <w:color w:val="000000" w:themeColor="text1"/>
                <w:lang w:eastAsia="vi-VN"/>
              </w:rPr>
              <w:t>3</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4F0EC6">
            <w:pPr>
              <w:jc w:val="center"/>
              <w:rPr>
                <w:color w:val="000000" w:themeColor="text1"/>
              </w:rPr>
            </w:pPr>
            <w:r w:rsidRPr="004F0EC6">
              <w:rPr>
                <w:color w:val="000000" w:themeColor="text1"/>
              </w:rPr>
              <w:t>Quản trị bán hàng</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C1AF5" w:rsidRPr="004F0EC6" w:rsidRDefault="005C1AF5" w:rsidP="008F0D01">
            <w:pPr>
              <w:jc w:val="both"/>
              <w:rPr>
                <w:bCs/>
                <w:color w:val="000000" w:themeColor="text1"/>
              </w:rPr>
            </w:pPr>
            <w:r w:rsidRPr="004F0EC6">
              <w:rPr>
                <w:bCs/>
                <w:color w:val="000000" w:themeColor="text1"/>
              </w:rPr>
              <w:t>Cung cấp các kiến thức về môi trường kinh doanh trong nền kinh tế thị trường; mối liên hệ giữa chiến lược kinh doanh, chiến lược marketing với quản trị bán hàng; các kiến thức về xây dựng chương trình lực lượng bán hàng, xây dựng kế hoạch bán hàng, tuyển dụng, đào tạo, và bố trí lực lượng bán hàng; lý thuyết về lựa chọn mô hình bán hàng, quản lý quan hệ khách hàng, lựa chọn kỹ năng bán hàng cho nhân viên…</w:t>
            </w:r>
          </w:p>
          <w:p w:rsidR="005C1AF5" w:rsidRPr="004F0EC6" w:rsidRDefault="005C1AF5" w:rsidP="008F0D01">
            <w:pPr>
              <w:jc w:val="both"/>
              <w:rPr>
                <w:bCs/>
                <w:color w:val="000000" w:themeColor="text1"/>
              </w:rPr>
            </w:pPr>
            <w:r w:rsidRPr="004F0EC6">
              <w:rPr>
                <w:bCs/>
                <w:color w:val="000000" w:themeColor="text1"/>
              </w:rPr>
              <w:t>Rèn luyện các kỹ năng phân tích, đánh giá và xây dựng mô hình lực lượng bán hàng, kỹ năng tổ chức hệ thống bán hàng, kỹ năng lãnh đạo, quản lý lực lượng bán hàng, kỹ năng kiểm soát hoạt động bán hàng; Điều hành công tác quản trị chung của doanh nghiệp cũng như các lĩnh vực quản trị riêng biệt (marketing, nhân sự, sản xuất, tài chính, văn phòng...); Giao tiếp và chia sẻ thông tin hiệu quả bằng văn bản, thuyết trình và viết; Làm việc độc lập, làm việc theo nhóm, xây dựng và phát triển mối quan hệ với tập thể; Phân tích vấn đề để đề xuất kế hoạch, chiến lược, quyết định kinh doanh cho doanh nghiệp</w:t>
            </w:r>
          </w:p>
          <w:p w:rsidR="005C1AF5" w:rsidRPr="004F0EC6" w:rsidRDefault="005C1AF5" w:rsidP="008F0D01">
            <w:pPr>
              <w:jc w:val="both"/>
              <w:rPr>
                <w:color w:val="000000" w:themeColor="text1"/>
              </w:rPr>
            </w:pPr>
            <w:r w:rsidRPr="004F0EC6">
              <w:rPr>
                <w:bCs/>
                <w:color w:val="000000" w:themeColor="text1"/>
              </w:rPr>
              <w:t xml:space="preserve">Rèn luyện cho sinh viên thái độ học tập và nghiên cứu một cách khoa </w:t>
            </w:r>
            <w:r w:rsidRPr="004F0EC6">
              <w:rPr>
                <w:bCs/>
                <w:color w:val="000000" w:themeColor="text1"/>
              </w:rPr>
              <w:lastRenderedPageBreak/>
              <w:t>học và nghiêm túc</w:t>
            </w:r>
            <w:r w:rsidRPr="004F0EC6">
              <w:rPr>
                <w:color w:val="000000" w:themeColor="text1"/>
              </w:rPr>
              <w:t>.</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C1AF5" w:rsidRPr="004F0EC6" w:rsidRDefault="005C1AF5">
            <w:pPr>
              <w:jc w:val="center"/>
              <w:rPr>
                <w:color w:val="000000" w:themeColor="text1"/>
              </w:rPr>
            </w:pPr>
            <w:r w:rsidRPr="004F0EC6">
              <w:rPr>
                <w:color w:val="000000" w:themeColor="text1"/>
              </w:rPr>
              <w:lastRenderedPageBreak/>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AF5" w:rsidRPr="004F0EC6" w:rsidRDefault="005C1AF5" w:rsidP="006677DE">
            <w:pPr>
              <w:jc w:val="center"/>
              <w:rPr>
                <w:color w:val="000000" w:themeColor="text1"/>
              </w:rPr>
            </w:pPr>
            <w:r w:rsidRPr="004F0EC6">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4C282D">
            <w:pPr>
              <w:spacing w:before="120"/>
              <w:jc w:val="center"/>
              <w:rPr>
                <w:color w:val="000000" w:themeColor="text1"/>
                <w:lang w:eastAsia="vi-VN"/>
              </w:rPr>
            </w:pPr>
            <w:r w:rsidRPr="004F0EC6">
              <w:rPr>
                <w:color w:val="000000" w:themeColor="text1"/>
              </w:rPr>
              <w:t>Thi viết cuối kỳ</w:t>
            </w:r>
          </w:p>
        </w:tc>
      </w:tr>
      <w:tr w:rsidR="00EC448A"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9337E5">
            <w:pPr>
              <w:spacing w:before="120"/>
              <w:jc w:val="center"/>
              <w:rPr>
                <w:color w:val="000000" w:themeColor="text1"/>
                <w:lang w:eastAsia="vi-VN"/>
              </w:rPr>
            </w:pPr>
            <w:r w:rsidRPr="004F0EC6">
              <w:rPr>
                <w:color w:val="000000" w:themeColor="text1"/>
                <w:lang w:eastAsia="vi-VN"/>
              </w:rPr>
              <w:lastRenderedPageBreak/>
              <w:t>4</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D21DBF" w:rsidDel="0032127C" w:rsidRDefault="00EC448A" w:rsidP="008D1613">
            <w:pPr>
              <w:spacing w:before="40" w:after="40" w:line="288" w:lineRule="auto"/>
              <w:rPr>
                <w:color w:val="000000" w:themeColor="text1"/>
                <w:sz w:val="26"/>
                <w:szCs w:val="26"/>
              </w:rPr>
            </w:pPr>
            <w:r w:rsidRPr="00D21DBF">
              <w:rPr>
                <w:color w:val="000000" w:themeColor="text1"/>
                <w:sz w:val="26"/>
                <w:szCs w:val="26"/>
              </w:rPr>
              <w:t>Quản trị tài chính</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D21DBF" w:rsidRDefault="00EC448A" w:rsidP="008D1613">
            <w:pPr>
              <w:spacing w:line="312" w:lineRule="auto"/>
              <w:jc w:val="both"/>
              <w:rPr>
                <w:color w:val="000000" w:themeColor="text1"/>
                <w:sz w:val="26"/>
                <w:szCs w:val="26"/>
              </w:rPr>
            </w:pPr>
            <w:r w:rsidRPr="00D21DBF">
              <w:rPr>
                <w:color w:val="000000" w:themeColor="text1"/>
                <w:sz w:val="26"/>
                <w:szCs w:val="26"/>
              </w:rPr>
              <w:t>Trang bị cho sinh viên những kiến thức cơ bản về quản trị tài chính doanh nghiệp như: Phân tích yếu tố lãi suất trong các quyết định tài chính; quản lý vốn cố định và vốn lưu động; định giá cổ phiếu và trái phiếu;…Trên cơ sở đó sinh viên sẽ có khả năng  nắm bắt và sử dụng được những công cụ và kỹ thuật quản lý tài chính để thực hiện tốt chức năng của một nhà quản trị tài chính doanh nghiệp; thu thập và phân tích thông tin để ra các quyết định về tài chính.</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pPr>
              <w:jc w:val="center"/>
              <w:rPr>
                <w:color w:val="000000" w:themeColor="text1"/>
              </w:rPr>
            </w:pPr>
            <w:r w:rsidRPr="004F0EC6">
              <w:rPr>
                <w:color w:val="000000" w:themeColor="text1"/>
              </w:rPr>
              <w:t>2</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6677DE">
            <w:pPr>
              <w:jc w:val="center"/>
              <w:rPr>
                <w:color w:val="000000" w:themeColor="text1"/>
              </w:rPr>
            </w:pPr>
            <w:r w:rsidRPr="004F0EC6">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448A" w:rsidRPr="004F0EC6" w:rsidRDefault="00EC448A" w:rsidP="004C282D">
            <w:pPr>
              <w:spacing w:before="120"/>
              <w:jc w:val="center"/>
              <w:rPr>
                <w:color w:val="000000" w:themeColor="text1"/>
              </w:rPr>
            </w:pPr>
            <w:r w:rsidRPr="004F0EC6">
              <w:rPr>
                <w:color w:val="000000" w:themeColor="text1"/>
              </w:rPr>
              <w:t>Kiểm tra thường xuyên</w:t>
            </w:r>
          </w:p>
          <w:p w:rsidR="00EC448A" w:rsidRPr="004F0EC6" w:rsidRDefault="00EC448A" w:rsidP="004C282D">
            <w:pPr>
              <w:jc w:val="center"/>
              <w:rPr>
                <w:color w:val="000000" w:themeColor="text1"/>
              </w:rPr>
            </w:pPr>
            <w:r w:rsidRPr="004F0EC6">
              <w:rPr>
                <w:color w:val="000000" w:themeColor="text1"/>
              </w:rPr>
              <w:t>Thi viết cuối kỳ</w:t>
            </w:r>
          </w:p>
        </w:tc>
      </w:tr>
      <w:tr w:rsidR="00EC448A"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9337E5">
            <w:pPr>
              <w:spacing w:before="120"/>
              <w:jc w:val="center"/>
              <w:rPr>
                <w:color w:val="000000" w:themeColor="text1"/>
                <w:lang w:eastAsia="vi-VN"/>
              </w:rPr>
            </w:pPr>
            <w:r w:rsidRPr="004F0EC6">
              <w:rPr>
                <w:color w:val="000000" w:themeColor="text1"/>
                <w:lang w:eastAsia="vi-VN"/>
              </w:rPr>
              <w:t>7</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Quản trị văn phòng</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rPr>
            </w:pPr>
            <w:r w:rsidRPr="004F0EC6">
              <w:rPr>
                <w:color w:val="000000" w:themeColor="text1"/>
              </w:rPr>
              <w:t xml:space="preserve">Quản trị văn phòng giúp sinh viên giải quyết các vấn đề cơ bản trong phạm vi hoạt động của văn thư: như phương pháp lên kế hoạch, tổ chức sắp xếp, chuẩn bị cho tổ chức các hội nghị, cuộc họp trong phạm vi văn phòng. Thực hiện và phân phối các hoạt động chuyên môn trong văn phòng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pPr>
              <w:jc w:val="center"/>
              <w:rPr>
                <w:color w:val="000000" w:themeColor="text1"/>
              </w:rPr>
            </w:pPr>
            <w:r w:rsidRPr="004F0EC6">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9337E5">
            <w:pPr>
              <w:jc w:val="center"/>
              <w:rPr>
                <w:color w:val="000000" w:themeColor="text1"/>
              </w:rPr>
            </w:pPr>
            <w:r w:rsidRPr="004F0EC6">
              <w:rPr>
                <w:color w:val="000000" w:themeColor="text1"/>
              </w:rPr>
              <w:t>Kỳ 2</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4C282D">
            <w:pPr>
              <w:spacing w:before="120"/>
              <w:jc w:val="center"/>
              <w:rPr>
                <w:color w:val="000000" w:themeColor="text1"/>
              </w:rPr>
            </w:pPr>
            <w:r w:rsidRPr="004F0EC6">
              <w:rPr>
                <w:color w:val="000000" w:themeColor="text1"/>
              </w:rPr>
              <w:t>Kiểm tra thường xuyên</w:t>
            </w:r>
          </w:p>
          <w:p w:rsidR="00EC448A" w:rsidRPr="004F0EC6" w:rsidRDefault="00EC448A" w:rsidP="004C282D">
            <w:pPr>
              <w:spacing w:before="120"/>
              <w:jc w:val="center"/>
              <w:rPr>
                <w:color w:val="000000" w:themeColor="text1"/>
                <w:lang w:eastAsia="vi-VN"/>
              </w:rPr>
            </w:pPr>
            <w:r w:rsidRPr="004F0EC6">
              <w:rPr>
                <w:color w:val="000000" w:themeColor="text1"/>
              </w:rPr>
              <w:t>Thi viết cuối kỳ</w:t>
            </w:r>
          </w:p>
        </w:tc>
      </w:tr>
      <w:tr w:rsidR="00EC448A"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9337E5">
            <w:pPr>
              <w:spacing w:before="120"/>
              <w:jc w:val="center"/>
              <w:rPr>
                <w:color w:val="000000" w:themeColor="text1"/>
                <w:lang w:eastAsia="vi-VN"/>
              </w:rPr>
            </w:pPr>
            <w:r w:rsidRPr="004F0EC6">
              <w:rPr>
                <w:color w:val="000000" w:themeColor="text1"/>
                <w:lang w:eastAsia="vi-VN"/>
              </w:rPr>
              <w:t>8</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Quản trị Marketing</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rPr>
            </w:pPr>
            <w:r w:rsidRPr="004F0EC6">
              <w:rPr>
                <w:color w:val="000000" w:themeColor="text1"/>
              </w:rPr>
              <w:t>Học phần cung cấp cho người học những nội dung về quản trị marketing như: Bản chất Marketing, phân tích đối thủ cạnh tranh, chiến lược khác biệt hóa và định vị, chiến lược phat triển sản phẩm mới và chiến lược marketing theo hu kỳ sống của sản phẩm, quản trị marketing hỗn hợp…</w:t>
            </w:r>
          </w:p>
          <w:p w:rsidR="00EC448A" w:rsidRPr="004F0EC6" w:rsidRDefault="00EC448A" w:rsidP="008F0D01">
            <w:pPr>
              <w:jc w:val="both"/>
              <w:rPr>
                <w:color w:val="000000" w:themeColor="text1"/>
              </w:rPr>
            </w:pPr>
            <w:r w:rsidRPr="004F0EC6">
              <w:rPr>
                <w:color w:val="000000" w:themeColor="text1"/>
              </w:rPr>
              <w:t>Áp dụng được các lý thuyết Quản trị Marketing đã được học để giải thích, vận dụng được vào các tình huống thực tế.</w:t>
            </w:r>
          </w:p>
          <w:p w:rsidR="00EC448A" w:rsidRPr="004F0EC6" w:rsidRDefault="00EC448A" w:rsidP="008F0D01">
            <w:pPr>
              <w:jc w:val="both"/>
              <w:rPr>
                <w:color w:val="000000" w:themeColor="text1"/>
              </w:rPr>
            </w:pPr>
            <w:r w:rsidRPr="004F0EC6">
              <w:rPr>
                <w:color w:val="000000" w:themeColor="text1"/>
              </w:rPr>
              <w:t xml:space="preserve"> Rèn luyện cho sinh viên thái độ học tập và nghiên cứu một cách khoa học và nghiêm túc</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pPr>
              <w:jc w:val="center"/>
              <w:rPr>
                <w:color w:val="000000" w:themeColor="text1"/>
              </w:rPr>
            </w:pPr>
            <w:r w:rsidRPr="004F0EC6">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26CD9">
            <w:pPr>
              <w:jc w:val="center"/>
              <w:rPr>
                <w:color w:val="000000" w:themeColor="text1"/>
              </w:rPr>
            </w:pPr>
            <w:r w:rsidRPr="004F0EC6">
              <w:rPr>
                <w:color w:val="000000" w:themeColor="text1"/>
              </w:rPr>
              <w:t>Kỳ 2</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4C282D">
            <w:pPr>
              <w:spacing w:before="120"/>
              <w:jc w:val="center"/>
              <w:rPr>
                <w:color w:val="000000" w:themeColor="text1"/>
              </w:rPr>
            </w:pPr>
            <w:r w:rsidRPr="004F0EC6">
              <w:rPr>
                <w:color w:val="000000" w:themeColor="text1"/>
              </w:rPr>
              <w:t>Kiểm tra thường xuyên</w:t>
            </w:r>
          </w:p>
          <w:p w:rsidR="00EC448A" w:rsidRPr="004F0EC6" w:rsidRDefault="00EC448A" w:rsidP="004C282D">
            <w:pPr>
              <w:spacing w:before="120"/>
              <w:jc w:val="center"/>
              <w:rPr>
                <w:color w:val="000000" w:themeColor="text1"/>
                <w:lang w:eastAsia="vi-VN"/>
              </w:rPr>
            </w:pPr>
            <w:r w:rsidRPr="004F0EC6">
              <w:rPr>
                <w:color w:val="000000" w:themeColor="text1"/>
              </w:rPr>
              <w:t>Thi viết cuối kỳ</w:t>
            </w:r>
          </w:p>
        </w:tc>
      </w:tr>
      <w:tr w:rsidR="00EC448A"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9337E5">
            <w:pPr>
              <w:spacing w:before="120"/>
              <w:jc w:val="center"/>
              <w:rPr>
                <w:color w:val="000000" w:themeColor="text1"/>
                <w:lang w:eastAsia="vi-VN"/>
              </w:rPr>
            </w:pPr>
            <w:r w:rsidRPr="004F0EC6">
              <w:rPr>
                <w:color w:val="000000" w:themeColor="text1"/>
                <w:lang w:eastAsia="vi-VN"/>
              </w:rPr>
              <w:t>9</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4F0EC6">
            <w:pPr>
              <w:jc w:val="center"/>
              <w:rPr>
                <w:color w:val="000000" w:themeColor="text1"/>
              </w:rPr>
            </w:pPr>
            <w:r w:rsidRPr="004F0EC6">
              <w:rPr>
                <w:color w:val="000000" w:themeColor="text1"/>
              </w:rPr>
              <w:t>Tiếng Anh Chuyên ngành</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rsidP="008F0D01">
            <w:pPr>
              <w:jc w:val="both"/>
              <w:rPr>
                <w:color w:val="000000" w:themeColor="text1"/>
              </w:rPr>
            </w:pPr>
            <w:r w:rsidRPr="004F0EC6">
              <w:rPr>
                <w:color w:val="000000" w:themeColor="text1"/>
                <w:lang w:eastAsia="vi-VN"/>
              </w:rPr>
              <w:t>Trang bị cho sinh viên kiến thức và thực hành tiếng anh dùng trong môi trường kinh doanh thương mại, kinh tế, có khả năng đọc hiểu các tài liệu chuyên ngành kinh doanh. Bên cạnh đó sinh viên có thể tự trau dồi kiến thức cho quá trình tự học thông qua các hoạt động, bài tập để hiểu và biết cách sử dụng các thuật ngữ cơ bản của kinh tế học.</w:t>
            </w:r>
          </w:p>
          <w:p w:rsidR="00EC448A" w:rsidRPr="004F0EC6" w:rsidRDefault="00EC448A" w:rsidP="008F0D01">
            <w:pPr>
              <w:jc w:val="both"/>
              <w:rPr>
                <w:color w:val="000000" w:themeColor="text1"/>
              </w:rPr>
            </w:pP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EC448A">
            <w:pPr>
              <w:jc w:val="center"/>
              <w:rPr>
                <w:color w:val="000000" w:themeColor="text1"/>
              </w:rPr>
            </w:pPr>
            <w:r w:rsidRPr="004F0EC6">
              <w:rPr>
                <w:color w:val="000000" w:themeColor="text1"/>
              </w:rPr>
              <w:t>2</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26CD9">
            <w:pPr>
              <w:jc w:val="center"/>
              <w:rPr>
                <w:color w:val="000000" w:themeColor="text1"/>
              </w:rPr>
            </w:pPr>
            <w:r w:rsidRPr="004F0EC6">
              <w:rPr>
                <w:color w:val="000000" w:themeColor="text1"/>
              </w:rPr>
              <w:t>Kỳ 2</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C448A" w:rsidRPr="004F0EC6" w:rsidRDefault="00EC448A" w:rsidP="00826CD9">
            <w:pPr>
              <w:spacing w:before="120"/>
              <w:jc w:val="center"/>
              <w:rPr>
                <w:color w:val="000000" w:themeColor="text1"/>
              </w:rPr>
            </w:pPr>
            <w:r w:rsidRPr="004F0EC6">
              <w:rPr>
                <w:color w:val="000000" w:themeColor="text1"/>
              </w:rPr>
              <w:t>Kiểm tra thường xuyên</w:t>
            </w:r>
          </w:p>
          <w:p w:rsidR="00EC448A" w:rsidRPr="004F0EC6" w:rsidRDefault="00EC448A" w:rsidP="00826CD9">
            <w:pPr>
              <w:spacing w:before="120"/>
              <w:jc w:val="center"/>
              <w:rPr>
                <w:color w:val="000000" w:themeColor="text1"/>
                <w:lang w:eastAsia="vi-VN"/>
              </w:rPr>
            </w:pPr>
            <w:r w:rsidRPr="004F0EC6">
              <w:rPr>
                <w:color w:val="000000" w:themeColor="text1"/>
              </w:rPr>
              <w:t>Thi viết cuối kỳ</w:t>
            </w:r>
          </w:p>
        </w:tc>
      </w:tr>
      <w:tr w:rsidR="00EC448A"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4F0EC6" w:rsidRDefault="00EC448A" w:rsidP="009337E5">
            <w:pPr>
              <w:spacing w:before="120"/>
              <w:jc w:val="center"/>
              <w:rPr>
                <w:color w:val="000000" w:themeColor="text1"/>
                <w:lang w:eastAsia="vi-VN"/>
              </w:rPr>
            </w:pPr>
            <w:r>
              <w:rPr>
                <w:color w:val="000000" w:themeColor="text1"/>
                <w:lang w:eastAsia="vi-VN"/>
              </w:rPr>
              <w:lastRenderedPageBreak/>
              <w:t>10</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C448A" w:rsidRPr="00D21DBF" w:rsidRDefault="00EC448A" w:rsidP="008D1613">
            <w:pPr>
              <w:spacing w:before="40" w:after="40" w:line="312" w:lineRule="auto"/>
              <w:rPr>
                <w:color w:val="000000" w:themeColor="text1"/>
                <w:sz w:val="26"/>
                <w:szCs w:val="26"/>
              </w:rPr>
            </w:pPr>
          </w:p>
          <w:p w:rsidR="00EC448A" w:rsidRPr="00D21DBF" w:rsidRDefault="00EC448A" w:rsidP="008D1613">
            <w:pPr>
              <w:spacing w:before="40" w:after="40" w:line="312" w:lineRule="auto"/>
              <w:rPr>
                <w:color w:val="000000" w:themeColor="text1"/>
                <w:sz w:val="26"/>
                <w:szCs w:val="26"/>
              </w:rPr>
            </w:pPr>
            <w:r w:rsidRPr="00D21DBF">
              <w:rPr>
                <w:color w:val="000000" w:themeColor="text1"/>
                <w:sz w:val="26"/>
                <w:szCs w:val="26"/>
              </w:rPr>
              <w:t>Quản lý nhà nước về kinh tế</w:t>
            </w:r>
            <w:r w:rsidRPr="00D21DBF">
              <w:rPr>
                <w:color w:val="000000" w:themeColor="text1"/>
                <w:sz w:val="26"/>
                <w:szCs w:val="26"/>
              </w:rPr>
              <w:tab/>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D21DBF" w:rsidRDefault="00EC448A" w:rsidP="008D1613">
            <w:pPr>
              <w:spacing w:line="312" w:lineRule="auto"/>
              <w:jc w:val="both"/>
              <w:rPr>
                <w:color w:val="000000" w:themeColor="text1"/>
                <w:sz w:val="26"/>
                <w:szCs w:val="26"/>
              </w:rPr>
            </w:pPr>
            <w:r w:rsidRPr="00D21DBF">
              <w:rPr>
                <w:color w:val="000000" w:themeColor="text1"/>
                <w:sz w:val="26"/>
                <w:szCs w:val="26"/>
              </w:rPr>
              <w:t>Học phần nhằm cung cấp cho sinh viên những kiến thức và công cụ quản lý kinh tế của nhà nước như vai trò, chức năng và nội quản lý nhà nước đối với các doanh nghiệp</w:t>
            </w:r>
            <w:proofErr w:type="gramStart"/>
            <w:r w:rsidRPr="00D21DBF">
              <w:rPr>
                <w:color w:val="000000" w:themeColor="text1"/>
                <w:sz w:val="26"/>
                <w:szCs w:val="26"/>
              </w:rPr>
              <w:t>,…</w:t>
            </w:r>
            <w:proofErr w:type="gramEnd"/>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C448A" w:rsidRPr="004F0EC6" w:rsidRDefault="009A1CFC">
            <w:pPr>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448A" w:rsidRPr="004F0EC6" w:rsidRDefault="00EC448A" w:rsidP="00826CD9">
            <w:pPr>
              <w:jc w:val="center"/>
              <w:rPr>
                <w:color w:val="000000" w:themeColor="text1"/>
              </w:rPr>
            </w:pPr>
            <w:r>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EC448A" w:rsidRPr="004F0EC6" w:rsidRDefault="009A1CFC" w:rsidP="009A1CFC">
            <w:pPr>
              <w:spacing w:before="120"/>
              <w:jc w:val="center"/>
              <w:rPr>
                <w:color w:val="000000" w:themeColor="text1"/>
              </w:rPr>
            </w:pPr>
            <w:r w:rsidRPr="004F0EC6">
              <w:rPr>
                <w:color w:val="000000" w:themeColor="text1"/>
              </w:rPr>
              <w:t>Thi viết cuối kỳ</w:t>
            </w:r>
          </w:p>
        </w:tc>
      </w:tr>
      <w:tr w:rsidR="0022745D" w:rsidRPr="00BF72FA"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Default="0022745D" w:rsidP="009337E5">
            <w:pPr>
              <w:spacing w:before="120"/>
              <w:jc w:val="center"/>
              <w:rPr>
                <w:color w:val="000000" w:themeColor="text1"/>
                <w:lang w:eastAsia="vi-VN"/>
              </w:rPr>
            </w:pPr>
            <w:r>
              <w:rPr>
                <w:color w:val="000000" w:themeColor="text1"/>
                <w:lang w:eastAsia="vi-VN"/>
              </w:rPr>
              <w:t>11</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Pr="00D21DBF" w:rsidRDefault="0022745D" w:rsidP="008D1613">
            <w:pPr>
              <w:spacing w:before="40" w:after="40" w:line="288" w:lineRule="auto"/>
              <w:rPr>
                <w:color w:val="000000" w:themeColor="text1"/>
                <w:sz w:val="26"/>
                <w:szCs w:val="26"/>
                <w:lang w:val="de-DE"/>
              </w:rPr>
            </w:pPr>
            <w:r w:rsidRPr="00D21DBF">
              <w:rPr>
                <w:color w:val="000000" w:themeColor="text1"/>
                <w:sz w:val="26"/>
                <w:szCs w:val="26"/>
                <w:lang w:val="de-DE"/>
              </w:rPr>
              <w:t>Tâm lý học quản trị kinh doanh</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2745D" w:rsidRPr="00D21DBF" w:rsidRDefault="0022745D" w:rsidP="008D1613">
            <w:pPr>
              <w:spacing w:beforeLines="20" w:before="48" w:afterLines="20" w:after="48" w:line="276" w:lineRule="auto"/>
              <w:jc w:val="both"/>
              <w:rPr>
                <w:color w:val="000000" w:themeColor="text1"/>
                <w:sz w:val="26"/>
                <w:szCs w:val="26"/>
                <w:lang w:val="pt-BR"/>
              </w:rPr>
            </w:pPr>
            <w:r w:rsidRPr="00D21DBF">
              <w:rPr>
                <w:color w:val="000000" w:themeColor="text1"/>
                <w:sz w:val="26"/>
                <w:szCs w:val="26"/>
                <w:lang w:val="pt-BR"/>
              </w:rPr>
              <w:t>Học phần trang bị cho sinh viên những kiến thức cơ bản về tâm lý học trong kinh doanh nhằm hiểu được tâm lý học kinh doanh, vấn đề con người trong kinh doanh, các đặc điểm xã hội – tâm lý của giới doanh nhân và những yêu cầu đặt ra về nhân cách giám đốc doanh nghiệp, tâm lý khách hàng, khoa học nhận biết và giao tiếp trong kinh doanh.</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22745D" w:rsidRPr="0022745D" w:rsidRDefault="009A1CFC">
            <w:pPr>
              <w:jc w:val="center"/>
              <w:rPr>
                <w:color w:val="000000" w:themeColor="text1"/>
                <w:lang w:val="de-DE"/>
              </w:rPr>
            </w:pPr>
            <w:r>
              <w:rPr>
                <w:color w:val="000000" w:themeColor="text1"/>
                <w:lang w:val="de-DE"/>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2745D" w:rsidRPr="0022745D" w:rsidRDefault="0022745D" w:rsidP="00826CD9">
            <w:pPr>
              <w:jc w:val="center"/>
              <w:rPr>
                <w:color w:val="000000" w:themeColor="text1"/>
                <w:lang w:val="de-DE"/>
              </w:rPr>
            </w:pPr>
            <w:r>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BF72FA" w:rsidRDefault="009A1CFC" w:rsidP="009A1CFC">
            <w:pPr>
              <w:spacing w:before="120"/>
              <w:jc w:val="center"/>
              <w:rPr>
                <w:color w:val="000000" w:themeColor="text1"/>
                <w:lang w:val="de-DE"/>
              </w:rPr>
            </w:pPr>
            <w:r w:rsidRPr="00BF72FA">
              <w:rPr>
                <w:color w:val="000000" w:themeColor="text1"/>
                <w:lang w:val="de-DE"/>
              </w:rPr>
              <w:t>Kiểm tra thường xuyên</w:t>
            </w:r>
          </w:p>
          <w:p w:rsidR="0022745D" w:rsidRPr="0022745D" w:rsidRDefault="009A1CFC" w:rsidP="009A1CFC">
            <w:pPr>
              <w:spacing w:before="120"/>
              <w:jc w:val="center"/>
              <w:rPr>
                <w:color w:val="000000" w:themeColor="text1"/>
                <w:lang w:val="de-DE"/>
              </w:rPr>
            </w:pPr>
            <w:r w:rsidRPr="00BF72FA">
              <w:rPr>
                <w:color w:val="000000" w:themeColor="text1"/>
                <w:lang w:val="de-DE"/>
              </w:rPr>
              <w:t>Thi viết cuối kỳ</w:t>
            </w:r>
          </w:p>
        </w:tc>
      </w:tr>
      <w:tr w:rsidR="0022745D" w:rsidRPr="00BF72FA"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Default="0022745D" w:rsidP="009337E5">
            <w:pPr>
              <w:spacing w:before="120"/>
              <w:jc w:val="center"/>
              <w:rPr>
                <w:color w:val="000000" w:themeColor="text1"/>
                <w:lang w:eastAsia="vi-VN"/>
              </w:rPr>
            </w:pPr>
            <w:r>
              <w:rPr>
                <w:color w:val="000000" w:themeColor="text1"/>
                <w:lang w:eastAsia="vi-VN"/>
              </w:rPr>
              <w:t>12</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Pr="00D21DBF" w:rsidRDefault="0022745D" w:rsidP="008D1613">
            <w:pPr>
              <w:spacing w:before="40" w:after="40" w:line="288" w:lineRule="auto"/>
              <w:rPr>
                <w:color w:val="000000" w:themeColor="text1"/>
                <w:sz w:val="26"/>
                <w:szCs w:val="26"/>
                <w:lang w:val="de-DE"/>
              </w:rPr>
            </w:pPr>
            <w:r w:rsidRPr="00D21DBF">
              <w:rPr>
                <w:color w:val="000000" w:themeColor="text1"/>
                <w:sz w:val="26"/>
                <w:szCs w:val="26"/>
                <w:lang w:val="de-DE"/>
              </w:rPr>
              <w:t>Hệ thống thông tin quản lý</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2745D" w:rsidRPr="00D21DBF" w:rsidRDefault="0022745D" w:rsidP="008D1613">
            <w:pPr>
              <w:spacing w:line="288" w:lineRule="auto"/>
              <w:jc w:val="both"/>
              <w:rPr>
                <w:color w:val="000000" w:themeColor="text1"/>
                <w:sz w:val="26"/>
                <w:szCs w:val="26"/>
                <w:lang w:val="de-DE"/>
              </w:rPr>
            </w:pPr>
            <w:r w:rsidRPr="00D21DBF">
              <w:rPr>
                <w:color w:val="000000" w:themeColor="text1"/>
                <w:sz w:val="26"/>
                <w:szCs w:val="26"/>
                <w:lang w:val="de-DE"/>
              </w:rPr>
              <w:t>Trang bị cho sinh viên những kiến thức cơ bản về hệ thống thông tin trong tổ chức và giới thiệu một số hệ thống thông tin quản lý trong doanh nghiệp như: Hệ thống thông tin tài chính, hệ thống thông tin marketing, hệ thống thông tin về quản lý kinh doanh và sản xuất,…Thông qua đó sinh viên có thể vận dụng các thông tin thu thập được để lập kế hoạch kinh doanh và quản lý doanh nghiệp.</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22745D" w:rsidRPr="0022745D" w:rsidRDefault="009A1CFC">
            <w:pPr>
              <w:jc w:val="center"/>
              <w:rPr>
                <w:color w:val="000000" w:themeColor="text1"/>
                <w:lang w:val="de-DE"/>
              </w:rPr>
            </w:pPr>
            <w:r>
              <w:rPr>
                <w:color w:val="000000" w:themeColor="text1"/>
                <w:lang w:val="de-DE"/>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2745D" w:rsidRPr="0022745D" w:rsidRDefault="0022745D" w:rsidP="00826CD9">
            <w:pPr>
              <w:jc w:val="center"/>
              <w:rPr>
                <w:color w:val="000000" w:themeColor="text1"/>
                <w:lang w:val="de-DE"/>
              </w:rPr>
            </w:pPr>
            <w:r>
              <w:rPr>
                <w:color w:val="000000" w:themeColor="text1"/>
              </w:rPr>
              <w:t>Kỳ 1</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BF72FA" w:rsidRDefault="009A1CFC" w:rsidP="009A1CFC">
            <w:pPr>
              <w:spacing w:before="120"/>
              <w:jc w:val="center"/>
              <w:rPr>
                <w:color w:val="000000" w:themeColor="text1"/>
                <w:lang w:val="de-DE"/>
              </w:rPr>
            </w:pPr>
            <w:r w:rsidRPr="00BF72FA">
              <w:rPr>
                <w:color w:val="000000" w:themeColor="text1"/>
                <w:lang w:val="de-DE"/>
              </w:rPr>
              <w:t>Kiểm tra thường xuyên</w:t>
            </w:r>
          </w:p>
          <w:p w:rsidR="0022745D" w:rsidRPr="0022745D" w:rsidRDefault="009A1CFC" w:rsidP="009A1CFC">
            <w:pPr>
              <w:spacing w:before="120"/>
              <w:jc w:val="center"/>
              <w:rPr>
                <w:color w:val="000000" w:themeColor="text1"/>
                <w:lang w:val="de-DE"/>
              </w:rPr>
            </w:pPr>
            <w:r w:rsidRPr="00BF72FA">
              <w:rPr>
                <w:color w:val="000000" w:themeColor="text1"/>
                <w:lang w:val="de-DE"/>
              </w:rPr>
              <w:t>Thi viết cuối kỳ</w:t>
            </w:r>
          </w:p>
        </w:tc>
      </w:tr>
      <w:tr w:rsidR="0022745D" w:rsidRPr="004F0EC6" w:rsidTr="00BF72F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Pr="004F0EC6" w:rsidRDefault="0022745D" w:rsidP="009337E5">
            <w:pPr>
              <w:spacing w:before="120"/>
              <w:jc w:val="center"/>
              <w:rPr>
                <w:color w:val="000000" w:themeColor="text1"/>
                <w:lang w:eastAsia="vi-VN"/>
              </w:rPr>
            </w:pPr>
            <w:r>
              <w:rPr>
                <w:color w:val="000000" w:themeColor="text1"/>
                <w:lang w:eastAsia="vi-VN"/>
              </w:rPr>
              <w:t>13</w:t>
            </w:r>
          </w:p>
        </w:tc>
        <w:tc>
          <w:tcPr>
            <w:tcW w:w="26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745D" w:rsidRPr="004F0EC6" w:rsidRDefault="0022745D" w:rsidP="004F0EC6">
            <w:pPr>
              <w:jc w:val="center"/>
              <w:rPr>
                <w:color w:val="000000" w:themeColor="text1"/>
              </w:rPr>
            </w:pPr>
            <w:r w:rsidRPr="004F0EC6">
              <w:rPr>
                <w:color w:val="000000" w:themeColor="text1"/>
              </w:rPr>
              <w:t>Thực tập tổng hợp</w:t>
            </w:r>
          </w:p>
        </w:tc>
        <w:tc>
          <w:tcPr>
            <w:tcW w:w="68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22745D" w:rsidRPr="004F0EC6" w:rsidRDefault="0022745D" w:rsidP="008F0D01">
            <w:pPr>
              <w:jc w:val="both"/>
              <w:rPr>
                <w:color w:val="000000" w:themeColor="text1"/>
              </w:rPr>
            </w:pPr>
            <w:r w:rsidRPr="004F0EC6">
              <w:rPr>
                <w:color w:val="000000" w:themeColor="text1"/>
              </w:rPr>
              <w:t>Thực tập tổng hợp là giai đoạn đầu tiên sinh viên được tiếp cận với doanh nghiệp để bước đầu vận dụng các kiến thức được học trên ghế nhà trường, đồng thời tiếp tục bổ sung thêm các kiến thức, kỹ năng từ thực tế hoạt động của các doanh nghiệp/tổ chức theo hướng dẫn của các khoa chuyên ngành. Sinh viên phải vận dụng được các kiến thức được trang bị để tìm hiểu, học tập từ thực tiễn hoạt động kinh doanh của các đơn vị như các doanh nghiệp, đơn vị hành chính sự nghiệp....</w:t>
            </w:r>
          </w:p>
          <w:p w:rsidR="0022745D" w:rsidRPr="004F0EC6" w:rsidRDefault="0022745D" w:rsidP="008F0D01">
            <w:pPr>
              <w:jc w:val="both"/>
              <w:rPr>
                <w:color w:val="000000" w:themeColor="text1"/>
              </w:rPr>
            </w:pPr>
            <w:r w:rsidRPr="004F0EC6">
              <w:rPr>
                <w:color w:val="000000" w:themeColor="text1"/>
              </w:rPr>
              <w:t xml:space="preserve">Rèn luyện cho sinh viên các phương pháp thu thập số liệu, phân tích, tổng hợp toàn bộ hoạt động sản xuất kinh doanh của đơn vị, tìm hiểu cơ cấu tổ chức, hoạt động kinh doanh của đơn vị thực tập, trực tiếp </w:t>
            </w:r>
            <w:r w:rsidRPr="004F0EC6">
              <w:rPr>
                <w:color w:val="000000" w:themeColor="text1"/>
              </w:rPr>
              <w:lastRenderedPageBreak/>
              <w:t>tham gia vào một số công việc của doanh nghiệp tại bộ phận thực tập theo phân công của đơn vị tiếp nhận thực tập để rèn luyện thực tế và tìm hiểu sâu hơn về các lĩnh vực thuộc chuyên ngành đào tạo ở doanh nghiệp thực tập, phát triển khả năng phát hiện vấn đề từ thực tế kinh doanh của doanh nghiệp cần nghiên cứu để đề xuất nội dung viết khóa luận tốt nghiệp ở giai đoạn 2 của đợt thực tập và làm tốt nghiệp, khảo sát thực tế chuyên sâu để phục vụ viết báo cáo thực tập tổng hợp và làm khóa luận tốt nghiệp theo hướng đề xuất</w:t>
            </w:r>
          </w:p>
          <w:p w:rsidR="0022745D" w:rsidRPr="004F0EC6" w:rsidRDefault="0022745D" w:rsidP="008F0D01">
            <w:pPr>
              <w:jc w:val="both"/>
              <w:rPr>
                <w:color w:val="000000" w:themeColor="text1"/>
              </w:rPr>
            </w:pPr>
            <w:r w:rsidRPr="004F0EC6">
              <w:rPr>
                <w:color w:val="000000" w:themeColor="text1"/>
              </w:rPr>
              <w:t>+ Vận dụng tổng hợp các kiến thức đã được trang bị để điều tra, quan sát, phân tích hoạt động tổng thể của doanh nghiệp.</w:t>
            </w:r>
          </w:p>
          <w:p w:rsidR="0022745D" w:rsidRPr="004F0EC6" w:rsidRDefault="0022745D" w:rsidP="008F0D01">
            <w:pPr>
              <w:jc w:val="both"/>
              <w:rPr>
                <w:color w:val="000000" w:themeColor="text1"/>
              </w:rPr>
            </w:pPr>
            <w:r w:rsidRPr="004F0EC6">
              <w:rPr>
                <w:color w:val="000000" w:themeColor="text1"/>
              </w:rPr>
              <w:t>+ Sử dụng kỹ năng chuyên môn (đã được trang bị thông qua các môn học chuyên ngành) để đi sâu hơn tìm hiểu từng lĩnh vực hoạt động của doanh nghiệp.</w:t>
            </w:r>
          </w:p>
          <w:p w:rsidR="0022745D" w:rsidRPr="004F0EC6" w:rsidRDefault="0022745D" w:rsidP="008F0D01">
            <w:pPr>
              <w:jc w:val="both"/>
              <w:rPr>
                <w:color w:val="000000" w:themeColor="text1"/>
              </w:rPr>
            </w:pPr>
            <w:r w:rsidRPr="004F0EC6">
              <w:rPr>
                <w:color w:val="000000" w:themeColor="text1"/>
              </w:rPr>
              <w:t>+ Trên cơ sở đối chiếu, so sánh giữa lý luận với thực tiễn nhằm bổ sung, hoàn chỉnh kiến thức được trang bị trong nhà trường; Mặt khác từ những cơ sở lý luận, cơ sở khoa học và kỹ năng chuyên môn soi rọi và thực tiễn để phát hiện các hạn chế, các bất cập trong thực tiễn từ đó hình thành các ý tưởng, các đề xuất, chuẩn bị cho việc làm chuyên đề hay khóa luận tốt nghiệp sau nay và các phần liên hệ thực tế đối với các môn học chuyên sâu sau này.</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22745D" w:rsidRPr="004F0EC6" w:rsidRDefault="0022745D">
            <w:pPr>
              <w:jc w:val="center"/>
              <w:rPr>
                <w:color w:val="000000" w:themeColor="text1"/>
              </w:rPr>
            </w:pPr>
            <w:r w:rsidRPr="004F0EC6">
              <w:rPr>
                <w:color w:val="000000" w:themeColor="text1"/>
              </w:rPr>
              <w:lastRenderedPageBreak/>
              <w:t>4</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2745D" w:rsidRPr="004F0EC6" w:rsidRDefault="0022745D" w:rsidP="00826CD9">
            <w:pPr>
              <w:jc w:val="center"/>
              <w:rPr>
                <w:color w:val="000000" w:themeColor="text1"/>
              </w:rPr>
            </w:pPr>
            <w:r w:rsidRPr="004F0EC6">
              <w:rPr>
                <w:color w:val="000000" w:themeColor="text1"/>
              </w:rPr>
              <w:t>Kỳ 2</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745D" w:rsidRDefault="0022745D" w:rsidP="009337E5">
            <w:pPr>
              <w:spacing w:before="120"/>
              <w:jc w:val="center"/>
              <w:rPr>
                <w:sz w:val="26"/>
                <w:szCs w:val="26"/>
                <w:lang w:val="de-DE"/>
              </w:rPr>
            </w:pPr>
            <w:r w:rsidRPr="00C055AD">
              <w:rPr>
                <w:sz w:val="26"/>
                <w:szCs w:val="26"/>
                <w:lang w:val="de-DE"/>
              </w:rPr>
              <w:t>Thi kết thúc học phần</w:t>
            </w:r>
            <w:r>
              <w:rPr>
                <w:sz w:val="26"/>
                <w:szCs w:val="26"/>
                <w:lang w:val="de-DE"/>
              </w:rPr>
              <w:t xml:space="preserve"> hình thức thi </w:t>
            </w:r>
          </w:p>
          <w:p w:rsidR="0022745D" w:rsidRDefault="0022745D" w:rsidP="009337E5">
            <w:pPr>
              <w:spacing w:before="120"/>
              <w:jc w:val="center"/>
              <w:rPr>
                <w:sz w:val="26"/>
                <w:szCs w:val="26"/>
                <w:lang w:val="de-DE"/>
              </w:rPr>
            </w:pPr>
          </w:p>
          <w:p w:rsidR="0022745D" w:rsidRPr="004F0EC6" w:rsidRDefault="0022745D" w:rsidP="009337E5">
            <w:pPr>
              <w:spacing w:before="120"/>
              <w:jc w:val="center"/>
              <w:rPr>
                <w:color w:val="000000" w:themeColor="text1"/>
                <w:lang w:eastAsia="vi-VN"/>
              </w:rPr>
            </w:pPr>
            <w:r>
              <w:rPr>
                <w:sz w:val="26"/>
                <w:szCs w:val="26"/>
                <w:lang w:val="de-DE"/>
              </w:rPr>
              <w:t>Vần đáp</w:t>
            </w:r>
          </w:p>
        </w:tc>
      </w:tr>
    </w:tbl>
    <w:p w:rsidR="008A14D0" w:rsidRPr="004F0EC6" w:rsidRDefault="008A14D0" w:rsidP="009337B8">
      <w:pPr>
        <w:spacing w:before="60"/>
        <w:rPr>
          <w:color w:val="000000" w:themeColor="text1"/>
        </w:rPr>
      </w:pPr>
    </w:p>
    <w:p w:rsidR="008A14D0" w:rsidRPr="004F0EC6" w:rsidRDefault="006677DE" w:rsidP="009337B8">
      <w:pPr>
        <w:spacing w:before="60"/>
        <w:rPr>
          <w:b/>
          <w:color w:val="000000" w:themeColor="text1"/>
        </w:rPr>
      </w:pPr>
      <w:r w:rsidRPr="004F0EC6">
        <w:rPr>
          <w:b/>
          <w:color w:val="000000" w:themeColor="text1"/>
        </w:rPr>
        <w:t xml:space="preserve">3. </w:t>
      </w:r>
      <w:r w:rsidR="008A14D0" w:rsidRPr="004F0EC6">
        <w:rPr>
          <w:b/>
          <w:color w:val="000000" w:themeColor="text1"/>
        </w:rPr>
        <w:t xml:space="preserve">Đại học </w:t>
      </w:r>
      <w:r w:rsidR="00A933A9">
        <w:rPr>
          <w:b/>
          <w:color w:val="000000" w:themeColor="text1"/>
        </w:rPr>
        <w:t>Quản trị kinh doanh K60</w:t>
      </w:r>
    </w:p>
    <w:p w:rsidR="008A14D0" w:rsidRPr="004F0EC6" w:rsidRDefault="008A14D0" w:rsidP="009337B8">
      <w:pPr>
        <w:spacing w:before="60"/>
        <w:rPr>
          <w:color w:val="000000" w:themeColor="text1"/>
        </w:rPr>
      </w:pPr>
    </w:p>
    <w:tbl>
      <w:tblPr>
        <w:tblW w:w="13609" w:type="dxa"/>
        <w:tblInd w:w="-274" w:type="dxa"/>
        <w:tblLayout w:type="fixed"/>
        <w:tblCellMar>
          <w:left w:w="0" w:type="dxa"/>
          <w:right w:w="0" w:type="dxa"/>
        </w:tblCellMar>
        <w:tblLook w:val="0000" w:firstRow="0" w:lastRow="0" w:firstColumn="0" w:lastColumn="0" w:noHBand="0" w:noVBand="0"/>
      </w:tblPr>
      <w:tblGrid>
        <w:gridCol w:w="622"/>
        <w:gridCol w:w="2781"/>
        <w:gridCol w:w="6662"/>
        <w:gridCol w:w="708"/>
        <w:gridCol w:w="1276"/>
        <w:gridCol w:w="1560"/>
      </w:tblGrid>
      <w:tr w:rsidR="005C1AF5" w:rsidRPr="004F0EC6" w:rsidTr="005C1AF5">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STT</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Tên môn học</w:t>
            </w:r>
          </w:p>
        </w:tc>
        <w:tc>
          <w:tcPr>
            <w:tcW w:w="6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Mục đích môn h</w:t>
            </w:r>
            <w:r w:rsidRPr="004F0EC6">
              <w:rPr>
                <w:b/>
                <w:color w:val="000000" w:themeColor="text1"/>
              </w:rPr>
              <w:t>ọ</w:t>
            </w:r>
            <w:r w:rsidRPr="004F0EC6">
              <w:rPr>
                <w:b/>
                <w:color w:val="000000" w:themeColor="text1"/>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Số tín chỉ</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Lịch trình giảng dạy</w:t>
            </w:r>
          </w:p>
        </w:tc>
        <w:tc>
          <w:tcPr>
            <w:tcW w:w="15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b/>
                <w:color w:val="000000" w:themeColor="text1"/>
              </w:rPr>
            </w:pPr>
            <w:r w:rsidRPr="004F0EC6">
              <w:rPr>
                <w:b/>
                <w:color w:val="000000" w:themeColor="text1"/>
                <w:lang w:val="vi-VN" w:eastAsia="vi-VN"/>
              </w:rPr>
              <w:t>Phương pháp đánh giá sinh viên</w:t>
            </w:r>
          </w:p>
        </w:tc>
      </w:tr>
      <w:tr w:rsidR="005C1AF5" w:rsidRPr="004F0EC6" w:rsidTr="005C1AF5">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jc w:val="center"/>
              <w:rPr>
                <w:color w:val="000000" w:themeColor="text1"/>
              </w:rPr>
            </w:pPr>
            <w:r w:rsidRPr="004F0EC6">
              <w:rPr>
                <w:color w:val="000000" w:themeColor="text1"/>
              </w:rPr>
              <w:t>1</w:t>
            </w:r>
          </w:p>
        </w:tc>
        <w:tc>
          <w:tcPr>
            <w:tcW w:w="27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A933A9">
            <w:pPr>
              <w:spacing w:before="60" w:after="60"/>
              <w:rPr>
                <w:i/>
                <w:color w:val="000000" w:themeColor="text1"/>
              </w:rPr>
            </w:pPr>
            <w:r w:rsidRPr="004F0EC6">
              <w:rPr>
                <w:color w:val="000000" w:themeColor="text1"/>
              </w:rPr>
              <w:t xml:space="preserve">Tin học ứng dụng </w:t>
            </w:r>
          </w:p>
        </w:tc>
        <w:tc>
          <w:tcPr>
            <w:tcW w:w="6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8F0D01">
            <w:pPr>
              <w:spacing w:before="60" w:after="60"/>
              <w:jc w:val="both"/>
              <w:rPr>
                <w:color w:val="000000" w:themeColor="text1"/>
              </w:rPr>
            </w:pPr>
            <w:r w:rsidRPr="004F0EC6">
              <w:rPr>
                <w:color w:val="000000" w:themeColor="text1"/>
              </w:rPr>
              <w:t xml:space="preserve">Cung cấp cho sinh viên những kiến thức cơ bản về phương pháp nhập số liệu, xử lý, mô tả số liệu và tính toán các số liệu trên máy tính nhằm phân tích vấn đề để đề xuất kế hoạch, chiến lược, quyết định kinh doanh cho doanh nghiệp. Ngoài ra, học phần còn giúp cho sinh viên sử dụng và khai thác thành thạo các hàm phân tích kinh tế, </w:t>
            </w:r>
            <w:r w:rsidRPr="004F0EC6">
              <w:rPr>
                <w:color w:val="000000" w:themeColor="text1"/>
              </w:rPr>
              <w:lastRenderedPageBreak/>
              <w:t>các lệnh ứng dụng và giải mô hình toán trên máy tính.</w:t>
            </w:r>
          </w:p>
          <w:p w:rsidR="005C1AF5" w:rsidRPr="004F0EC6" w:rsidRDefault="005C1AF5" w:rsidP="008F0D01">
            <w:pPr>
              <w:spacing w:before="60" w:after="60"/>
              <w:jc w:val="both"/>
              <w:rPr>
                <w:color w:val="000000" w:themeColor="text1"/>
              </w:rPr>
            </w:pPr>
            <w:r w:rsidRPr="004F0EC6">
              <w:rPr>
                <w:color w:val="000000" w:themeColor="text1"/>
              </w:rPr>
              <w:t>Sau khi học xong học phần này sinh viên có khả năng giao tiếp và chia sẻ thông tin hiệu quả bằng văn bản.</w:t>
            </w:r>
          </w:p>
          <w:p w:rsidR="005C1AF5" w:rsidRPr="004F0EC6" w:rsidRDefault="005C1AF5" w:rsidP="008F0D01">
            <w:pPr>
              <w:spacing w:before="60" w:after="60"/>
              <w:jc w:val="both"/>
              <w:rPr>
                <w:color w:val="000000" w:themeColor="text1"/>
              </w:rPr>
            </w:pPr>
            <w:r w:rsidRPr="004F0EC6">
              <w:rPr>
                <w:color w:val="000000" w:themeColor="text1"/>
              </w:rPr>
              <w:t>Sinh viên tuân thủ các yêu cầu của giảng viên, hợp tác và hưởng ứng cùng nhau chiếm lĩnh kiến thức.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jc w:val="center"/>
              <w:rPr>
                <w:color w:val="000000" w:themeColor="text1"/>
              </w:rPr>
            </w:pPr>
            <w:r w:rsidRPr="004F0EC6">
              <w:rPr>
                <w:color w:val="000000" w:themeColor="text1"/>
              </w:rPr>
              <w:lastRenderedPageBreak/>
              <w:t>3</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120"/>
              <w:jc w:val="center"/>
              <w:rPr>
                <w:color w:val="000000" w:themeColor="text1"/>
              </w:rPr>
            </w:pPr>
            <w:r w:rsidRPr="004F0EC6">
              <w:rPr>
                <w:color w:val="000000" w:themeColor="text1"/>
              </w:rPr>
              <w:t>Kỳ 1</w:t>
            </w:r>
          </w:p>
        </w:tc>
        <w:tc>
          <w:tcPr>
            <w:tcW w:w="15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501982">
            <w:pPr>
              <w:spacing w:before="120"/>
              <w:jc w:val="center"/>
              <w:rPr>
                <w:color w:val="000000" w:themeColor="text1"/>
              </w:rPr>
            </w:pPr>
            <w:r w:rsidRPr="004F0EC6">
              <w:rPr>
                <w:color w:val="000000" w:themeColor="text1"/>
              </w:rPr>
              <w:t xml:space="preserve">Thi </w:t>
            </w:r>
            <w:r w:rsidR="00501982">
              <w:rPr>
                <w:color w:val="000000" w:themeColor="text1"/>
              </w:rPr>
              <w:t>Thực hành</w:t>
            </w:r>
            <w:r w:rsidRPr="004F0EC6">
              <w:rPr>
                <w:color w:val="000000" w:themeColor="text1"/>
              </w:rPr>
              <w:t xml:space="preserve"> cuối kỳ</w:t>
            </w:r>
          </w:p>
        </w:tc>
      </w:tr>
      <w:tr w:rsidR="005C1AF5" w:rsidRPr="004F0EC6" w:rsidTr="005C1AF5">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9A1CFC" w:rsidP="009337E5">
            <w:pPr>
              <w:spacing w:before="120"/>
              <w:jc w:val="center"/>
              <w:rPr>
                <w:color w:val="000000" w:themeColor="text1"/>
                <w:lang w:eastAsia="vi-VN"/>
              </w:rPr>
            </w:pPr>
            <w:r>
              <w:rPr>
                <w:color w:val="000000" w:themeColor="text1"/>
                <w:lang w:eastAsia="vi-VN"/>
              </w:rPr>
              <w:lastRenderedPageBreak/>
              <w:t>2</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rPr>
                <w:color w:val="000000" w:themeColor="text1"/>
              </w:rPr>
            </w:pPr>
            <w:r w:rsidRPr="004F0EC6">
              <w:rPr>
                <w:color w:val="000000" w:themeColor="text1"/>
              </w:rPr>
              <w:t>Thuế</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8F0D01">
            <w:pPr>
              <w:spacing w:before="60" w:after="60"/>
              <w:jc w:val="both"/>
              <w:rPr>
                <w:color w:val="000000" w:themeColor="text1"/>
              </w:rPr>
            </w:pPr>
            <w:r w:rsidRPr="004F0EC6">
              <w:rPr>
                <w:color w:val="000000" w:themeColor="text1"/>
              </w:rPr>
              <w:t xml:space="preserve">Môn học cung cấp cho sinh viên những kiến thức cơ bản về bản chất, nội dung của từng luật thuế và bổ trợ kiến thức cho việc nghiên cứu kinh tế ngành. Ngoài ra, học phần </w:t>
            </w:r>
            <w:proofErr w:type="gramStart"/>
            <w:r w:rsidRPr="004F0EC6">
              <w:rPr>
                <w:color w:val="000000" w:themeColor="text1"/>
              </w:rPr>
              <w:t>sẽ  giúp</w:t>
            </w:r>
            <w:proofErr w:type="gramEnd"/>
            <w:r w:rsidRPr="004F0EC6">
              <w:rPr>
                <w:color w:val="000000" w:themeColor="text1"/>
              </w:rPr>
              <w:t xml:space="preserve"> người học hiểu được nguồn gốc, ý nghĩa và vai trò của từng luật thuế đối với nguồn ngân sách nhà nước. Từ đó, sinh viên hiểu hơn về các chính sách khuyến khích, động viên hay hạn chế, giới hạn các ngành nghề của nền kinh tế. Và sinh viên sẽ nắm được việc quản lý và sử dụng nguồn ngân sách nhà nước từ việc thu thuế.</w:t>
            </w:r>
          </w:p>
          <w:p w:rsidR="005C1AF5" w:rsidRPr="004F0EC6" w:rsidRDefault="005C1AF5" w:rsidP="008F0D01">
            <w:pPr>
              <w:spacing w:before="60" w:after="60"/>
              <w:jc w:val="both"/>
              <w:rPr>
                <w:color w:val="000000" w:themeColor="text1"/>
              </w:rPr>
            </w:pPr>
            <w:r w:rsidRPr="004F0EC6">
              <w:rPr>
                <w:color w:val="000000" w:themeColor="text1"/>
              </w:rPr>
              <w:t>Sinh viên sẽ có khả năng điều hành công tác quản trị chung của doanh nghiệp cũng như các lĩnh vực quản trị riêng biệt (marketing, nhân sự, sản xuất, tài chính, văn phòng...). Ngoài ra, người học có thể xác định, đánh giá những vấn đề về pháp luật, môi trường trong nghề nghiệp kinh doanh trong và ngoài nước</w:t>
            </w:r>
          </w:p>
          <w:p w:rsidR="005C1AF5" w:rsidRPr="004F0EC6" w:rsidRDefault="005C1AF5" w:rsidP="008F0D01">
            <w:pPr>
              <w:spacing w:before="60" w:after="60"/>
              <w:jc w:val="both"/>
              <w:rPr>
                <w:color w:val="000000" w:themeColor="text1"/>
              </w:rPr>
            </w:pPr>
            <w:r w:rsidRPr="004F0EC6">
              <w:rPr>
                <w:color w:val="000000" w:themeColor="text1"/>
              </w:rPr>
              <w:t>Sinh viên sẽ trau dồi hơn về kỹ năng tự nghiên cứu về các luật thuế của Nhà nước. Qua đó, mỗi cá nhân còn có thể đánh giá được mức độ cởi mở cũng như môi trường doanh nghiệp mà chính sách mỗi đất nước mang lại cho các cá nhân nói riêng cũng như tổ chức, doanh nghiệp của các nước nói chung</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jc w:val="center"/>
              <w:rPr>
                <w:color w:val="000000" w:themeColor="text1"/>
              </w:rPr>
            </w:pPr>
            <w:r w:rsidRPr="004F0EC6">
              <w:rPr>
                <w:color w:val="000000" w:themeColor="text1"/>
              </w:rPr>
              <w:t>2</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AF5" w:rsidRPr="004F0EC6" w:rsidRDefault="005C1AF5" w:rsidP="009337E5">
            <w:pPr>
              <w:jc w:val="center"/>
              <w:rPr>
                <w:color w:val="000000" w:themeColor="text1"/>
              </w:rPr>
            </w:pPr>
            <w:r w:rsidRPr="004F0EC6">
              <w:rPr>
                <w:color w:val="000000" w:themeColor="text1"/>
              </w:rPr>
              <w:t>Kỳ 2</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4C282D">
            <w:pPr>
              <w:spacing w:before="120"/>
              <w:jc w:val="center"/>
              <w:rPr>
                <w:color w:val="000000" w:themeColor="text1"/>
                <w:lang w:eastAsia="vi-VN"/>
              </w:rPr>
            </w:pPr>
            <w:r w:rsidRPr="004F0EC6">
              <w:rPr>
                <w:color w:val="000000" w:themeColor="text1"/>
              </w:rPr>
              <w:t>Thi viết cuối kỳ</w:t>
            </w:r>
          </w:p>
        </w:tc>
      </w:tr>
      <w:tr w:rsidR="005C1AF5" w:rsidRPr="004F0EC6" w:rsidTr="005C1AF5">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9A1CFC" w:rsidP="009337E5">
            <w:pPr>
              <w:spacing w:before="120"/>
              <w:jc w:val="center"/>
              <w:rPr>
                <w:color w:val="000000" w:themeColor="text1"/>
                <w:lang w:eastAsia="vi-VN"/>
              </w:rPr>
            </w:pPr>
            <w:r>
              <w:rPr>
                <w:color w:val="000000" w:themeColor="text1"/>
                <w:lang w:eastAsia="vi-VN"/>
              </w:rPr>
              <w:t>3</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rPr>
                <w:color w:val="000000" w:themeColor="text1"/>
              </w:rPr>
            </w:pPr>
            <w:r w:rsidRPr="004F0EC6">
              <w:rPr>
                <w:iCs/>
                <w:color w:val="000000" w:themeColor="text1"/>
              </w:rPr>
              <w:t>Quản trị sản xuất</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8F0D01">
            <w:pPr>
              <w:jc w:val="both"/>
              <w:rPr>
                <w:color w:val="000000" w:themeColor="text1"/>
              </w:rPr>
            </w:pPr>
            <w:r w:rsidRPr="004F0EC6">
              <w:rPr>
                <w:color w:val="000000" w:themeColor="text1"/>
              </w:rPr>
              <w:t>Trang bị cho sinh viên những kiến thức cơ bản về quản trị sản xuất trong doanh nghiệp. Học phần này giúp cho sinh viên hoạch định, tổ chức, thực hiện và kiểm soát trong sản xuất. Sinh viên có thể hiểu các công tác quản lý sản xuất từ việc thiết kế sản phẩm đến bố trí mặt bằng, hoạch định tổng hợp, hoạch định nhu cầu nguyên vật liệu, điều độ sản xuất, quản lý tồn kho… Sinh viên sẽ làm việc trong lĩnh vực quản lý và điều hành sản xuất cho các xí nghiệp công nghiệp</w:t>
            </w:r>
            <w:proofErr w:type="gramStart"/>
            <w:r w:rsidRPr="004F0EC6">
              <w:rPr>
                <w:color w:val="000000" w:themeColor="text1"/>
              </w:rPr>
              <w:t>..</w:t>
            </w:r>
            <w:proofErr w:type="gramEnd"/>
          </w:p>
          <w:p w:rsidR="005C1AF5" w:rsidRPr="004F0EC6" w:rsidRDefault="005C1AF5" w:rsidP="008F0D01">
            <w:pPr>
              <w:jc w:val="both"/>
              <w:rPr>
                <w:color w:val="000000" w:themeColor="text1"/>
                <w:lang w:val="vi-VN"/>
              </w:rPr>
            </w:pPr>
            <w:r w:rsidRPr="004F0EC6">
              <w:rPr>
                <w:color w:val="000000" w:themeColor="text1"/>
              </w:rPr>
              <w:t xml:space="preserve">Sau khi học xong học phần này sinh viên phải am hiểu các lý thuyết </w:t>
            </w:r>
            <w:r w:rsidRPr="004F0EC6">
              <w:rPr>
                <w:color w:val="000000" w:themeColor="text1"/>
              </w:rPr>
              <w:lastRenderedPageBreak/>
              <w:t>nền tảng trong việc lập kế hoạch sản xuất, hiểu và vận dụng những nguyên tắc trong hoạch định tổng hợp, điều độ đơn hàng, lập kế hoạch sản xuất, kế hoạch nguyên vật liệu..., tự tin làm việc trong các hệ thống sản xuất thực tế.</w:t>
            </w:r>
            <w:r w:rsidR="008F0D01">
              <w:rPr>
                <w:color w:val="000000" w:themeColor="text1"/>
              </w:rPr>
              <w:t xml:space="preserve"> </w:t>
            </w:r>
            <w:r w:rsidRPr="004F0EC6">
              <w:rPr>
                <w:color w:val="000000" w:themeColor="text1"/>
              </w:rPr>
              <w:t>Rèn luyện cho sinh viên thái độ học tập và nghiên cứu một cách khoa học và nghiêm túc.</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jc w:val="center"/>
              <w:rPr>
                <w:color w:val="000000" w:themeColor="text1"/>
              </w:rPr>
            </w:pPr>
            <w:r w:rsidRPr="004F0EC6">
              <w:rPr>
                <w:color w:val="000000" w:themeColor="text1"/>
              </w:rPr>
              <w:lastRenderedPageBreak/>
              <w:t>4</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AF5" w:rsidRPr="004F0EC6" w:rsidRDefault="005C1AF5" w:rsidP="006677DE">
            <w:pPr>
              <w:jc w:val="center"/>
              <w:rPr>
                <w:color w:val="000000" w:themeColor="text1"/>
              </w:rPr>
            </w:pPr>
            <w:r w:rsidRPr="004F0EC6">
              <w:rPr>
                <w:color w:val="000000" w:themeColor="text1"/>
              </w:rPr>
              <w:t>Kỳ 2</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4C282D">
            <w:pPr>
              <w:spacing w:before="120"/>
              <w:jc w:val="center"/>
              <w:rPr>
                <w:color w:val="000000" w:themeColor="text1"/>
                <w:lang w:eastAsia="vi-VN"/>
              </w:rPr>
            </w:pPr>
            <w:r w:rsidRPr="004F0EC6">
              <w:rPr>
                <w:color w:val="000000" w:themeColor="text1"/>
              </w:rPr>
              <w:t>Thi viết cuối kỳ</w:t>
            </w:r>
          </w:p>
        </w:tc>
      </w:tr>
      <w:tr w:rsidR="005C1AF5" w:rsidRPr="004F0EC6" w:rsidTr="005C1AF5">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9A1CFC" w:rsidP="009337E5">
            <w:pPr>
              <w:spacing w:before="120"/>
              <w:jc w:val="center"/>
              <w:rPr>
                <w:color w:val="000000" w:themeColor="text1"/>
                <w:lang w:eastAsia="vi-VN"/>
              </w:rPr>
            </w:pPr>
            <w:r>
              <w:rPr>
                <w:color w:val="000000" w:themeColor="text1"/>
                <w:lang w:eastAsia="vi-VN"/>
              </w:rPr>
              <w:lastRenderedPageBreak/>
              <w:t>4</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rPr>
                <w:color w:val="000000" w:themeColor="text1"/>
              </w:rPr>
            </w:pPr>
            <w:r w:rsidRPr="004F0EC6">
              <w:rPr>
                <w:color w:val="000000" w:themeColor="text1"/>
              </w:rPr>
              <w:t>Thương mại điện tử</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F0D01" w:rsidRDefault="005C1AF5" w:rsidP="008F0D01">
            <w:pPr>
              <w:spacing w:before="60" w:after="60"/>
              <w:jc w:val="both"/>
              <w:rPr>
                <w:color w:val="000000" w:themeColor="text1"/>
                <w:lang w:val="de-DE"/>
              </w:rPr>
            </w:pPr>
            <w:r w:rsidRPr="004F0EC6">
              <w:rPr>
                <w:color w:val="000000" w:themeColor="text1"/>
                <w:lang w:val="de-DE"/>
              </w:rPr>
              <w:t>Cung cấp cho sinh viên những kiến thức về máy tính, internet, mạng viễn thông, và kiến thức chung về kinh doanh theo thương mại truyền thống. Giúp cho người học có kỹ năng về mạng máy. Trang bị cho người học phương pháp cơ bản về các kỹ thuật kinh doanh trên mạng internet</w:t>
            </w:r>
            <w:r w:rsidR="008F0D01">
              <w:rPr>
                <w:color w:val="000000" w:themeColor="text1"/>
                <w:lang w:val="de-DE"/>
              </w:rPr>
              <w:t>.</w:t>
            </w:r>
            <w:r w:rsidRPr="004F0EC6">
              <w:rPr>
                <w:color w:val="000000" w:themeColor="text1"/>
                <w:lang w:val="de-DE"/>
              </w:rPr>
              <w:t xml:space="preserve"> Sinh viên cần tham dự giờ giảng đầy đủ, kết hợp nghe giảng và tự học, tự nghiên cứu tài liệu bắt buộc và tham khảo để vận dụng kiến thức nhằm làm bài tập và thảo luận theo nhóm. Ngoài ra, sinh viên cần sử dụng các kiến thức về công nghệ thông tin, có kỹ năng thuyết trình để trình bày báo cáo khi giảng viên yêu cầu.</w:t>
            </w:r>
          </w:p>
          <w:p w:rsidR="005C1AF5" w:rsidRPr="004F0EC6" w:rsidRDefault="005C1AF5" w:rsidP="008F0D01">
            <w:pPr>
              <w:spacing w:before="60" w:after="60"/>
              <w:jc w:val="both"/>
              <w:rPr>
                <w:color w:val="000000" w:themeColor="text1"/>
                <w:lang w:val="de-DE"/>
              </w:rPr>
            </w:pPr>
            <w:r w:rsidRPr="004F0EC6">
              <w:rPr>
                <w:color w:val="000000" w:themeColor="text1"/>
                <w:lang w:val="de-DE"/>
              </w:rPr>
              <w:t xml:space="preserve"> Nắm vững kiến thức chuyên sâu về hoạt động của doanh nghiệp ứng dụng thương mại điện tử và  các công cụ thực hiện các hoạt động thương mại điện tử bao gồm kiến thức về marketing thương mại điện tử, thanh toán điện tử, an toàn thông tin và quản trị rủi ro thương mại điện tử, phát triển hệ thống thương mại điện tử, khai thác dữ liệu phục vụ kinh doanh, thương mại di động, pháp luật thương mại điện tử. Ứng dụng thương mại điện tử để chia sẽ thông tin một cách hiệu quả, Tiếp cận được với thành tựu mới của khu vực và thế giới trong lĩnh vực thương mại điện tử</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C1AF5" w:rsidRPr="004F0EC6" w:rsidRDefault="005C1AF5" w:rsidP="009337E5">
            <w:pPr>
              <w:spacing w:before="60" w:after="60"/>
              <w:jc w:val="center"/>
              <w:rPr>
                <w:color w:val="000000" w:themeColor="text1"/>
              </w:rPr>
            </w:pPr>
            <w:r w:rsidRPr="004F0EC6">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AF5" w:rsidRPr="004F0EC6" w:rsidRDefault="005C1AF5" w:rsidP="006677DE">
            <w:pPr>
              <w:jc w:val="center"/>
              <w:rPr>
                <w:color w:val="000000" w:themeColor="text1"/>
              </w:rPr>
            </w:pPr>
            <w:r w:rsidRPr="004F0EC6">
              <w:rPr>
                <w:color w:val="000000" w:themeColor="text1"/>
              </w:rPr>
              <w:t>Kỳ 2</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C282D" w:rsidRPr="004F0EC6" w:rsidRDefault="004C282D" w:rsidP="004C282D">
            <w:pPr>
              <w:spacing w:before="120"/>
              <w:jc w:val="center"/>
              <w:rPr>
                <w:color w:val="000000" w:themeColor="text1"/>
              </w:rPr>
            </w:pPr>
            <w:r w:rsidRPr="004F0EC6">
              <w:rPr>
                <w:color w:val="000000" w:themeColor="text1"/>
              </w:rPr>
              <w:t>Kiểm tra thường xuyên</w:t>
            </w:r>
          </w:p>
          <w:p w:rsidR="005C1AF5" w:rsidRPr="004F0EC6" w:rsidRDefault="004C282D" w:rsidP="004C282D">
            <w:pPr>
              <w:spacing w:before="120"/>
              <w:jc w:val="center"/>
              <w:rPr>
                <w:color w:val="000000" w:themeColor="text1"/>
                <w:lang w:eastAsia="vi-VN"/>
              </w:rPr>
            </w:pPr>
            <w:r w:rsidRPr="004F0EC6">
              <w:rPr>
                <w:color w:val="000000" w:themeColor="text1"/>
              </w:rPr>
              <w:t>Thi viết cuối kỳ</w:t>
            </w:r>
          </w:p>
        </w:tc>
      </w:tr>
      <w:tr w:rsidR="00A933A9" w:rsidRPr="004F0EC6" w:rsidTr="00A97178">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t>5</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before="40" w:after="40" w:line="312" w:lineRule="auto"/>
              <w:rPr>
                <w:color w:val="000000" w:themeColor="text1"/>
                <w:sz w:val="26"/>
                <w:szCs w:val="26"/>
              </w:rPr>
            </w:pPr>
            <w:r w:rsidRPr="00D21DBF">
              <w:rPr>
                <w:color w:val="000000" w:themeColor="text1"/>
                <w:sz w:val="26"/>
                <w:szCs w:val="26"/>
              </w:rPr>
              <w:t>Kinh tế lượng</w:t>
            </w:r>
            <w:r w:rsidRPr="00D21DBF">
              <w:rPr>
                <w:color w:val="000000" w:themeColor="text1"/>
                <w:sz w:val="26"/>
                <w:szCs w:val="26"/>
              </w:rPr>
              <w:tab/>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tabs>
                <w:tab w:val="left" w:pos="930"/>
              </w:tabs>
              <w:spacing w:before="40" w:after="40" w:line="312" w:lineRule="auto"/>
              <w:rPr>
                <w:color w:val="000000" w:themeColor="text1"/>
                <w:sz w:val="26"/>
                <w:szCs w:val="26"/>
              </w:rPr>
            </w:pPr>
            <w:r w:rsidRPr="00D21DBF">
              <w:rPr>
                <w:color w:val="000000"/>
              </w:rPr>
              <w:t>Học phần trang bị cho sinh viên những kiến thức cơ bản trong việc quản trị doanh nghiệp như: Quản trị nhân lực, quản trị marketing, quản trị sản xuất, hàng tồn kho. Bên cạnh đó còn trang bị các phương pháp luận về phân tích kinh tế</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4F0EC6" w:rsidRDefault="00A933A9" w:rsidP="006677DE">
            <w:pPr>
              <w:jc w:val="center"/>
              <w:rPr>
                <w:color w:val="000000" w:themeColor="text1"/>
              </w:rPr>
            </w:pPr>
            <w:r w:rsidRPr="004F0EC6">
              <w:rPr>
                <w:color w:val="000000" w:themeColor="text1"/>
              </w:rPr>
              <w:t>Kỳ 2</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933A9" w:rsidRPr="004F0EC6" w:rsidRDefault="009A1CFC" w:rsidP="009A1CFC">
            <w:pPr>
              <w:spacing w:before="120"/>
              <w:jc w:val="center"/>
              <w:rPr>
                <w:color w:val="000000" w:themeColor="text1"/>
              </w:rPr>
            </w:pPr>
            <w:r w:rsidRPr="004F0EC6">
              <w:rPr>
                <w:color w:val="000000" w:themeColor="text1"/>
              </w:rPr>
              <w:t>Thi viết cuối kỳ</w:t>
            </w:r>
          </w:p>
        </w:tc>
      </w:tr>
      <w:tr w:rsidR="00A933A9" w:rsidRPr="004F0EC6" w:rsidTr="00550A0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t>6</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line="312" w:lineRule="auto"/>
              <w:rPr>
                <w:color w:val="000000" w:themeColor="text1"/>
                <w:sz w:val="26"/>
                <w:szCs w:val="26"/>
              </w:rPr>
            </w:pPr>
            <w:r w:rsidRPr="00D21DBF">
              <w:rPr>
                <w:color w:val="000000" w:themeColor="text1"/>
                <w:sz w:val="26"/>
                <w:szCs w:val="26"/>
              </w:rPr>
              <w:t xml:space="preserve">Thiết lập và thẩm định dự </w:t>
            </w:r>
            <w:r w:rsidRPr="00D21DBF">
              <w:rPr>
                <w:color w:val="000000" w:themeColor="text1"/>
                <w:sz w:val="26"/>
                <w:szCs w:val="26"/>
              </w:rPr>
              <w:lastRenderedPageBreak/>
              <w:t>án đầu tư</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spacing w:line="312" w:lineRule="auto"/>
              <w:jc w:val="both"/>
              <w:rPr>
                <w:color w:val="000000" w:themeColor="text1"/>
                <w:sz w:val="26"/>
                <w:szCs w:val="26"/>
              </w:rPr>
            </w:pPr>
            <w:r w:rsidRPr="00D21DBF">
              <w:rPr>
                <w:color w:val="000000" w:themeColor="text1"/>
                <w:sz w:val="26"/>
                <w:szCs w:val="26"/>
              </w:rPr>
              <w:lastRenderedPageBreak/>
              <w:t xml:space="preserve">Học phần nhằm trang bị cho sinh viên kiến thức về các kỹ thuật </w:t>
            </w:r>
            <w:r w:rsidRPr="00D21DBF">
              <w:rPr>
                <w:color w:val="000000" w:themeColor="text1"/>
                <w:sz w:val="26"/>
                <w:szCs w:val="26"/>
              </w:rPr>
              <w:lastRenderedPageBreak/>
              <w:t>thiết lập, thẩm định và đánh giá một dự án đầu tư</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60" w:after="60"/>
              <w:jc w:val="center"/>
              <w:rPr>
                <w:color w:val="000000" w:themeColor="text1"/>
              </w:rPr>
            </w:pPr>
            <w:r>
              <w:rPr>
                <w:color w:val="000000" w:themeColor="text1"/>
              </w:rPr>
              <w:lastRenderedPageBreak/>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4F0EC6" w:rsidRDefault="00A933A9" w:rsidP="006677DE">
            <w:pPr>
              <w:jc w:val="center"/>
              <w:rPr>
                <w:color w:val="000000" w:themeColor="text1"/>
              </w:rPr>
            </w:pPr>
            <w:r w:rsidRPr="004F0EC6">
              <w:rPr>
                <w:color w:val="000000" w:themeColor="text1"/>
              </w:rPr>
              <w:t>Kỳ 2</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 xml:space="preserve">Kiểm tra </w:t>
            </w:r>
            <w:r w:rsidRPr="004F0EC6">
              <w:rPr>
                <w:color w:val="000000" w:themeColor="text1"/>
              </w:rPr>
              <w:lastRenderedPageBreak/>
              <w:t>thường xuyên</w:t>
            </w:r>
          </w:p>
          <w:p w:rsidR="00A933A9" w:rsidRPr="004F0EC6" w:rsidRDefault="009A1CFC" w:rsidP="009A1CFC">
            <w:pPr>
              <w:spacing w:before="120"/>
              <w:jc w:val="center"/>
              <w:rPr>
                <w:color w:val="000000" w:themeColor="text1"/>
              </w:rPr>
            </w:pPr>
            <w:r w:rsidRPr="004F0EC6">
              <w:rPr>
                <w:color w:val="000000" w:themeColor="text1"/>
              </w:rPr>
              <w:t>Thi viết cuối kỳ</w:t>
            </w:r>
          </w:p>
        </w:tc>
      </w:tr>
      <w:tr w:rsidR="00A933A9" w:rsidRPr="004F0EC6" w:rsidTr="00F21549">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lastRenderedPageBreak/>
              <w:t>7</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before="40" w:after="40" w:line="312" w:lineRule="auto"/>
              <w:rPr>
                <w:color w:val="000000" w:themeColor="text1"/>
                <w:sz w:val="26"/>
                <w:szCs w:val="26"/>
              </w:rPr>
            </w:pPr>
            <w:r w:rsidRPr="00D21DBF">
              <w:rPr>
                <w:color w:val="000000" w:themeColor="text1"/>
                <w:sz w:val="26"/>
                <w:szCs w:val="26"/>
              </w:rPr>
              <w:t>Kinh tế quốc tế</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spacing w:before="40" w:after="40" w:line="312" w:lineRule="auto"/>
              <w:jc w:val="both"/>
              <w:rPr>
                <w:color w:val="000000" w:themeColor="text1"/>
                <w:sz w:val="26"/>
                <w:szCs w:val="26"/>
              </w:rPr>
            </w:pPr>
            <w:r w:rsidRPr="00D21DBF">
              <w:rPr>
                <w:color w:val="FF0000"/>
                <w:sz w:val="26"/>
                <w:szCs w:val="26"/>
              </w:rPr>
              <w:t>Cung cấp cho sinh viên những kiến thức cơ bản về: Khái niệm, đối tượng và phương pháp nghiên cứu của kinh tế quốc tế; chính sách chuyển dịch nguồn lực kinh tế quốc tế; quan hệ kinh tế giữa các quốc gia trên thế giới; bản chất của các lý thuyết về thương mại quốc tế; chính sách ngoại thương; thị trường tiền tệ và tỷ giá hối đoái; hiểu biết về bản chất và hình thức liên kết, hội nhập kinh tế quốc tế hiện nay</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4F0EC6" w:rsidRDefault="00A933A9" w:rsidP="006677DE">
            <w:pPr>
              <w:jc w:val="center"/>
              <w:rPr>
                <w:color w:val="000000" w:themeColor="text1"/>
              </w:rPr>
            </w:pPr>
            <w:r>
              <w:rPr>
                <w:color w:val="000000" w:themeColor="text1"/>
              </w:rPr>
              <w:t>Kỳ 1</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933A9" w:rsidRPr="004F0EC6" w:rsidRDefault="009A1CFC" w:rsidP="009A1CFC">
            <w:pPr>
              <w:spacing w:before="120"/>
              <w:jc w:val="center"/>
              <w:rPr>
                <w:color w:val="000000" w:themeColor="text1"/>
              </w:rPr>
            </w:pPr>
            <w:r w:rsidRPr="004F0EC6">
              <w:rPr>
                <w:color w:val="000000" w:themeColor="text1"/>
              </w:rPr>
              <w:t>Thi viết cuối kỳ</w:t>
            </w:r>
          </w:p>
        </w:tc>
      </w:tr>
      <w:tr w:rsidR="00A933A9" w:rsidRPr="00BF72FA" w:rsidTr="0001682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t>8</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before="40" w:after="40" w:line="288" w:lineRule="auto"/>
              <w:rPr>
                <w:color w:val="000000" w:themeColor="text1"/>
                <w:sz w:val="26"/>
                <w:szCs w:val="26"/>
                <w:lang w:val="fr-FR"/>
              </w:rPr>
            </w:pPr>
            <w:r w:rsidRPr="00D21DBF">
              <w:rPr>
                <w:color w:val="000000" w:themeColor="text1"/>
                <w:sz w:val="26"/>
                <w:szCs w:val="26"/>
                <w:lang w:val="fr-FR"/>
              </w:rPr>
              <w:t>Tài chính – Tín dụng</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spacing w:before="40" w:after="40" w:line="288" w:lineRule="auto"/>
              <w:jc w:val="both"/>
              <w:rPr>
                <w:color w:val="000000" w:themeColor="text1"/>
                <w:sz w:val="26"/>
                <w:szCs w:val="26"/>
                <w:lang w:val="fr-FR"/>
              </w:rPr>
            </w:pPr>
            <w:r w:rsidRPr="00D21DBF">
              <w:rPr>
                <w:color w:val="000000" w:themeColor="text1"/>
                <w:sz w:val="26"/>
                <w:szCs w:val="26"/>
                <w:lang w:val="fr-FR"/>
              </w:rPr>
              <w:t>Học phần cung cấp những kiến thức cơ bản nhất về mối quan hệ kinh tế giữa các thực thể tài chính phát sinh trong quá trình hình thành, phân phối và sử dụng các nguồn lực tài chính. Giới thiệu cấu trúc, sự hoạt động của các khâu trong hệ thống tài chính như: Tài chính Nhà nước, tài chính khu vực phi tài chính, tài chính của khu vực tài chính, tài chính các hộ gia đình và tài chính các tổ chức xã hội trong nền kinh tế thị trường mở.</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A933A9" w:rsidRDefault="009A1CFC" w:rsidP="009337E5">
            <w:pPr>
              <w:spacing w:before="60" w:after="60"/>
              <w:jc w:val="center"/>
              <w:rPr>
                <w:color w:val="000000" w:themeColor="text1"/>
                <w:lang w:val="fr-FR"/>
              </w:rPr>
            </w:pPr>
            <w:r>
              <w:rPr>
                <w:color w:val="000000" w:themeColor="text1"/>
                <w:lang w:val="fr-FR"/>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A933A9" w:rsidRDefault="00A933A9" w:rsidP="006677DE">
            <w:pPr>
              <w:jc w:val="center"/>
              <w:rPr>
                <w:color w:val="000000" w:themeColor="text1"/>
                <w:lang w:val="fr-FR"/>
              </w:rPr>
            </w:pPr>
            <w:r>
              <w:rPr>
                <w:color w:val="000000" w:themeColor="text1"/>
              </w:rPr>
              <w:t>Kỳ 1</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BF72FA" w:rsidRDefault="009A1CFC" w:rsidP="009A1CFC">
            <w:pPr>
              <w:spacing w:before="120"/>
              <w:jc w:val="center"/>
              <w:rPr>
                <w:color w:val="000000" w:themeColor="text1"/>
                <w:lang w:val="fr-FR"/>
              </w:rPr>
            </w:pPr>
            <w:r w:rsidRPr="00BF72FA">
              <w:rPr>
                <w:color w:val="000000" w:themeColor="text1"/>
                <w:lang w:val="fr-FR"/>
              </w:rPr>
              <w:t>Kiểm tra thường xuyên</w:t>
            </w:r>
          </w:p>
          <w:p w:rsidR="00A933A9" w:rsidRPr="00A933A9" w:rsidRDefault="009A1CFC" w:rsidP="009A1CFC">
            <w:pPr>
              <w:spacing w:before="120"/>
              <w:jc w:val="center"/>
              <w:rPr>
                <w:color w:val="000000" w:themeColor="text1"/>
                <w:lang w:val="fr-FR"/>
              </w:rPr>
            </w:pPr>
            <w:r w:rsidRPr="00BF72FA">
              <w:rPr>
                <w:color w:val="000000" w:themeColor="text1"/>
                <w:lang w:val="fr-FR"/>
              </w:rPr>
              <w:t>Thi viết cuối kỳ</w:t>
            </w:r>
          </w:p>
        </w:tc>
      </w:tr>
      <w:tr w:rsidR="00A933A9" w:rsidRPr="00A933A9" w:rsidTr="0001682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t>9</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line="312" w:lineRule="auto"/>
              <w:rPr>
                <w:color w:val="000000" w:themeColor="text1"/>
                <w:sz w:val="26"/>
                <w:szCs w:val="26"/>
              </w:rPr>
            </w:pPr>
            <w:r w:rsidRPr="00D21DBF">
              <w:rPr>
                <w:color w:val="000000" w:themeColor="text1"/>
                <w:sz w:val="26"/>
                <w:szCs w:val="26"/>
              </w:rPr>
              <w:t>Thống kê kinh doanh</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spacing w:line="276" w:lineRule="auto"/>
              <w:jc w:val="both"/>
              <w:rPr>
                <w:color w:val="000000" w:themeColor="text1"/>
                <w:sz w:val="26"/>
                <w:szCs w:val="26"/>
              </w:rPr>
            </w:pPr>
            <w:r w:rsidRPr="00D21DBF">
              <w:rPr>
                <w:color w:val="000000" w:themeColor="text1"/>
                <w:sz w:val="26"/>
                <w:szCs w:val="26"/>
              </w:rPr>
              <w:t>Học phần trang bị những kiến thức cơ bản về nguyên lý thống kê, các phương pháp thống kê nghiệp vụ kinh doanh và những kỹ năng vận dụng vào thực tiễn ở các doanh nghiệp: Các phương pháp điều tra, chọn mẫu, phân tích và tổng hợp; Các phương pháp thống kê về doanh thu, chi phí và giá thành, kết quả và hiệu quả kinh doanh.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A933A9"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Default="00A933A9" w:rsidP="006677DE">
            <w:pPr>
              <w:jc w:val="center"/>
              <w:rPr>
                <w:color w:val="000000" w:themeColor="text1"/>
              </w:rPr>
            </w:pPr>
            <w:r>
              <w:rPr>
                <w:color w:val="000000" w:themeColor="text1"/>
              </w:rPr>
              <w:t>Kỳ 1</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933A9" w:rsidRPr="00A933A9" w:rsidRDefault="009A1CFC" w:rsidP="009A1CFC">
            <w:pPr>
              <w:spacing w:before="120"/>
              <w:jc w:val="center"/>
              <w:rPr>
                <w:color w:val="000000" w:themeColor="text1"/>
              </w:rPr>
            </w:pPr>
            <w:r w:rsidRPr="004F0EC6">
              <w:rPr>
                <w:color w:val="000000" w:themeColor="text1"/>
              </w:rPr>
              <w:t>Thi viết cuối kỳ</w:t>
            </w:r>
          </w:p>
        </w:tc>
      </w:tr>
      <w:tr w:rsidR="00A933A9" w:rsidRPr="00A933A9" w:rsidTr="0001682A">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4F0EC6" w:rsidRDefault="009A1CFC" w:rsidP="009337E5">
            <w:pPr>
              <w:spacing w:before="120"/>
              <w:jc w:val="center"/>
              <w:rPr>
                <w:color w:val="000000" w:themeColor="text1"/>
                <w:lang w:eastAsia="vi-VN"/>
              </w:rPr>
            </w:pPr>
            <w:r>
              <w:rPr>
                <w:color w:val="000000" w:themeColor="text1"/>
                <w:lang w:eastAsia="vi-VN"/>
              </w:rPr>
              <w:t>10</w:t>
            </w:r>
          </w:p>
        </w:tc>
        <w:tc>
          <w:tcPr>
            <w:tcW w:w="27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D21DBF" w:rsidRDefault="00A933A9" w:rsidP="008D1613">
            <w:pPr>
              <w:spacing w:before="40" w:after="40" w:line="312" w:lineRule="auto"/>
              <w:rPr>
                <w:color w:val="000000" w:themeColor="text1"/>
                <w:sz w:val="26"/>
                <w:szCs w:val="26"/>
              </w:rPr>
            </w:pPr>
            <w:r w:rsidRPr="00D21DBF">
              <w:rPr>
                <w:color w:val="000000" w:themeColor="text1"/>
                <w:sz w:val="26"/>
                <w:szCs w:val="26"/>
              </w:rPr>
              <w:t>Luật kinh doanh</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Pr="00D21DBF" w:rsidRDefault="00A933A9" w:rsidP="008D1613">
            <w:pPr>
              <w:tabs>
                <w:tab w:val="left" w:pos="930"/>
              </w:tabs>
              <w:spacing w:before="40" w:after="40" w:line="312" w:lineRule="auto"/>
              <w:rPr>
                <w:color w:val="000000" w:themeColor="text1"/>
                <w:sz w:val="26"/>
                <w:szCs w:val="26"/>
              </w:rPr>
            </w:pPr>
            <w:r w:rsidRPr="00D21DBF">
              <w:rPr>
                <w:color w:val="000000" w:themeColor="text1"/>
                <w:sz w:val="26"/>
                <w:szCs w:val="26"/>
              </w:rPr>
              <w:tab/>
              <w:t xml:space="preserve">Học phần trang bị cho sinh viên các lý luận cơ bản về luật kinh doanh, pháp luật chủ thể kinh doanh, pháp luật về hợp </w:t>
            </w:r>
            <w:r w:rsidRPr="00D21DBF">
              <w:rPr>
                <w:color w:val="000000" w:themeColor="text1"/>
                <w:sz w:val="26"/>
                <w:szCs w:val="26"/>
              </w:rPr>
              <w:lastRenderedPageBreak/>
              <w:t>đồng trong thương mại và giải quyết tranh chấp trong kinh doanh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33A9" w:rsidRPr="00A933A9" w:rsidRDefault="009A1CFC" w:rsidP="009337E5">
            <w:pPr>
              <w:spacing w:before="60" w:after="60"/>
              <w:jc w:val="center"/>
              <w:rPr>
                <w:color w:val="000000" w:themeColor="text1"/>
              </w:rPr>
            </w:pPr>
            <w:r>
              <w:rPr>
                <w:color w:val="000000" w:themeColor="text1"/>
              </w:rPr>
              <w:lastRenderedPageBreak/>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33A9" w:rsidRDefault="00A933A9" w:rsidP="006677DE">
            <w:pPr>
              <w:jc w:val="center"/>
              <w:rPr>
                <w:color w:val="000000" w:themeColor="text1"/>
              </w:rPr>
            </w:pPr>
            <w:r>
              <w:rPr>
                <w:color w:val="000000" w:themeColor="text1"/>
              </w:rPr>
              <w:t>Kỳ 1</w:t>
            </w:r>
          </w:p>
        </w:tc>
        <w:tc>
          <w:tcPr>
            <w:tcW w:w="15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933A9" w:rsidRPr="00A933A9" w:rsidRDefault="009A1CFC" w:rsidP="009A1CFC">
            <w:pPr>
              <w:spacing w:before="120"/>
              <w:jc w:val="center"/>
              <w:rPr>
                <w:color w:val="000000" w:themeColor="text1"/>
              </w:rPr>
            </w:pPr>
            <w:r w:rsidRPr="004F0EC6">
              <w:rPr>
                <w:color w:val="000000" w:themeColor="text1"/>
              </w:rPr>
              <w:lastRenderedPageBreak/>
              <w:t>Thi viết cuối kỳ</w:t>
            </w:r>
          </w:p>
        </w:tc>
      </w:tr>
    </w:tbl>
    <w:p w:rsidR="008A14D0" w:rsidRPr="00A933A9" w:rsidRDefault="008A14D0" w:rsidP="009337B8">
      <w:pPr>
        <w:spacing w:before="60"/>
        <w:rPr>
          <w:color w:val="000000" w:themeColor="text1"/>
        </w:rPr>
      </w:pPr>
    </w:p>
    <w:p w:rsidR="006677DE" w:rsidRPr="004F0EC6" w:rsidRDefault="006677DE" w:rsidP="006677DE">
      <w:pPr>
        <w:spacing w:before="60"/>
        <w:rPr>
          <w:b/>
          <w:color w:val="000000" w:themeColor="text1"/>
        </w:rPr>
      </w:pPr>
      <w:r w:rsidRPr="004F0EC6">
        <w:rPr>
          <w:b/>
          <w:color w:val="000000" w:themeColor="text1"/>
        </w:rPr>
        <w:t xml:space="preserve">4. Đại học </w:t>
      </w:r>
      <w:r w:rsidR="005C1AF5" w:rsidRPr="004F0EC6">
        <w:rPr>
          <w:b/>
          <w:color w:val="000000" w:themeColor="text1"/>
        </w:rPr>
        <w:t xml:space="preserve">Quản trị kinh doanh </w:t>
      </w:r>
      <w:r w:rsidR="00A664B0">
        <w:rPr>
          <w:b/>
          <w:color w:val="000000" w:themeColor="text1"/>
        </w:rPr>
        <w:t>K61</w:t>
      </w:r>
    </w:p>
    <w:p w:rsidR="008A14D0" w:rsidRPr="004F0EC6" w:rsidRDefault="008A14D0" w:rsidP="009337B8">
      <w:pPr>
        <w:spacing w:before="60"/>
        <w:rPr>
          <w:color w:val="000000" w:themeColor="text1"/>
        </w:rPr>
      </w:pPr>
    </w:p>
    <w:tbl>
      <w:tblPr>
        <w:tblW w:w="14743" w:type="dxa"/>
        <w:tblInd w:w="-274" w:type="dxa"/>
        <w:tblLayout w:type="fixed"/>
        <w:tblCellMar>
          <w:left w:w="0" w:type="dxa"/>
          <w:right w:w="0" w:type="dxa"/>
        </w:tblCellMar>
        <w:tblLook w:val="0000" w:firstRow="0" w:lastRow="0" w:firstColumn="0" w:lastColumn="0" w:noHBand="0" w:noVBand="0"/>
      </w:tblPr>
      <w:tblGrid>
        <w:gridCol w:w="622"/>
        <w:gridCol w:w="2923"/>
        <w:gridCol w:w="6662"/>
        <w:gridCol w:w="708"/>
        <w:gridCol w:w="1276"/>
        <w:gridCol w:w="1418"/>
        <w:gridCol w:w="1134"/>
      </w:tblGrid>
      <w:tr w:rsidR="005C1AF5" w:rsidRPr="004F0EC6" w:rsidTr="00035263">
        <w:tc>
          <w:tcPr>
            <w:tcW w:w="62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STT</w:t>
            </w:r>
          </w:p>
        </w:tc>
        <w:tc>
          <w:tcPr>
            <w:tcW w:w="29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Tên môn học</w:t>
            </w:r>
          </w:p>
        </w:tc>
        <w:tc>
          <w:tcPr>
            <w:tcW w:w="6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Mục đích môn h</w:t>
            </w:r>
            <w:r w:rsidRPr="004F0EC6">
              <w:rPr>
                <w:b/>
                <w:color w:val="000000" w:themeColor="text1"/>
              </w:rPr>
              <w:t>ọ</w:t>
            </w:r>
            <w:r w:rsidRPr="004F0EC6">
              <w:rPr>
                <w:b/>
                <w:color w:val="000000" w:themeColor="text1"/>
                <w:lang w:val="vi-VN" w:eastAsia="vi-VN"/>
              </w:rPr>
              <w:t>c</w:t>
            </w:r>
          </w:p>
        </w:tc>
        <w:tc>
          <w:tcPr>
            <w:tcW w:w="7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Số tín chỉ</w:t>
            </w:r>
          </w:p>
        </w:tc>
        <w:tc>
          <w:tcPr>
            <w:tcW w:w="12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Lịch trình giảng dạy</w:t>
            </w:r>
          </w:p>
        </w:tc>
        <w:tc>
          <w:tcPr>
            <w:tcW w:w="141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26CD9" w:rsidRPr="004F0EC6" w:rsidRDefault="00826CD9" w:rsidP="009337E5">
            <w:pPr>
              <w:spacing w:before="120"/>
              <w:jc w:val="center"/>
              <w:rPr>
                <w:b/>
                <w:color w:val="000000" w:themeColor="text1"/>
              </w:rPr>
            </w:pPr>
            <w:r w:rsidRPr="004F0EC6">
              <w:rPr>
                <w:b/>
                <w:color w:val="000000" w:themeColor="text1"/>
                <w:lang w:val="vi-VN" w:eastAsia="vi-VN"/>
              </w:rPr>
              <w:t>Phương pháp đánh giá sinh viên</w:t>
            </w:r>
          </w:p>
        </w:tc>
        <w:tc>
          <w:tcPr>
            <w:tcW w:w="1134" w:type="dxa"/>
            <w:tcBorders>
              <w:top w:val="single" w:sz="8" w:space="0" w:color="auto"/>
              <w:left w:val="single" w:sz="8" w:space="0" w:color="auto"/>
              <w:bottom w:val="nil"/>
              <w:right w:val="single" w:sz="8" w:space="0" w:color="auto"/>
              <w:tl2br w:val="nil"/>
              <w:tr2bl w:val="nil"/>
            </w:tcBorders>
            <w:shd w:val="solid" w:color="FFFFFF" w:fill="auto"/>
          </w:tcPr>
          <w:p w:rsidR="00826CD9" w:rsidRPr="004F0EC6" w:rsidRDefault="00826CD9" w:rsidP="009337E5">
            <w:pPr>
              <w:spacing w:before="120"/>
              <w:jc w:val="center"/>
              <w:rPr>
                <w:b/>
                <w:color w:val="000000" w:themeColor="text1"/>
                <w:lang w:eastAsia="vi-VN"/>
              </w:rPr>
            </w:pPr>
            <w:r w:rsidRPr="004F0EC6">
              <w:rPr>
                <w:b/>
                <w:color w:val="000000" w:themeColor="text1"/>
                <w:lang w:eastAsia="vi-VN"/>
              </w:rPr>
              <w:t>Bộ môn</w:t>
            </w:r>
          </w:p>
        </w:tc>
      </w:tr>
      <w:tr w:rsidR="00A664B0" w:rsidRPr="00A664B0" w:rsidTr="00F23E83">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1</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line="276" w:lineRule="auto"/>
              <w:rPr>
                <w:color w:val="000000" w:themeColor="text1"/>
                <w:sz w:val="26"/>
                <w:szCs w:val="26"/>
              </w:rPr>
            </w:pPr>
            <w:r w:rsidRPr="00D21DBF">
              <w:rPr>
                <w:color w:val="000000" w:themeColor="text1"/>
                <w:sz w:val="26"/>
                <w:szCs w:val="26"/>
              </w:rPr>
              <w:t>Pháp luật đại cương</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line="276" w:lineRule="auto"/>
              <w:jc w:val="both"/>
              <w:rPr>
                <w:color w:val="000000" w:themeColor="text1"/>
                <w:sz w:val="26"/>
                <w:szCs w:val="26"/>
              </w:rPr>
            </w:pPr>
            <w:r w:rsidRPr="00D21DBF">
              <w:rPr>
                <w:color w:val="000000" w:themeColor="text1"/>
                <w:sz w:val="26"/>
                <w:szCs w:val="26"/>
              </w:rPr>
              <w:t>Học phần cung cấp cho sinh viên những kiến thức cơ bản về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A664B0" w:rsidRDefault="009A1CFC" w:rsidP="009337E5">
            <w:pPr>
              <w:spacing w:before="60" w:after="60"/>
              <w:jc w:val="center"/>
              <w:rPr>
                <w:color w:val="000000" w:themeColor="text1"/>
                <w:lang w:val="de-DE"/>
              </w:rPr>
            </w:pPr>
            <w:r>
              <w:rPr>
                <w:color w:val="000000" w:themeColor="text1"/>
                <w:lang w:val="de-DE"/>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Default="00A664B0" w:rsidP="009337E5">
            <w:pPr>
              <w:jc w:val="center"/>
              <w:rPr>
                <w:color w:val="000000" w:themeColor="text1"/>
              </w:rPr>
            </w:pPr>
            <w:r>
              <w:rPr>
                <w:color w:val="000000" w:themeColor="text1"/>
              </w:rPr>
              <w:t>Kỳ 1</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A664B0" w:rsidRDefault="009A1CFC" w:rsidP="009A1CFC">
            <w:pPr>
              <w:spacing w:before="120"/>
              <w:jc w:val="center"/>
              <w:rPr>
                <w:color w:val="000000" w:themeColor="text1"/>
                <w:lang w:val="de-DE"/>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A664B0" w:rsidRDefault="00A664B0" w:rsidP="009337E5">
            <w:pPr>
              <w:spacing w:before="120"/>
              <w:jc w:val="center"/>
              <w:rPr>
                <w:color w:val="000000" w:themeColor="text1"/>
                <w:lang w:val="de-DE" w:eastAsia="vi-VN"/>
              </w:rPr>
            </w:pPr>
          </w:p>
        </w:tc>
      </w:tr>
      <w:tr w:rsidR="00A664B0" w:rsidRPr="00A664B0" w:rsidTr="00F23E83">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2</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line="276" w:lineRule="auto"/>
              <w:rPr>
                <w:color w:val="000000" w:themeColor="text1"/>
                <w:sz w:val="26"/>
                <w:szCs w:val="26"/>
              </w:rPr>
            </w:pPr>
            <w:r w:rsidRPr="00D21DBF">
              <w:rPr>
                <w:color w:val="000000" w:themeColor="text1"/>
                <w:sz w:val="26"/>
                <w:szCs w:val="26"/>
              </w:rPr>
              <w:t>Kinh tế học đại cương</w:t>
            </w:r>
            <w:r w:rsidRPr="00D21DBF">
              <w:rPr>
                <w:color w:val="000000" w:themeColor="text1"/>
                <w:sz w:val="26"/>
                <w:szCs w:val="26"/>
              </w:rPr>
              <w:tab/>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line="276" w:lineRule="auto"/>
              <w:jc w:val="both"/>
              <w:rPr>
                <w:color w:val="000000" w:themeColor="text1"/>
                <w:sz w:val="26"/>
                <w:szCs w:val="26"/>
              </w:rPr>
            </w:pPr>
            <w:r w:rsidRPr="00D21DBF">
              <w:rPr>
                <w:color w:val="000000" w:themeColor="text1"/>
                <w:sz w:val="26"/>
                <w:szCs w:val="26"/>
              </w:rPr>
              <w:t>Học phần giới thiệu các khái niệm, nguyên lý và vấn đề cơ bản nhất của kinh tế học; các học thuyết kinh tế; các ý tưởng lớn làm nền tảng cho việc nghiên cứu kinh tế học và cách tiếp cận vấn đề của các nhà kinh tế</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A664B0" w:rsidRDefault="009A1CFC" w:rsidP="009337E5">
            <w:pPr>
              <w:spacing w:before="60" w:after="60"/>
              <w:jc w:val="center"/>
              <w:rPr>
                <w:color w:val="000000" w:themeColor="text1"/>
                <w:lang w:val="de-DE"/>
              </w:rPr>
            </w:pPr>
            <w:r>
              <w:rPr>
                <w:color w:val="000000" w:themeColor="text1"/>
                <w:lang w:val="de-DE"/>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Pr>
                <w:color w:val="000000" w:themeColor="text1"/>
              </w:rPr>
              <w:t>Kỳ 1</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A664B0" w:rsidRDefault="009A1CFC" w:rsidP="009A1CFC">
            <w:pPr>
              <w:spacing w:before="120"/>
              <w:jc w:val="center"/>
              <w:rPr>
                <w:color w:val="000000" w:themeColor="text1"/>
                <w:lang w:val="de-DE"/>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A664B0" w:rsidRDefault="00A664B0" w:rsidP="009337E5">
            <w:pPr>
              <w:spacing w:before="120"/>
              <w:jc w:val="center"/>
              <w:rPr>
                <w:color w:val="000000" w:themeColor="text1"/>
                <w:lang w:val="de-DE" w:eastAsia="vi-VN"/>
              </w:rPr>
            </w:pPr>
          </w:p>
        </w:tc>
      </w:tr>
      <w:tr w:rsidR="00A664B0" w:rsidRPr="00BF72FA" w:rsidTr="00F23E83">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3</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before="40" w:after="40" w:line="288" w:lineRule="auto"/>
              <w:rPr>
                <w:color w:val="000000" w:themeColor="text1"/>
                <w:sz w:val="26"/>
                <w:szCs w:val="26"/>
              </w:rPr>
            </w:pPr>
            <w:r w:rsidRPr="00D21DBF">
              <w:rPr>
                <w:color w:val="000000" w:themeColor="text1"/>
                <w:sz w:val="26"/>
                <w:szCs w:val="26"/>
              </w:rPr>
              <w:t>Kinh tế vi mô</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pStyle w:val="NormalWeb"/>
              <w:shd w:val="clear" w:color="auto" w:fill="FFFFFF"/>
              <w:spacing w:before="0" w:beforeAutospacing="0" w:after="0" w:afterAutospacing="0" w:line="380" w:lineRule="exact"/>
              <w:jc w:val="both"/>
              <w:rPr>
                <w:color w:val="000000" w:themeColor="text1"/>
                <w:sz w:val="26"/>
                <w:szCs w:val="26"/>
                <w:lang w:val="de-DE"/>
              </w:rPr>
            </w:pPr>
            <w:r w:rsidRPr="00D21DBF">
              <w:rPr>
                <w:color w:val="000000" w:themeColor="text1"/>
                <w:sz w:val="26"/>
                <w:szCs w:val="26"/>
              </w:rPr>
              <w:t>Học phần n</w:t>
            </w:r>
            <w:r w:rsidRPr="00D21DBF">
              <w:rPr>
                <w:color w:val="000000" w:themeColor="text1"/>
                <w:sz w:val="26"/>
                <w:szCs w:val="26"/>
                <w:lang w:val="de-DE"/>
              </w:rPr>
              <w:t xml:space="preserve">ghiên cứu những kiến thức kinh tế cơ sở về hành vi của các cá nhân, doanh nghiệp và chính phủ trong một nền kinh tế thị trường. Là môn khoa học về lựa chọn, Kinh tế vi mô nghiên cứu các vấn đề cơ bản của lựa chọn; Tính quy luật và xu hướng vận động của kinh tế vi mô; Những khuyết tật của kinh tế thị trường và vai trò điều tiết của Chính phủ thông qua </w:t>
            </w:r>
            <w:r w:rsidRPr="00D21DBF">
              <w:rPr>
                <w:color w:val="000000" w:themeColor="text1"/>
                <w:sz w:val="26"/>
                <w:szCs w:val="26"/>
                <w:lang w:val="de-DE"/>
              </w:rPr>
              <w:lastRenderedPageBreak/>
              <w:t>các nội dung như: Cung và cầu về hàng hóa; Cung và cầu về lao động; Sản xuất, chi phí và lợi nhuận; Cạnh tranh và độc quyền; Hạn chế của thị trường và vai trò của chính phủ...</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A664B0" w:rsidRDefault="009A1CFC" w:rsidP="009337E5">
            <w:pPr>
              <w:spacing w:before="60" w:after="60"/>
              <w:jc w:val="center"/>
              <w:rPr>
                <w:color w:val="000000" w:themeColor="text1"/>
                <w:lang w:val="de-DE"/>
              </w:rPr>
            </w:pPr>
            <w:r>
              <w:rPr>
                <w:color w:val="000000" w:themeColor="text1"/>
                <w:lang w:val="de-DE"/>
              </w:rPr>
              <w:lastRenderedPageBreak/>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A664B0" w:rsidRDefault="00A664B0" w:rsidP="009337E5">
            <w:pPr>
              <w:jc w:val="center"/>
              <w:rPr>
                <w:color w:val="000000" w:themeColor="text1"/>
                <w:lang w:val="de-DE"/>
              </w:rPr>
            </w:pPr>
            <w:r>
              <w:rPr>
                <w:color w:val="000000" w:themeColor="text1"/>
              </w:rPr>
              <w:t>Kỳ 1</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BF72FA" w:rsidRDefault="009A1CFC" w:rsidP="009A1CFC">
            <w:pPr>
              <w:spacing w:before="120"/>
              <w:jc w:val="center"/>
              <w:rPr>
                <w:color w:val="000000" w:themeColor="text1"/>
                <w:lang w:val="de-DE"/>
              </w:rPr>
            </w:pPr>
            <w:r w:rsidRPr="00BF72FA">
              <w:rPr>
                <w:color w:val="000000" w:themeColor="text1"/>
                <w:lang w:val="de-DE"/>
              </w:rPr>
              <w:t>Kiểm tra thường xuyên</w:t>
            </w:r>
          </w:p>
          <w:p w:rsidR="00A664B0" w:rsidRPr="00A664B0" w:rsidRDefault="009A1CFC" w:rsidP="009A1CFC">
            <w:pPr>
              <w:spacing w:before="120"/>
              <w:jc w:val="center"/>
              <w:rPr>
                <w:color w:val="000000" w:themeColor="text1"/>
                <w:lang w:val="de-DE"/>
              </w:rPr>
            </w:pPr>
            <w:r w:rsidRPr="00BF72FA">
              <w:rPr>
                <w:color w:val="000000" w:themeColor="text1"/>
                <w:lang w:val="de-DE"/>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A664B0" w:rsidRDefault="00A664B0" w:rsidP="009337E5">
            <w:pPr>
              <w:spacing w:before="120"/>
              <w:jc w:val="center"/>
              <w:rPr>
                <w:color w:val="000000" w:themeColor="text1"/>
                <w:lang w:val="de-DE" w:eastAsia="vi-VN"/>
              </w:rPr>
            </w:pPr>
          </w:p>
        </w:tc>
      </w:tr>
      <w:tr w:rsidR="00A664B0" w:rsidRPr="004F0EC6" w:rsidTr="000870C7">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A664B0" w:rsidRDefault="009A1CFC" w:rsidP="009337E5">
            <w:pPr>
              <w:spacing w:before="60" w:after="60"/>
              <w:jc w:val="center"/>
              <w:rPr>
                <w:color w:val="000000" w:themeColor="text1"/>
                <w:lang w:val="de-DE"/>
              </w:rPr>
            </w:pPr>
            <w:r>
              <w:rPr>
                <w:color w:val="000000" w:themeColor="text1"/>
                <w:lang w:val="de-DE"/>
              </w:rPr>
              <w:lastRenderedPageBreak/>
              <w:t>4</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before="40" w:after="40" w:line="288" w:lineRule="auto"/>
              <w:rPr>
                <w:color w:val="000000" w:themeColor="text1"/>
                <w:sz w:val="26"/>
                <w:szCs w:val="26"/>
              </w:rPr>
            </w:pPr>
            <w:r w:rsidRPr="00D21DBF">
              <w:rPr>
                <w:color w:val="000000" w:themeColor="text1"/>
                <w:sz w:val="26"/>
                <w:szCs w:val="26"/>
              </w:rPr>
              <w:t>Kinh tế vĩ mô</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before="40" w:after="40" w:line="288" w:lineRule="auto"/>
              <w:jc w:val="both"/>
              <w:rPr>
                <w:color w:val="000000" w:themeColor="text1"/>
                <w:sz w:val="26"/>
                <w:szCs w:val="26"/>
              </w:rPr>
            </w:pPr>
            <w:r w:rsidRPr="00D21DBF">
              <w:rPr>
                <w:color w:val="000000" w:themeColor="text1"/>
                <w:sz w:val="26"/>
                <w:szCs w:val="26"/>
              </w:rPr>
              <w:t xml:space="preserve">Học phần này cung cấp những kiến thức tổng quát về kinh tế vĩ mô và các nguyên lí cơ bản về họat động của toàn bộ nền kinh tế. Phân tích và giải thích các chỉ tiêu của nền kinh tế như: tổng sản phẩm quốc gia, tỉ lệ thất nghiệp, tỉ lệ lạm phát ..., cách xác định sản lượng cân bằng dựa vào mối quan hệ tổng cung - tổng cầu, các vấn đề kinh tế vĩ mô của một nền kinh tế mở bao gồm tỉ giá hối đoái, cán cân thanh toán và đặc biệt nhấn mạnh vai trò của Chính Phủ trong việc điều hành nền kinh tế thông qua các chính sách kinh tế như chính sách tài khóa, chính sách tiền tệ, chính sách ngoại thương nhằm đạt được các mục tiêu kinh tế cụ thể trong từng thời kì.  </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sidRPr="004F0EC6">
              <w:rPr>
                <w:color w:val="000000" w:themeColor="text1"/>
              </w:rPr>
              <w:t>Kỳ 2</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4F0EC6" w:rsidRDefault="009A1CFC" w:rsidP="009A1CFC">
            <w:pPr>
              <w:spacing w:before="120"/>
              <w:jc w:val="center"/>
              <w:rPr>
                <w:color w:val="000000" w:themeColor="text1"/>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4F0EC6" w:rsidRDefault="00A664B0" w:rsidP="009337E5">
            <w:pPr>
              <w:spacing w:before="120"/>
              <w:jc w:val="center"/>
              <w:rPr>
                <w:color w:val="000000" w:themeColor="text1"/>
                <w:lang w:eastAsia="vi-VN"/>
              </w:rPr>
            </w:pPr>
          </w:p>
        </w:tc>
      </w:tr>
      <w:tr w:rsidR="00A664B0" w:rsidRPr="004F0EC6" w:rsidTr="0047163C">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5</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before="40" w:after="40" w:line="312" w:lineRule="auto"/>
              <w:rPr>
                <w:color w:val="000000" w:themeColor="text1"/>
                <w:sz w:val="26"/>
                <w:szCs w:val="26"/>
              </w:rPr>
            </w:pPr>
            <w:r w:rsidRPr="00D21DBF">
              <w:rPr>
                <w:color w:val="000000" w:themeColor="text1"/>
                <w:sz w:val="26"/>
                <w:szCs w:val="26"/>
              </w:rPr>
              <w:t>Kinh tế phát triển</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before="40" w:after="40" w:line="312" w:lineRule="auto"/>
              <w:jc w:val="both"/>
              <w:rPr>
                <w:color w:val="000000" w:themeColor="text1"/>
                <w:sz w:val="26"/>
                <w:szCs w:val="26"/>
              </w:rPr>
            </w:pPr>
            <w:r w:rsidRPr="00D21DBF">
              <w:rPr>
                <w:color w:val="000000" w:themeColor="text1"/>
                <w:sz w:val="26"/>
                <w:szCs w:val="26"/>
              </w:rPr>
              <w:t>Học phần nhằm trang bị cho sinh viên những vấn đề lý luận chung về tăng trưởng và phát triển kinh tế của các nước đang phát triển; đặc điểm, nội dung biểu hiện sự tiến bộ của các mô hình tăng trưởng và  phát triển kinh tế; phương pháp phân tích các chỉ số (HDI, tốc độ tăng trưởng…) và xác định các yếu tố ảnh hưởng đến tốc độ tăng trưởng của một nền kinh tế (vốn, lao động, khoa học kỹ thuật, chính sách…)</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sidRPr="004F0EC6">
              <w:rPr>
                <w:color w:val="000000" w:themeColor="text1"/>
              </w:rPr>
              <w:t>Kỳ 2</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4F0EC6" w:rsidRDefault="009A1CFC" w:rsidP="009A1CFC">
            <w:pPr>
              <w:spacing w:before="120"/>
              <w:jc w:val="center"/>
              <w:rPr>
                <w:color w:val="000000" w:themeColor="text1"/>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4F0EC6" w:rsidRDefault="00A664B0" w:rsidP="009337E5">
            <w:pPr>
              <w:spacing w:before="120"/>
              <w:jc w:val="center"/>
              <w:rPr>
                <w:color w:val="000000" w:themeColor="text1"/>
                <w:lang w:eastAsia="vi-VN"/>
              </w:rPr>
            </w:pPr>
          </w:p>
        </w:tc>
      </w:tr>
      <w:tr w:rsidR="00A664B0" w:rsidRPr="004F0EC6" w:rsidTr="004277E2">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6</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before="40" w:after="40" w:line="312" w:lineRule="auto"/>
              <w:rPr>
                <w:color w:val="000000" w:themeColor="text1"/>
                <w:sz w:val="26"/>
                <w:szCs w:val="26"/>
              </w:rPr>
            </w:pPr>
            <w:r w:rsidRPr="00D21DBF">
              <w:rPr>
                <w:color w:val="000000" w:themeColor="text1"/>
                <w:sz w:val="26"/>
                <w:szCs w:val="26"/>
              </w:rPr>
              <w:t>Quản trị học</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before="40" w:after="40" w:line="312" w:lineRule="auto"/>
              <w:jc w:val="both"/>
              <w:rPr>
                <w:color w:val="000000" w:themeColor="text1"/>
                <w:sz w:val="26"/>
                <w:szCs w:val="26"/>
              </w:rPr>
            </w:pPr>
            <w:r w:rsidRPr="00D21DBF">
              <w:rPr>
                <w:color w:val="000000" w:themeColor="text1"/>
                <w:sz w:val="26"/>
                <w:szCs w:val="26"/>
              </w:rPr>
              <w:t xml:space="preserve">Học phần trang bị cho sinh viên những kiến thức cơ bản về quản trị học giúp sinh viên tiếp cân với lịch sử phát triển của </w:t>
            </w:r>
            <w:r w:rsidRPr="00D21DBF">
              <w:rPr>
                <w:color w:val="000000" w:themeColor="text1"/>
                <w:sz w:val="26"/>
                <w:szCs w:val="26"/>
              </w:rPr>
              <w:lastRenderedPageBreak/>
              <w:t>các tư tưởng quản trị; nắm bắt được những vấn đề cơ bản trong một tổ chức như: Tổ chức, môi trường hoạt động của tổ chức, nhà quản trị, các quyết định của nhà quản trị và các chức năng quản trị.</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lastRenderedPageBreak/>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sidRPr="004F0EC6">
              <w:rPr>
                <w:color w:val="000000" w:themeColor="text1"/>
              </w:rPr>
              <w:t>Kỳ 2</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4F0EC6" w:rsidRDefault="009A1CFC" w:rsidP="009A1CFC">
            <w:pPr>
              <w:spacing w:before="120"/>
              <w:jc w:val="center"/>
              <w:rPr>
                <w:color w:val="000000" w:themeColor="text1"/>
              </w:rPr>
            </w:pPr>
            <w:r w:rsidRPr="004F0EC6">
              <w:rPr>
                <w:color w:val="000000" w:themeColor="text1"/>
              </w:rPr>
              <w:lastRenderedPageBreak/>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4F0EC6" w:rsidRDefault="00A664B0" w:rsidP="009337E5">
            <w:pPr>
              <w:spacing w:before="120"/>
              <w:jc w:val="center"/>
              <w:rPr>
                <w:color w:val="000000" w:themeColor="text1"/>
                <w:lang w:eastAsia="vi-VN"/>
              </w:rPr>
            </w:pPr>
          </w:p>
        </w:tc>
      </w:tr>
      <w:tr w:rsidR="00A664B0" w:rsidRPr="004F0EC6" w:rsidTr="0095219B">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lastRenderedPageBreak/>
              <w:t>7</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D21DBF" w:rsidRDefault="00A664B0" w:rsidP="008D1613">
            <w:pPr>
              <w:spacing w:before="40" w:after="40" w:line="288" w:lineRule="auto"/>
              <w:rPr>
                <w:color w:val="000000" w:themeColor="text1"/>
                <w:sz w:val="26"/>
                <w:szCs w:val="26"/>
              </w:rPr>
            </w:pPr>
            <w:r w:rsidRPr="00D21DBF">
              <w:rPr>
                <w:color w:val="000000" w:themeColor="text1"/>
                <w:sz w:val="26"/>
                <w:szCs w:val="26"/>
              </w:rPr>
              <w:t>Nguyên lý kế toán</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D21DBF" w:rsidRDefault="00A664B0" w:rsidP="008D1613">
            <w:pPr>
              <w:spacing w:line="312" w:lineRule="auto"/>
              <w:jc w:val="both"/>
              <w:rPr>
                <w:color w:val="000000" w:themeColor="text1"/>
                <w:sz w:val="26"/>
                <w:szCs w:val="26"/>
                <w:lang w:val="sv-SE"/>
              </w:rPr>
            </w:pPr>
            <w:r w:rsidRPr="00D21DBF">
              <w:rPr>
                <w:color w:val="000000" w:themeColor="text1"/>
                <w:sz w:val="26"/>
                <w:szCs w:val="26"/>
                <w:lang w:val="sv-SE"/>
              </w:rPr>
              <w:t>Học phần trang bị cho sinh viên các kiến thức cơ bản về kế toán như đối tượng, nguyên tắc kế toán, các phương pháp kế toán và các nội dung liên quan đến Kế toán các quá trình kinh doanh chủ yếu trong doanh nghiệp</w:t>
            </w:r>
            <w:r w:rsidRPr="00D21DBF">
              <w:rPr>
                <w:color w:val="000000" w:themeColor="text1"/>
                <w:sz w:val="26"/>
                <w:szCs w:val="26"/>
                <w:lang w:val="de-DE"/>
              </w:rPr>
              <w:t>.</w:t>
            </w: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sidRPr="004F0EC6">
              <w:rPr>
                <w:color w:val="000000" w:themeColor="text1"/>
              </w:rPr>
              <w:t>Kỳ 2</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A1CFC" w:rsidRPr="004F0EC6" w:rsidRDefault="009A1CFC" w:rsidP="009A1CFC">
            <w:pPr>
              <w:spacing w:before="120"/>
              <w:jc w:val="center"/>
              <w:rPr>
                <w:color w:val="000000" w:themeColor="text1"/>
              </w:rPr>
            </w:pPr>
            <w:r w:rsidRPr="004F0EC6">
              <w:rPr>
                <w:color w:val="000000" w:themeColor="text1"/>
              </w:rPr>
              <w:t>Kiểm tra thường xuyên</w:t>
            </w:r>
          </w:p>
          <w:p w:rsidR="00A664B0" w:rsidRPr="004F0EC6" w:rsidRDefault="009A1CFC" w:rsidP="009A1CFC">
            <w:pPr>
              <w:spacing w:before="120"/>
              <w:jc w:val="center"/>
              <w:rPr>
                <w:color w:val="000000" w:themeColor="text1"/>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4F0EC6" w:rsidRDefault="00A664B0" w:rsidP="009337E5">
            <w:pPr>
              <w:spacing w:before="120"/>
              <w:jc w:val="center"/>
              <w:rPr>
                <w:color w:val="000000" w:themeColor="text1"/>
                <w:lang w:eastAsia="vi-VN"/>
              </w:rPr>
            </w:pPr>
          </w:p>
        </w:tc>
      </w:tr>
      <w:tr w:rsidR="00A664B0" w:rsidRPr="004F0EC6" w:rsidTr="00035263">
        <w:tc>
          <w:tcPr>
            <w:tcW w:w="62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9A1CFC" w:rsidP="009337E5">
            <w:pPr>
              <w:spacing w:before="60" w:after="60"/>
              <w:jc w:val="center"/>
              <w:rPr>
                <w:color w:val="000000" w:themeColor="text1"/>
              </w:rPr>
            </w:pPr>
            <w:r>
              <w:rPr>
                <w:color w:val="000000" w:themeColor="text1"/>
              </w:rPr>
              <w:t>8</w:t>
            </w:r>
          </w:p>
        </w:tc>
        <w:tc>
          <w:tcPr>
            <w:tcW w:w="29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A664B0" w:rsidP="009337E5">
            <w:pPr>
              <w:spacing w:before="60" w:after="60"/>
              <w:rPr>
                <w:color w:val="000000" w:themeColor="text1"/>
              </w:rPr>
            </w:pPr>
            <w:r w:rsidRPr="004F0EC6">
              <w:rPr>
                <w:color w:val="000000" w:themeColor="text1"/>
              </w:rPr>
              <w:t>Quản trị học</w:t>
            </w:r>
          </w:p>
        </w:tc>
        <w:tc>
          <w:tcPr>
            <w:tcW w:w="6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A664B0" w:rsidP="008F0D01">
            <w:pPr>
              <w:spacing w:before="60" w:after="60"/>
              <w:jc w:val="both"/>
              <w:rPr>
                <w:bCs/>
                <w:color w:val="000000" w:themeColor="text1"/>
              </w:rPr>
            </w:pPr>
            <w:r w:rsidRPr="004F0EC6">
              <w:rPr>
                <w:bCs/>
                <w:color w:val="000000" w:themeColor="text1"/>
              </w:rPr>
              <w:t xml:space="preserve">Học phần </w:t>
            </w:r>
            <w:r w:rsidRPr="004F0EC6">
              <w:rPr>
                <w:color w:val="000000" w:themeColor="text1"/>
              </w:rPr>
              <w:t xml:space="preserve">Quản trị học </w:t>
            </w:r>
            <w:r w:rsidRPr="004F0EC6">
              <w:rPr>
                <w:bCs/>
                <w:color w:val="000000" w:themeColor="text1"/>
              </w:rPr>
              <w:t>cung cấp cho người học những kiến thức cơ bản làm nền tảng cho ngành QTKD bao gồm: Khái niệm quản trị và nhà quản trị; những vấn đề cơ bản trong một tổ chức; vận dụng những kiến thức được trang bị để thực hiện những vấn đề trong thực tiển và trong việc nghiên cứu học tập.</w:t>
            </w:r>
          </w:p>
          <w:p w:rsidR="00A664B0" w:rsidRPr="004F0EC6" w:rsidRDefault="00A664B0" w:rsidP="008F0D01">
            <w:pPr>
              <w:spacing w:before="60" w:after="60"/>
              <w:jc w:val="both"/>
              <w:rPr>
                <w:bCs/>
                <w:color w:val="000000" w:themeColor="text1"/>
              </w:rPr>
            </w:pPr>
            <w:r w:rsidRPr="004F0EC6">
              <w:rPr>
                <w:bCs/>
                <w:color w:val="000000" w:themeColor="text1"/>
              </w:rPr>
              <w:t xml:space="preserve">Sau khi  học xong học phần </w:t>
            </w:r>
            <w:r w:rsidRPr="004F0EC6">
              <w:rPr>
                <w:color w:val="000000" w:themeColor="text1"/>
              </w:rPr>
              <w:t>Quản trị học sinh viên phải biết vận dụng các kiên thức cơ bản đã học để hoạch định tổ chức, điều khiển và kiểm soát thực tế ở các doanh nghiệp</w:t>
            </w:r>
          </w:p>
          <w:p w:rsidR="00A664B0" w:rsidRPr="004F0EC6" w:rsidRDefault="00A664B0" w:rsidP="009337E5">
            <w:pPr>
              <w:spacing w:before="60" w:after="60"/>
              <w:jc w:val="center"/>
              <w:rPr>
                <w:color w:val="000000" w:themeColor="text1"/>
              </w:rPr>
            </w:pPr>
          </w:p>
        </w:tc>
        <w:tc>
          <w:tcPr>
            <w:tcW w:w="7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664B0" w:rsidRPr="004F0EC6" w:rsidRDefault="00A664B0" w:rsidP="009337E5">
            <w:pPr>
              <w:spacing w:before="60" w:after="60"/>
              <w:jc w:val="center"/>
              <w:rPr>
                <w:color w:val="000000" w:themeColor="text1"/>
              </w:rPr>
            </w:pPr>
            <w:r w:rsidRPr="004F0EC6">
              <w:rPr>
                <w:color w:val="000000" w:themeColor="text1"/>
              </w:rPr>
              <w:t>3</w:t>
            </w:r>
          </w:p>
        </w:tc>
        <w:tc>
          <w:tcPr>
            <w:tcW w:w="12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664B0" w:rsidRPr="004F0EC6" w:rsidRDefault="00A664B0" w:rsidP="009337E5">
            <w:pPr>
              <w:jc w:val="center"/>
              <w:rPr>
                <w:color w:val="000000" w:themeColor="text1"/>
              </w:rPr>
            </w:pPr>
            <w:r w:rsidRPr="004F0EC6">
              <w:rPr>
                <w:color w:val="000000" w:themeColor="text1"/>
              </w:rPr>
              <w:t>Kỳ 2</w:t>
            </w:r>
          </w:p>
        </w:tc>
        <w:tc>
          <w:tcPr>
            <w:tcW w:w="141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664B0" w:rsidRPr="004F0EC6" w:rsidRDefault="00A664B0" w:rsidP="004C282D">
            <w:pPr>
              <w:spacing w:before="120"/>
              <w:jc w:val="center"/>
              <w:rPr>
                <w:color w:val="000000" w:themeColor="text1"/>
              </w:rPr>
            </w:pPr>
            <w:r w:rsidRPr="004F0EC6">
              <w:rPr>
                <w:color w:val="000000" w:themeColor="text1"/>
              </w:rPr>
              <w:t>Kiểm tra thường xuyên</w:t>
            </w:r>
          </w:p>
          <w:p w:rsidR="00A664B0" w:rsidRPr="004F0EC6" w:rsidRDefault="00A664B0" w:rsidP="004C282D">
            <w:pPr>
              <w:spacing w:before="120"/>
              <w:jc w:val="center"/>
              <w:rPr>
                <w:color w:val="000000" w:themeColor="text1"/>
                <w:lang w:eastAsia="vi-VN"/>
              </w:rPr>
            </w:pPr>
            <w:r w:rsidRPr="004F0EC6">
              <w:rPr>
                <w:color w:val="000000" w:themeColor="text1"/>
              </w:rPr>
              <w:t>Thi viết cuối kỳ</w:t>
            </w:r>
          </w:p>
        </w:tc>
        <w:tc>
          <w:tcPr>
            <w:tcW w:w="1134" w:type="dxa"/>
            <w:tcBorders>
              <w:top w:val="single" w:sz="8" w:space="0" w:color="auto"/>
              <w:left w:val="single" w:sz="8" w:space="0" w:color="auto"/>
              <w:bottom w:val="single" w:sz="8" w:space="0" w:color="auto"/>
              <w:right w:val="single" w:sz="8" w:space="0" w:color="auto"/>
              <w:tl2br w:val="nil"/>
              <w:tr2bl w:val="nil"/>
            </w:tcBorders>
            <w:shd w:val="solid" w:color="FFFFFF" w:fill="auto"/>
          </w:tcPr>
          <w:p w:rsidR="00A664B0" w:rsidRPr="004F0EC6" w:rsidRDefault="00A664B0" w:rsidP="009337E5">
            <w:pPr>
              <w:spacing w:before="120"/>
              <w:jc w:val="center"/>
              <w:rPr>
                <w:color w:val="000000" w:themeColor="text1"/>
                <w:lang w:eastAsia="vi-VN"/>
              </w:rPr>
            </w:pPr>
          </w:p>
        </w:tc>
      </w:tr>
    </w:tbl>
    <w:p w:rsidR="008A14D0" w:rsidRPr="004F0EC6" w:rsidRDefault="008A14D0" w:rsidP="009337B8">
      <w:pPr>
        <w:spacing w:before="60"/>
        <w:rPr>
          <w:color w:val="000000" w:themeColor="text1"/>
        </w:rPr>
      </w:pPr>
    </w:p>
    <w:p w:rsidR="009337B8" w:rsidRPr="00DC4736" w:rsidRDefault="009337B8" w:rsidP="009337B8">
      <w:pPr>
        <w:spacing w:before="60"/>
        <w:rPr>
          <w:color w:val="000000" w:themeColor="text1"/>
        </w:rPr>
      </w:pPr>
      <w:r w:rsidRPr="004F0EC6">
        <w:rPr>
          <w:color w:val="000000" w:themeColor="text1"/>
          <w:lang w:val="vi-VN"/>
        </w:rPr>
        <w:t xml:space="preserve">  </w:t>
      </w:r>
      <w:r w:rsidR="00035263" w:rsidRPr="004F0EC6">
        <w:rPr>
          <w:color w:val="000000" w:themeColor="text1"/>
        </w:rPr>
        <w:tab/>
      </w:r>
      <w:r w:rsidR="00035263" w:rsidRPr="004F0EC6">
        <w:rPr>
          <w:color w:val="000000" w:themeColor="text1"/>
        </w:rPr>
        <w:tab/>
      </w:r>
      <w:r w:rsidR="00035263" w:rsidRPr="004F0EC6">
        <w:rPr>
          <w:color w:val="000000" w:themeColor="text1"/>
        </w:rPr>
        <w:tab/>
      </w:r>
      <w:r w:rsidR="00035263" w:rsidRPr="004F0EC6">
        <w:rPr>
          <w:color w:val="000000" w:themeColor="text1"/>
        </w:rPr>
        <w:tab/>
      </w:r>
      <w:r w:rsidR="00035263" w:rsidRPr="004F0EC6">
        <w:rPr>
          <w:color w:val="000000" w:themeColor="text1"/>
        </w:rPr>
        <w:tab/>
      </w:r>
      <w:r w:rsidR="00035263" w:rsidRPr="004F0EC6">
        <w:rPr>
          <w:color w:val="000000" w:themeColor="text1"/>
        </w:rPr>
        <w:tab/>
      </w:r>
      <w:r w:rsidRPr="004F0EC6">
        <w:rPr>
          <w:color w:val="000000" w:themeColor="text1"/>
          <w:lang w:val="vi-VN"/>
        </w:rPr>
        <w:t xml:space="preserve">  </w:t>
      </w:r>
      <w:r w:rsidR="00BF72FA">
        <w:rPr>
          <w:color w:val="000000" w:themeColor="text1"/>
        </w:rPr>
        <w:tab/>
      </w:r>
      <w:r w:rsidR="00BF72FA">
        <w:rPr>
          <w:color w:val="000000" w:themeColor="text1"/>
        </w:rPr>
        <w:tab/>
      </w:r>
      <w:r w:rsidR="00BF72FA">
        <w:rPr>
          <w:color w:val="000000" w:themeColor="text1"/>
        </w:rPr>
        <w:tab/>
      </w:r>
      <w:r w:rsidR="00BF72FA">
        <w:rPr>
          <w:color w:val="000000" w:themeColor="text1"/>
        </w:rPr>
        <w:tab/>
      </w:r>
      <w:r w:rsidR="00BF72FA">
        <w:rPr>
          <w:color w:val="000000" w:themeColor="text1"/>
        </w:rPr>
        <w:tab/>
      </w:r>
      <w:r w:rsidR="00BF72FA">
        <w:rPr>
          <w:color w:val="000000" w:themeColor="text1"/>
        </w:rPr>
        <w:tab/>
      </w:r>
      <w:r w:rsidR="00BF72FA">
        <w:rPr>
          <w:color w:val="000000" w:themeColor="text1"/>
        </w:rPr>
        <w:tab/>
      </w:r>
      <w:r w:rsidRPr="004F0EC6">
        <w:rPr>
          <w:i/>
          <w:iCs/>
          <w:color w:val="000000" w:themeColor="text1"/>
          <w:lang w:val="vi-VN"/>
        </w:rPr>
        <w:t>Quảng Bình</w:t>
      </w:r>
      <w:r w:rsidRPr="004F0EC6">
        <w:rPr>
          <w:i/>
          <w:iCs/>
          <w:color w:val="000000" w:themeColor="text1"/>
          <w:lang w:val="vi-VN" w:eastAsia="vi-VN"/>
        </w:rPr>
        <w:t xml:space="preserve">, ngày </w:t>
      </w:r>
      <w:r w:rsidRPr="004F0EC6">
        <w:rPr>
          <w:i/>
          <w:iCs/>
          <w:color w:val="000000" w:themeColor="text1"/>
          <w:lang w:val="vi-VN"/>
        </w:rPr>
        <w:t xml:space="preserve">….. </w:t>
      </w:r>
      <w:r w:rsidRPr="004F0EC6">
        <w:rPr>
          <w:i/>
          <w:iCs/>
          <w:color w:val="000000" w:themeColor="text1"/>
          <w:lang w:val="vi-VN" w:eastAsia="vi-VN"/>
        </w:rPr>
        <w:t xml:space="preserve">tháng </w:t>
      </w:r>
      <w:r w:rsidRPr="004F0EC6">
        <w:rPr>
          <w:i/>
          <w:iCs/>
          <w:color w:val="000000" w:themeColor="text1"/>
          <w:lang w:val="vi-VN"/>
        </w:rPr>
        <w:t xml:space="preserve">… </w:t>
      </w:r>
      <w:r w:rsidRPr="004F0EC6">
        <w:rPr>
          <w:i/>
          <w:iCs/>
          <w:color w:val="000000" w:themeColor="text1"/>
          <w:lang w:val="vi-VN" w:eastAsia="vi-VN"/>
        </w:rPr>
        <w:t>năm</w:t>
      </w:r>
      <w:r w:rsidRPr="004F0EC6">
        <w:rPr>
          <w:i/>
          <w:iCs/>
          <w:color w:val="000000" w:themeColor="text1"/>
          <w:lang w:val="vi-VN"/>
        </w:rPr>
        <w:t xml:space="preserve"> 201</w:t>
      </w:r>
      <w:r w:rsidR="00DC4736">
        <w:rPr>
          <w:i/>
          <w:iCs/>
          <w:color w:val="000000" w:themeColor="text1"/>
        </w:rPr>
        <w:t>9</w:t>
      </w:r>
    </w:p>
    <w:p w:rsidR="00DC4736" w:rsidRDefault="009337B8" w:rsidP="009337B8">
      <w:pPr>
        <w:tabs>
          <w:tab w:val="center" w:pos="4702"/>
        </w:tabs>
        <w:spacing w:before="60"/>
        <w:rPr>
          <w:b/>
          <w:color w:val="000000" w:themeColor="text1"/>
        </w:rPr>
      </w:pPr>
      <w:r w:rsidRPr="004F0EC6">
        <w:rPr>
          <w:color w:val="000000" w:themeColor="text1"/>
          <w:lang w:val="vi-VN"/>
        </w:rPr>
        <w:t xml:space="preserve">             </w:t>
      </w:r>
      <w:r w:rsidR="00BF72FA">
        <w:rPr>
          <w:color w:val="000000" w:themeColor="text1"/>
        </w:rPr>
        <w:tab/>
      </w:r>
      <w:r w:rsidR="00BF72FA">
        <w:rPr>
          <w:color w:val="000000" w:themeColor="text1"/>
        </w:rPr>
        <w:tab/>
      </w:r>
      <w:r w:rsidRPr="004F0EC6">
        <w:rPr>
          <w:b/>
          <w:color w:val="000000" w:themeColor="text1"/>
        </w:rPr>
        <w:t xml:space="preserve">NGƯỜI LẬP BIỂU </w:t>
      </w:r>
      <w:r w:rsidRPr="004F0EC6">
        <w:rPr>
          <w:b/>
          <w:color w:val="000000" w:themeColor="text1"/>
        </w:rPr>
        <w:tab/>
        <w:t xml:space="preserve">                                             TRƯỞNG KHOA   </w:t>
      </w:r>
    </w:p>
    <w:p w:rsidR="00DC4736" w:rsidRDefault="00DC4736" w:rsidP="009337B8">
      <w:pPr>
        <w:tabs>
          <w:tab w:val="center" w:pos="4702"/>
        </w:tabs>
        <w:spacing w:before="60"/>
        <w:rPr>
          <w:b/>
          <w:color w:val="000000" w:themeColor="text1"/>
        </w:rPr>
      </w:pPr>
    </w:p>
    <w:p w:rsidR="00DC4736" w:rsidRDefault="00DC4736" w:rsidP="009337B8">
      <w:pPr>
        <w:tabs>
          <w:tab w:val="center" w:pos="4702"/>
        </w:tabs>
        <w:spacing w:before="60"/>
        <w:rPr>
          <w:b/>
          <w:color w:val="000000" w:themeColor="text1"/>
        </w:rPr>
      </w:pPr>
      <w:bookmarkStart w:id="3" w:name="_GoBack"/>
      <w:bookmarkEnd w:id="3"/>
    </w:p>
    <w:p w:rsidR="00DC4736" w:rsidRDefault="00DC4736" w:rsidP="009337B8">
      <w:pPr>
        <w:tabs>
          <w:tab w:val="center" w:pos="4702"/>
        </w:tabs>
        <w:spacing w:before="60"/>
        <w:rPr>
          <w:b/>
          <w:color w:val="000000" w:themeColor="text1"/>
        </w:rPr>
      </w:pPr>
    </w:p>
    <w:p w:rsidR="00DC4736" w:rsidRDefault="00DC4736" w:rsidP="009337B8">
      <w:pPr>
        <w:tabs>
          <w:tab w:val="center" w:pos="4702"/>
        </w:tabs>
        <w:spacing w:before="60"/>
        <w:rPr>
          <w:b/>
          <w:color w:val="000000" w:themeColor="text1"/>
        </w:rPr>
      </w:pPr>
    </w:p>
    <w:p w:rsidR="009337B8" w:rsidRPr="004F0EC6" w:rsidRDefault="00DC4736" w:rsidP="009337B8">
      <w:pPr>
        <w:tabs>
          <w:tab w:val="center" w:pos="4702"/>
        </w:tabs>
        <w:spacing w:before="60"/>
        <w:rPr>
          <w:color w:val="000000" w:themeColor="text1"/>
        </w:rPr>
      </w:pPr>
      <w:r>
        <w:rPr>
          <w:b/>
          <w:color w:val="000000" w:themeColor="text1"/>
        </w:rPr>
        <w:t xml:space="preserve">                                                                                NGUYỄN VĂN CHUNG                                        TS. TRẦN TỰ LỰC</w:t>
      </w:r>
      <w:r w:rsidR="009337B8" w:rsidRPr="004F0EC6">
        <w:rPr>
          <w:b/>
          <w:color w:val="000000" w:themeColor="text1"/>
        </w:rPr>
        <w:t xml:space="preserve">                            </w:t>
      </w:r>
    </w:p>
    <w:p w:rsidR="009337B8" w:rsidRPr="004F0EC6" w:rsidRDefault="009337B8" w:rsidP="009337B8">
      <w:pPr>
        <w:spacing w:before="60"/>
        <w:rPr>
          <w:color w:val="000000" w:themeColor="text1"/>
        </w:rPr>
      </w:pPr>
    </w:p>
    <w:p w:rsidR="009337B8" w:rsidRPr="004F0EC6" w:rsidRDefault="009337B8" w:rsidP="009337B8">
      <w:pPr>
        <w:spacing w:before="120" w:after="100" w:afterAutospacing="1"/>
        <w:rPr>
          <w:color w:val="000000" w:themeColor="text1"/>
        </w:rPr>
      </w:pPr>
    </w:p>
    <w:p w:rsidR="00C228D7" w:rsidRPr="004F0EC6" w:rsidRDefault="00C228D7">
      <w:pPr>
        <w:rPr>
          <w:color w:val="000000" w:themeColor="text1"/>
        </w:rPr>
      </w:pPr>
    </w:p>
    <w:sectPr w:rsidR="00C228D7" w:rsidRPr="004F0EC6" w:rsidSect="00035263">
      <w:pgSz w:w="16839" w:h="11907" w:orient="landscape" w:code="9"/>
      <w:pgMar w:top="1701"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B8"/>
    <w:rsid w:val="00026F7B"/>
    <w:rsid w:val="00035263"/>
    <w:rsid w:val="000504CB"/>
    <w:rsid w:val="0007617D"/>
    <w:rsid w:val="000951AE"/>
    <w:rsid w:val="00096B17"/>
    <w:rsid w:val="0018572A"/>
    <w:rsid w:val="001D7E3D"/>
    <w:rsid w:val="001E0F30"/>
    <w:rsid w:val="001E19F6"/>
    <w:rsid w:val="001F7B0F"/>
    <w:rsid w:val="0022745D"/>
    <w:rsid w:val="00263820"/>
    <w:rsid w:val="002B6EBA"/>
    <w:rsid w:val="002C1CB5"/>
    <w:rsid w:val="00320669"/>
    <w:rsid w:val="0033177A"/>
    <w:rsid w:val="003577B5"/>
    <w:rsid w:val="003809E9"/>
    <w:rsid w:val="00391DF0"/>
    <w:rsid w:val="003A03E6"/>
    <w:rsid w:val="003B423A"/>
    <w:rsid w:val="003C3CB0"/>
    <w:rsid w:val="003D37B9"/>
    <w:rsid w:val="00415973"/>
    <w:rsid w:val="004916E0"/>
    <w:rsid w:val="004A6C88"/>
    <w:rsid w:val="004B432F"/>
    <w:rsid w:val="004C282D"/>
    <w:rsid w:val="004F0EC6"/>
    <w:rsid w:val="00501982"/>
    <w:rsid w:val="0050413A"/>
    <w:rsid w:val="00530746"/>
    <w:rsid w:val="0053490A"/>
    <w:rsid w:val="005500B9"/>
    <w:rsid w:val="00577BAE"/>
    <w:rsid w:val="005933C8"/>
    <w:rsid w:val="005B223E"/>
    <w:rsid w:val="005B23F5"/>
    <w:rsid w:val="005C1AF5"/>
    <w:rsid w:val="005D76AD"/>
    <w:rsid w:val="0062243D"/>
    <w:rsid w:val="00632D1F"/>
    <w:rsid w:val="0064283C"/>
    <w:rsid w:val="006677DE"/>
    <w:rsid w:val="00676FD2"/>
    <w:rsid w:val="00680C5D"/>
    <w:rsid w:val="006813A0"/>
    <w:rsid w:val="00685CD7"/>
    <w:rsid w:val="006B220D"/>
    <w:rsid w:val="006D2D60"/>
    <w:rsid w:val="00746548"/>
    <w:rsid w:val="007B3071"/>
    <w:rsid w:val="007D6FAA"/>
    <w:rsid w:val="00805C66"/>
    <w:rsid w:val="00826CD9"/>
    <w:rsid w:val="00843AA8"/>
    <w:rsid w:val="008A14D0"/>
    <w:rsid w:val="008C6394"/>
    <w:rsid w:val="008F0D01"/>
    <w:rsid w:val="00914F3D"/>
    <w:rsid w:val="009337B8"/>
    <w:rsid w:val="00961846"/>
    <w:rsid w:val="00995829"/>
    <w:rsid w:val="009A1CFC"/>
    <w:rsid w:val="009B5B83"/>
    <w:rsid w:val="009D4AEB"/>
    <w:rsid w:val="00A05A9D"/>
    <w:rsid w:val="00A60898"/>
    <w:rsid w:val="00A664B0"/>
    <w:rsid w:val="00A743B3"/>
    <w:rsid w:val="00A85488"/>
    <w:rsid w:val="00A92716"/>
    <w:rsid w:val="00A933A9"/>
    <w:rsid w:val="00A95F80"/>
    <w:rsid w:val="00B22E29"/>
    <w:rsid w:val="00B25360"/>
    <w:rsid w:val="00B70228"/>
    <w:rsid w:val="00BD67B5"/>
    <w:rsid w:val="00BF72FA"/>
    <w:rsid w:val="00C103EE"/>
    <w:rsid w:val="00C130BA"/>
    <w:rsid w:val="00C228D7"/>
    <w:rsid w:val="00C50C5B"/>
    <w:rsid w:val="00C61D99"/>
    <w:rsid w:val="00C95BD8"/>
    <w:rsid w:val="00CB50DA"/>
    <w:rsid w:val="00CC5BC5"/>
    <w:rsid w:val="00CD2C59"/>
    <w:rsid w:val="00D02685"/>
    <w:rsid w:val="00D0509D"/>
    <w:rsid w:val="00D20E82"/>
    <w:rsid w:val="00D23FD8"/>
    <w:rsid w:val="00D24FE3"/>
    <w:rsid w:val="00D746B2"/>
    <w:rsid w:val="00D9288B"/>
    <w:rsid w:val="00DC4736"/>
    <w:rsid w:val="00E35A03"/>
    <w:rsid w:val="00E43E53"/>
    <w:rsid w:val="00EC448A"/>
    <w:rsid w:val="00ED35F8"/>
    <w:rsid w:val="00F352D2"/>
    <w:rsid w:val="00F471AC"/>
    <w:rsid w:val="00F56E9F"/>
    <w:rsid w:val="00F83880"/>
    <w:rsid w:val="00FC7218"/>
    <w:rsid w:val="00FD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973"/>
    <w:pPr>
      <w:ind w:left="720"/>
      <w:contextualSpacing/>
    </w:pPr>
  </w:style>
  <w:style w:type="paragraph" w:styleId="BodyTextIndent">
    <w:name w:val="Body Text Indent"/>
    <w:basedOn w:val="Normal"/>
    <w:link w:val="BodyTextIndentChar"/>
    <w:uiPriority w:val="99"/>
    <w:unhideWhenUsed/>
    <w:rsid w:val="003809E9"/>
    <w:pPr>
      <w:spacing w:line="340" w:lineRule="exact"/>
      <w:ind w:firstLine="720"/>
      <w:jc w:val="both"/>
    </w:pPr>
    <w:rPr>
      <w:color w:val="000000" w:themeColor="text1"/>
      <w:sz w:val="26"/>
      <w:szCs w:val="26"/>
      <w:lang w:val="de-DE"/>
    </w:rPr>
  </w:style>
  <w:style w:type="character" w:customStyle="1" w:styleId="BodyTextIndentChar">
    <w:name w:val="Body Text Indent Char"/>
    <w:basedOn w:val="DefaultParagraphFont"/>
    <w:link w:val="BodyTextIndent"/>
    <w:uiPriority w:val="99"/>
    <w:rsid w:val="003809E9"/>
    <w:rPr>
      <w:rFonts w:ascii="Times New Roman" w:eastAsia="Times New Roman" w:hAnsi="Times New Roman" w:cs="Times New Roman"/>
      <w:color w:val="000000" w:themeColor="text1"/>
      <w:sz w:val="26"/>
      <w:szCs w:val="26"/>
      <w:lang w:val="de-DE"/>
    </w:rPr>
  </w:style>
  <w:style w:type="paragraph" w:styleId="NormalWeb">
    <w:name w:val="Normal (Web)"/>
    <w:basedOn w:val="Normal"/>
    <w:uiPriority w:val="99"/>
    <w:rsid w:val="00A664B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973"/>
    <w:pPr>
      <w:ind w:left="720"/>
      <w:contextualSpacing/>
    </w:pPr>
  </w:style>
  <w:style w:type="paragraph" w:styleId="BodyTextIndent">
    <w:name w:val="Body Text Indent"/>
    <w:basedOn w:val="Normal"/>
    <w:link w:val="BodyTextIndentChar"/>
    <w:uiPriority w:val="99"/>
    <w:unhideWhenUsed/>
    <w:rsid w:val="003809E9"/>
    <w:pPr>
      <w:spacing w:line="340" w:lineRule="exact"/>
      <w:ind w:firstLine="720"/>
      <w:jc w:val="both"/>
    </w:pPr>
    <w:rPr>
      <w:color w:val="000000" w:themeColor="text1"/>
      <w:sz w:val="26"/>
      <w:szCs w:val="26"/>
      <w:lang w:val="de-DE"/>
    </w:rPr>
  </w:style>
  <w:style w:type="character" w:customStyle="1" w:styleId="BodyTextIndentChar">
    <w:name w:val="Body Text Indent Char"/>
    <w:basedOn w:val="DefaultParagraphFont"/>
    <w:link w:val="BodyTextIndent"/>
    <w:uiPriority w:val="99"/>
    <w:rsid w:val="003809E9"/>
    <w:rPr>
      <w:rFonts w:ascii="Times New Roman" w:eastAsia="Times New Roman" w:hAnsi="Times New Roman" w:cs="Times New Roman"/>
      <w:color w:val="000000" w:themeColor="text1"/>
      <w:sz w:val="26"/>
      <w:szCs w:val="26"/>
      <w:lang w:val="de-DE"/>
    </w:rPr>
  </w:style>
  <w:style w:type="paragraph" w:styleId="NormalWeb">
    <w:name w:val="Normal (Web)"/>
    <w:basedOn w:val="Normal"/>
    <w:uiPriority w:val="99"/>
    <w:rsid w:val="00A664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79">
      <w:bodyDiv w:val="1"/>
      <w:marLeft w:val="0"/>
      <w:marRight w:val="0"/>
      <w:marTop w:val="0"/>
      <w:marBottom w:val="0"/>
      <w:divBdr>
        <w:top w:val="none" w:sz="0" w:space="0" w:color="auto"/>
        <w:left w:val="none" w:sz="0" w:space="0" w:color="auto"/>
        <w:bottom w:val="none" w:sz="0" w:space="0" w:color="auto"/>
        <w:right w:val="none" w:sz="0" w:space="0" w:color="auto"/>
      </w:divBdr>
    </w:div>
    <w:div w:id="13044668">
      <w:bodyDiv w:val="1"/>
      <w:marLeft w:val="0"/>
      <w:marRight w:val="0"/>
      <w:marTop w:val="0"/>
      <w:marBottom w:val="0"/>
      <w:divBdr>
        <w:top w:val="none" w:sz="0" w:space="0" w:color="auto"/>
        <w:left w:val="none" w:sz="0" w:space="0" w:color="auto"/>
        <w:bottom w:val="none" w:sz="0" w:space="0" w:color="auto"/>
        <w:right w:val="none" w:sz="0" w:space="0" w:color="auto"/>
      </w:divBdr>
    </w:div>
    <w:div w:id="98840122">
      <w:bodyDiv w:val="1"/>
      <w:marLeft w:val="0"/>
      <w:marRight w:val="0"/>
      <w:marTop w:val="0"/>
      <w:marBottom w:val="0"/>
      <w:divBdr>
        <w:top w:val="none" w:sz="0" w:space="0" w:color="auto"/>
        <w:left w:val="none" w:sz="0" w:space="0" w:color="auto"/>
        <w:bottom w:val="none" w:sz="0" w:space="0" w:color="auto"/>
        <w:right w:val="none" w:sz="0" w:space="0" w:color="auto"/>
      </w:divBdr>
    </w:div>
    <w:div w:id="114452665">
      <w:bodyDiv w:val="1"/>
      <w:marLeft w:val="0"/>
      <w:marRight w:val="0"/>
      <w:marTop w:val="0"/>
      <w:marBottom w:val="0"/>
      <w:divBdr>
        <w:top w:val="none" w:sz="0" w:space="0" w:color="auto"/>
        <w:left w:val="none" w:sz="0" w:space="0" w:color="auto"/>
        <w:bottom w:val="none" w:sz="0" w:space="0" w:color="auto"/>
        <w:right w:val="none" w:sz="0" w:space="0" w:color="auto"/>
      </w:divBdr>
    </w:div>
    <w:div w:id="124937083">
      <w:bodyDiv w:val="1"/>
      <w:marLeft w:val="0"/>
      <w:marRight w:val="0"/>
      <w:marTop w:val="0"/>
      <w:marBottom w:val="0"/>
      <w:divBdr>
        <w:top w:val="none" w:sz="0" w:space="0" w:color="auto"/>
        <w:left w:val="none" w:sz="0" w:space="0" w:color="auto"/>
        <w:bottom w:val="none" w:sz="0" w:space="0" w:color="auto"/>
        <w:right w:val="none" w:sz="0" w:space="0" w:color="auto"/>
      </w:divBdr>
    </w:div>
    <w:div w:id="136534756">
      <w:bodyDiv w:val="1"/>
      <w:marLeft w:val="0"/>
      <w:marRight w:val="0"/>
      <w:marTop w:val="0"/>
      <w:marBottom w:val="0"/>
      <w:divBdr>
        <w:top w:val="none" w:sz="0" w:space="0" w:color="auto"/>
        <w:left w:val="none" w:sz="0" w:space="0" w:color="auto"/>
        <w:bottom w:val="none" w:sz="0" w:space="0" w:color="auto"/>
        <w:right w:val="none" w:sz="0" w:space="0" w:color="auto"/>
      </w:divBdr>
    </w:div>
    <w:div w:id="138768124">
      <w:bodyDiv w:val="1"/>
      <w:marLeft w:val="0"/>
      <w:marRight w:val="0"/>
      <w:marTop w:val="0"/>
      <w:marBottom w:val="0"/>
      <w:divBdr>
        <w:top w:val="none" w:sz="0" w:space="0" w:color="auto"/>
        <w:left w:val="none" w:sz="0" w:space="0" w:color="auto"/>
        <w:bottom w:val="none" w:sz="0" w:space="0" w:color="auto"/>
        <w:right w:val="none" w:sz="0" w:space="0" w:color="auto"/>
      </w:divBdr>
    </w:div>
    <w:div w:id="157549877">
      <w:bodyDiv w:val="1"/>
      <w:marLeft w:val="0"/>
      <w:marRight w:val="0"/>
      <w:marTop w:val="0"/>
      <w:marBottom w:val="0"/>
      <w:divBdr>
        <w:top w:val="none" w:sz="0" w:space="0" w:color="auto"/>
        <w:left w:val="none" w:sz="0" w:space="0" w:color="auto"/>
        <w:bottom w:val="none" w:sz="0" w:space="0" w:color="auto"/>
        <w:right w:val="none" w:sz="0" w:space="0" w:color="auto"/>
      </w:divBdr>
    </w:div>
    <w:div w:id="178743321">
      <w:bodyDiv w:val="1"/>
      <w:marLeft w:val="0"/>
      <w:marRight w:val="0"/>
      <w:marTop w:val="0"/>
      <w:marBottom w:val="0"/>
      <w:divBdr>
        <w:top w:val="none" w:sz="0" w:space="0" w:color="auto"/>
        <w:left w:val="none" w:sz="0" w:space="0" w:color="auto"/>
        <w:bottom w:val="none" w:sz="0" w:space="0" w:color="auto"/>
        <w:right w:val="none" w:sz="0" w:space="0" w:color="auto"/>
      </w:divBdr>
    </w:div>
    <w:div w:id="237835545">
      <w:bodyDiv w:val="1"/>
      <w:marLeft w:val="0"/>
      <w:marRight w:val="0"/>
      <w:marTop w:val="0"/>
      <w:marBottom w:val="0"/>
      <w:divBdr>
        <w:top w:val="none" w:sz="0" w:space="0" w:color="auto"/>
        <w:left w:val="none" w:sz="0" w:space="0" w:color="auto"/>
        <w:bottom w:val="none" w:sz="0" w:space="0" w:color="auto"/>
        <w:right w:val="none" w:sz="0" w:space="0" w:color="auto"/>
      </w:divBdr>
    </w:div>
    <w:div w:id="240724685">
      <w:bodyDiv w:val="1"/>
      <w:marLeft w:val="0"/>
      <w:marRight w:val="0"/>
      <w:marTop w:val="0"/>
      <w:marBottom w:val="0"/>
      <w:divBdr>
        <w:top w:val="none" w:sz="0" w:space="0" w:color="auto"/>
        <w:left w:val="none" w:sz="0" w:space="0" w:color="auto"/>
        <w:bottom w:val="none" w:sz="0" w:space="0" w:color="auto"/>
        <w:right w:val="none" w:sz="0" w:space="0" w:color="auto"/>
      </w:divBdr>
    </w:div>
    <w:div w:id="244151414">
      <w:bodyDiv w:val="1"/>
      <w:marLeft w:val="0"/>
      <w:marRight w:val="0"/>
      <w:marTop w:val="0"/>
      <w:marBottom w:val="0"/>
      <w:divBdr>
        <w:top w:val="none" w:sz="0" w:space="0" w:color="auto"/>
        <w:left w:val="none" w:sz="0" w:space="0" w:color="auto"/>
        <w:bottom w:val="none" w:sz="0" w:space="0" w:color="auto"/>
        <w:right w:val="none" w:sz="0" w:space="0" w:color="auto"/>
      </w:divBdr>
    </w:div>
    <w:div w:id="245263492">
      <w:bodyDiv w:val="1"/>
      <w:marLeft w:val="0"/>
      <w:marRight w:val="0"/>
      <w:marTop w:val="0"/>
      <w:marBottom w:val="0"/>
      <w:divBdr>
        <w:top w:val="none" w:sz="0" w:space="0" w:color="auto"/>
        <w:left w:val="none" w:sz="0" w:space="0" w:color="auto"/>
        <w:bottom w:val="none" w:sz="0" w:space="0" w:color="auto"/>
        <w:right w:val="none" w:sz="0" w:space="0" w:color="auto"/>
      </w:divBdr>
    </w:div>
    <w:div w:id="260799628">
      <w:bodyDiv w:val="1"/>
      <w:marLeft w:val="0"/>
      <w:marRight w:val="0"/>
      <w:marTop w:val="0"/>
      <w:marBottom w:val="0"/>
      <w:divBdr>
        <w:top w:val="none" w:sz="0" w:space="0" w:color="auto"/>
        <w:left w:val="none" w:sz="0" w:space="0" w:color="auto"/>
        <w:bottom w:val="none" w:sz="0" w:space="0" w:color="auto"/>
        <w:right w:val="none" w:sz="0" w:space="0" w:color="auto"/>
      </w:divBdr>
    </w:div>
    <w:div w:id="277569329">
      <w:bodyDiv w:val="1"/>
      <w:marLeft w:val="0"/>
      <w:marRight w:val="0"/>
      <w:marTop w:val="0"/>
      <w:marBottom w:val="0"/>
      <w:divBdr>
        <w:top w:val="none" w:sz="0" w:space="0" w:color="auto"/>
        <w:left w:val="none" w:sz="0" w:space="0" w:color="auto"/>
        <w:bottom w:val="none" w:sz="0" w:space="0" w:color="auto"/>
        <w:right w:val="none" w:sz="0" w:space="0" w:color="auto"/>
      </w:divBdr>
    </w:div>
    <w:div w:id="310208733">
      <w:bodyDiv w:val="1"/>
      <w:marLeft w:val="0"/>
      <w:marRight w:val="0"/>
      <w:marTop w:val="0"/>
      <w:marBottom w:val="0"/>
      <w:divBdr>
        <w:top w:val="none" w:sz="0" w:space="0" w:color="auto"/>
        <w:left w:val="none" w:sz="0" w:space="0" w:color="auto"/>
        <w:bottom w:val="none" w:sz="0" w:space="0" w:color="auto"/>
        <w:right w:val="none" w:sz="0" w:space="0" w:color="auto"/>
      </w:divBdr>
    </w:div>
    <w:div w:id="338311343">
      <w:bodyDiv w:val="1"/>
      <w:marLeft w:val="0"/>
      <w:marRight w:val="0"/>
      <w:marTop w:val="0"/>
      <w:marBottom w:val="0"/>
      <w:divBdr>
        <w:top w:val="none" w:sz="0" w:space="0" w:color="auto"/>
        <w:left w:val="none" w:sz="0" w:space="0" w:color="auto"/>
        <w:bottom w:val="none" w:sz="0" w:space="0" w:color="auto"/>
        <w:right w:val="none" w:sz="0" w:space="0" w:color="auto"/>
      </w:divBdr>
    </w:div>
    <w:div w:id="345524772">
      <w:bodyDiv w:val="1"/>
      <w:marLeft w:val="0"/>
      <w:marRight w:val="0"/>
      <w:marTop w:val="0"/>
      <w:marBottom w:val="0"/>
      <w:divBdr>
        <w:top w:val="none" w:sz="0" w:space="0" w:color="auto"/>
        <w:left w:val="none" w:sz="0" w:space="0" w:color="auto"/>
        <w:bottom w:val="none" w:sz="0" w:space="0" w:color="auto"/>
        <w:right w:val="none" w:sz="0" w:space="0" w:color="auto"/>
      </w:divBdr>
    </w:div>
    <w:div w:id="390227972">
      <w:bodyDiv w:val="1"/>
      <w:marLeft w:val="0"/>
      <w:marRight w:val="0"/>
      <w:marTop w:val="0"/>
      <w:marBottom w:val="0"/>
      <w:divBdr>
        <w:top w:val="none" w:sz="0" w:space="0" w:color="auto"/>
        <w:left w:val="none" w:sz="0" w:space="0" w:color="auto"/>
        <w:bottom w:val="none" w:sz="0" w:space="0" w:color="auto"/>
        <w:right w:val="none" w:sz="0" w:space="0" w:color="auto"/>
      </w:divBdr>
    </w:div>
    <w:div w:id="396243251">
      <w:bodyDiv w:val="1"/>
      <w:marLeft w:val="0"/>
      <w:marRight w:val="0"/>
      <w:marTop w:val="0"/>
      <w:marBottom w:val="0"/>
      <w:divBdr>
        <w:top w:val="none" w:sz="0" w:space="0" w:color="auto"/>
        <w:left w:val="none" w:sz="0" w:space="0" w:color="auto"/>
        <w:bottom w:val="none" w:sz="0" w:space="0" w:color="auto"/>
        <w:right w:val="none" w:sz="0" w:space="0" w:color="auto"/>
      </w:divBdr>
    </w:div>
    <w:div w:id="400373174">
      <w:bodyDiv w:val="1"/>
      <w:marLeft w:val="0"/>
      <w:marRight w:val="0"/>
      <w:marTop w:val="0"/>
      <w:marBottom w:val="0"/>
      <w:divBdr>
        <w:top w:val="none" w:sz="0" w:space="0" w:color="auto"/>
        <w:left w:val="none" w:sz="0" w:space="0" w:color="auto"/>
        <w:bottom w:val="none" w:sz="0" w:space="0" w:color="auto"/>
        <w:right w:val="none" w:sz="0" w:space="0" w:color="auto"/>
      </w:divBdr>
    </w:div>
    <w:div w:id="408625871">
      <w:bodyDiv w:val="1"/>
      <w:marLeft w:val="0"/>
      <w:marRight w:val="0"/>
      <w:marTop w:val="0"/>
      <w:marBottom w:val="0"/>
      <w:divBdr>
        <w:top w:val="none" w:sz="0" w:space="0" w:color="auto"/>
        <w:left w:val="none" w:sz="0" w:space="0" w:color="auto"/>
        <w:bottom w:val="none" w:sz="0" w:space="0" w:color="auto"/>
        <w:right w:val="none" w:sz="0" w:space="0" w:color="auto"/>
      </w:divBdr>
    </w:div>
    <w:div w:id="408845488">
      <w:bodyDiv w:val="1"/>
      <w:marLeft w:val="0"/>
      <w:marRight w:val="0"/>
      <w:marTop w:val="0"/>
      <w:marBottom w:val="0"/>
      <w:divBdr>
        <w:top w:val="none" w:sz="0" w:space="0" w:color="auto"/>
        <w:left w:val="none" w:sz="0" w:space="0" w:color="auto"/>
        <w:bottom w:val="none" w:sz="0" w:space="0" w:color="auto"/>
        <w:right w:val="none" w:sz="0" w:space="0" w:color="auto"/>
      </w:divBdr>
    </w:div>
    <w:div w:id="453207487">
      <w:bodyDiv w:val="1"/>
      <w:marLeft w:val="0"/>
      <w:marRight w:val="0"/>
      <w:marTop w:val="0"/>
      <w:marBottom w:val="0"/>
      <w:divBdr>
        <w:top w:val="none" w:sz="0" w:space="0" w:color="auto"/>
        <w:left w:val="none" w:sz="0" w:space="0" w:color="auto"/>
        <w:bottom w:val="none" w:sz="0" w:space="0" w:color="auto"/>
        <w:right w:val="none" w:sz="0" w:space="0" w:color="auto"/>
      </w:divBdr>
    </w:div>
    <w:div w:id="513230730">
      <w:bodyDiv w:val="1"/>
      <w:marLeft w:val="0"/>
      <w:marRight w:val="0"/>
      <w:marTop w:val="0"/>
      <w:marBottom w:val="0"/>
      <w:divBdr>
        <w:top w:val="none" w:sz="0" w:space="0" w:color="auto"/>
        <w:left w:val="none" w:sz="0" w:space="0" w:color="auto"/>
        <w:bottom w:val="none" w:sz="0" w:space="0" w:color="auto"/>
        <w:right w:val="none" w:sz="0" w:space="0" w:color="auto"/>
      </w:divBdr>
    </w:div>
    <w:div w:id="526330413">
      <w:bodyDiv w:val="1"/>
      <w:marLeft w:val="0"/>
      <w:marRight w:val="0"/>
      <w:marTop w:val="0"/>
      <w:marBottom w:val="0"/>
      <w:divBdr>
        <w:top w:val="none" w:sz="0" w:space="0" w:color="auto"/>
        <w:left w:val="none" w:sz="0" w:space="0" w:color="auto"/>
        <w:bottom w:val="none" w:sz="0" w:space="0" w:color="auto"/>
        <w:right w:val="none" w:sz="0" w:space="0" w:color="auto"/>
      </w:divBdr>
    </w:div>
    <w:div w:id="569660593">
      <w:bodyDiv w:val="1"/>
      <w:marLeft w:val="0"/>
      <w:marRight w:val="0"/>
      <w:marTop w:val="0"/>
      <w:marBottom w:val="0"/>
      <w:divBdr>
        <w:top w:val="none" w:sz="0" w:space="0" w:color="auto"/>
        <w:left w:val="none" w:sz="0" w:space="0" w:color="auto"/>
        <w:bottom w:val="none" w:sz="0" w:space="0" w:color="auto"/>
        <w:right w:val="none" w:sz="0" w:space="0" w:color="auto"/>
      </w:divBdr>
    </w:div>
    <w:div w:id="592981714">
      <w:bodyDiv w:val="1"/>
      <w:marLeft w:val="0"/>
      <w:marRight w:val="0"/>
      <w:marTop w:val="0"/>
      <w:marBottom w:val="0"/>
      <w:divBdr>
        <w:top w:val="none" w:sz="0" w:space="0" w:color="auto"/>
        <w:left w:val="none" w:sz="0" w:space="0" w:color="auto"/>
        <w:bottom w:val="none" w:sz="0" w:space="0" w:color="auto"/>
        <w:right w:val="none" w:sz="0" w:space="0" w:color="auto"/>
      </w:divBdr>
    </w:div>
    <w:div w:id="624509108">
      <w:bodyDiv w:val="1"/>
      <w:marLeft w:val="0"/>
      <w:marRight w:val="0"/>
      <w:marTop w:val="0"/>
      <w:marBottom w:val="0"/>
      <w:divBdr>
        <w:top w:val="none" w:sz="0" w:space="0" w:color="auto"/>
        <w:left w:val="none" w:sz="0" w:space="0" w:color="auto"/>
        <w:bottom w:val="none" w:sz="0" w:space="0" w:color="auto"/>
        <w:right w:val="none" w:sz="0" w:space="0" w:color="auto"/>
      </w:divBdr>
    </w:div>
    <w:div w:id="634062187">
      <w:bodyDiv w:val="1"/>
      <w:marLeft w:val="0"/>
      <w:marRight w:val="0"/>
      <w:marTop w:val="0"/>
      <w:marBottom w:val="0"/>
      <w:divBdr>
        <w:top w:val="none" w:sz="0" w:space="0" w:color="auto"/>
        <w:left w:val="none" w:sz="0" w:space="0" w:color="auto"/>
        <w:bottom w:val="none" w:sz="0" w:space="0" w:color="auto"/>
        <w:right w:val="none" w:sz="0" w:space="0" w:color="auto"/>
      </w:divBdr>
    </w:div>
    <w:div w:id="637955010">
      <w:bodyDiv w:val="1"/>
      <w:marLeft w:val="0"/>
      <w:marRight w:val="0"/>
      <w:marTop w:val="0"/>
      <w:marBottom w:val="0"/>
      <w:divBdr>
        <w:top w:val="none" w:sz="0" w:space="0" w:color="auto"/>
        <w:left w:val="none" w:sz="0" w:space="0" w:color="auto"/>
        <w:bottom w:val="none" w:sz="0" w:space="0" w:color="auto"/>
        <w:right w:val="none" w:sz="0" w:space="0" w:color="auto"/>
      </w:divBdr>
    </w:div>
    <w:div w:id="639533030">
      <w:bodyDiv w:val="1"/>
      <w:marLeft w:val="0"/>
      <w:marRight w:val="0"/>
      <w:marTop w:val="0"/>
      <w:marBottom w:val="0"/>
      <w:divBdr>
        <w:top w:val="none" w:sz="0" w:space="0" w:color="auto"/>
        <w:left w:val="none" w:sz="0" w:space="0" w:color="auto"/>
        <w:bottom w:val="none" w:sz="0" w:space="0" w:color="auto"/>
        <w:right w:val="none" w:sz="0" w:space="0" w:color="auto"/>
      </w:divBdr>
    </w:div>
    <w:div w:id="654072515">
      <w:bodyDiv w:val="1"/>
      <w:marLeft w:val="0"/>
      <w:marRight w:val="0"/>
      <w:marTop w:val="0"/>
      <w:marBottom w:val="0"/>
      <w:divBdr>
        <w:top w:val="none" w:sz="0" w:space="0" w:color="auto"/>
        <w:left w:val="none" w:sz="0" w:space="0" w:color="auto"/>
        <w:bottom w:val="none" w:sz="0" w:space="0" w:color="auto"/>
        <w:right w:val="none" w:sz="0" w:space="0" w:color="auto"/>
      </w:divBdr>
    </w:div>
    <w:div w:id="695928229">
      <w:bodyDiv w:val="1"/>
      <w:marLeft w:val="0"/>
      <w:marRight w:val="0"/>
      <w:marTop w:val="0"/>
      <w:marBottom w:val="0"/>
      <w:divBdr>
        <w:top w:val="none" w:sz="0" w:space="0" w:color="auto"/>
        <w:left w:val="none" w:sz="0" w:space="0" w:color="auto"/>
        <w:bottom w:val="none" w:sz="0" w:space="0" w:color="auto"/>
        <w:right w:val="none" w:sz="0" w:space="0" w:color="auto"/>
      </w:divBdr>
    </w:div>
    <w:div w:id="713967058">
      <w:bodyDiv w:val="1"/>
      <w:marLeft w:val="0"/>
      <w:marRight w:val="0"/>
      <w:marTop w:val="0"/>
      <w:marBottom w:val="0"/>
      <w:divBdr>
        <w:top w:val="none" w:sz="0" w:space="0" w:color="auto"/>
        <w:left w:val="none" w:sz="0" w:space="0" w:color="auto"/>
        <w:bottom w:val="none" w:sz="0" w:space="0" w:color="auto"/>
        <w:right w:val="none" w:sz="0" w:space="0" w:color="auto"/>
      </w:divBdr>
    </w:div>
    <w:div w:id="719287635">
      <w:bodyDiv w:val="1"/>
      <w:marLeft w:val="0"/>
      <w:marRight w:val="0"/>
      <w:marTop w:val="0"/>
      <w:marBottom w:val="0"/>
      <w:divBdr>
        <w:top w:val="none" w:sz="0" w:space="0" w:color="auto"/>
        <w:left w:val="none" w:sz="0" w:space="0" w:color="auto"/>
        <w:bottom w:val="none" w:sz="0" w:space="0" w:color="auto"/>
        <w:right w:val="none" w:sz="0" w:space="0" w:color="auto"/>
      </w:divBdr>
    </w:div>
    <w:div w:id="751203418">
      <w:bodyDiv w:val="1"/>
      <w:marLeft w:val="0"/>
      <w:marRight w:val="0"/>
      <w:marTop w:val="0"/>
      <w:marBottom w:val="0"/>
      <w:divBdr>
        <w:top w:val="none" w:sz="0" w:space="0" w:color="auto"/>
        <w:left w:val="none" w:sz="0" w:space="0" w:color="auto"/>
        <w:bottom w:val="none" w:sz="0" w:space="0" w:color="auto"/>
        <w:right w:val="none" w:sz="0" w:space="0" w:color="auto"/>
      </w:divBdr>
    </w:div>
    <w:div w:id="759330099">
      <w:bodyDiv w:val="1"/>
      <w:marLeft w:val="0"/>
      <w:marRight w:val="0"/>
      <w:marTop w:val="0"/>
      <w:marBottom w:val="0"/>
      <w:divBdr>
        <w:top w:val="none" w:sz="0" w:space="0" w:color="auto"/>
        <w:left w:val="none" w:sz="0" w:space="0" w:color="auto"/>
        <w:bottom w:val="none" w:sz="0" w:space="0" w:color="auto"/>
        <w:right w:val="none" w:sz="0" w:space="0" w:color="auto"/>
      </w:divBdr>
    </w:div>
    <w:div w:id="760838256">
      <w:bodyDiv w:val="1"/>
      <w:marLeft w:val="0"/>
      <w:marRight w:val="0"/>
      <w:marTop w:val="0"/>
      <w:marBottom w:val="0"/>
      <w:divBdr>
        <w:top w:val="none" w:sz="0" w:space="0" w:color="auto"/>
        <w:left w:val="none" w:sz="0" w:space="0" w:color="auto"/>
        <w:bottom w:val="none" w:sz="0" w:space="0" w:color="auto"/>
        <w:right w:val="none" w:sz="0" w:space="0" w:color="auto"/>
      </w:divBdr>
    </w:div>
    <w:div w:id="835192979">
      <w:bodyDiv w:val="1"/>
      <w:marLeft w:val="0"/>
      <w:marRight w:val="0"/>
      <w:marTop w:val="0"/>
      <w:marBottom w:val="0"/>
      <w:divBdr>
        <w:top w:val="none" w:sz="0" w:space="0" w:color="auto"/>
        <w:left w:val="none" w:sz="0" w:space="0" w:color="auto"/>
        <w:bottom w:val="none" w:sz="0" w:space="0" w:color="auto"/>
        <w:right w:val="none" w:sz="0" w:space="0" w:color="auto"/>
      </w:divBdr>
    </w:div>
    <w:div w:id="879248667">
      <w:bodyDiv w:val="1"/>
      <w:marLeft w:val="0"/>
      <w:marRight w:val="0"/>
      <w:marTop w:val="0"/>
      <w:marBottom w:val="0"/>
      <w:divBdr>
        <w:top w:val="none" w:sz="0" w:space="0" w:color="auto"/>
        <w:left w:val="none" w:sz="0" w:space="0" w:color="auto"/>
        <w:bottom w:val="none" w:sz="0" w:space="0" w:color="auto"/>
        <w:right w:val="none" w:sz="0" w:space="0" w:color="auto"/>
      </w:divBdr>
    </w:div>
    <w:div w:id="883296688">
      <w:bodyDiv w:val="1"/>
      <w:marLeft w:val="0"/>
      <w:marRight w:val="0"/>
      <w:marTop w:val="0"/>
      <w:marBottom w:val="0"/>
      <w:divBdr>
        <w:top w:val="none" w:sz="0" w:space="0" w:color="auto"/>
        <w:left w:val="none" w:sz="0" w:space="0" w:color="auto"/>
        <w:bottom w:val="none" w:sz="0" w:space="0" w:color="auto"/>
        <w:right w:val="none" w:sz="0" w:space="0" w:color="auto"/>
      </w:divBdr>
    </w:div>
    <w:div w:id="896865005">
      <w:bodyDiv w:val="1"/>
      <w:marLeft w:val="0"/>
      <w:marRight w:val="0"/>
      <w:marTop w:val="0"/>
      <w:marBottom w:val="0"/>
      <w:divBdr>
        <w:top w:val="none" w:sz="0" w:space="0" w:color="auto"/>
        <w:left w:val="none" w:sz="0" w:space="0" w:color="auto"/>
        <w:bottom w:val="none" w:sz="0" w:space="0" w:color="auto"/>
        <w:right w:val="none" w:sz="0" w:space="0" w:color="auto"/>
      </w:divBdr>
    </w:div>
    <w:div w:id="908618897">
      <w:bodyDiv w:val="1"/>
      <w:marLeft w:val="0"/>
      <w:marRight w:val="0"/>
      <w:marTop w:val="0"/>
      <w:marBottom w:val="0"/>
      <w:divBdr>
        <w:top w:val="none" w:sz="0" w:space="0" w:color="auto"/>
        <w:left w:val="none" w:sz="0" w:space="0" w:color="auto"/>
        <w:bottom w:val="none" w:sz="0" w:space="0" w:color="auto"/>
        <w:right w:val="none" w:sz="0" w:space="0" w:color="auto"/>
      </w:divBdr>
    </w:div>
    <w:div w:id="913318031">
      <w:bodyDiv w:val="1"/>
      <w:marLeft w:val="0"/>
      <w:marRight w:val="0"/>
      <w:marTop w:val="0"/>
      <w:marBottom w:val="0"/>
      <w:divBdr>
        <w:top w:val="none" w:sz="0" w:space="0" w:color="auto"/>
        <w:left w:val="none" w:sz="0" w:space="0" w:color="auto"/>
        <w:bottom w:val="none" w:sz="0" w:space="0" w:color="auto"/>
        <w:right w:val="none" w:sz="0" w:space="0" w:color="auto"/>
      </w:divBdr>
    </w:div>
    <w:div w:id="956836625">
      <w:bodyDiv w:val="1"/>
      <w:marLeft w:val="0"/>
      <w:marRight w:val="0"/>
      <w:marTop w:val="0"/>
      <w:marBottom w:val="0"/>
      <w:divBdr>
        <w:top w:val="none" w:sz="0" w:space="0" w:color="auto"/>
        <w:left w:val="none" w:sz="0" w:space="0" w:color="auto"/>
        <w:bottom w:val="none" w:sz="0" w:space="0" w:color="auto"/>
        <w:right w:val="none" w:sz="0" w:space="0" w:color="auto"/>
      </w:divBdr>
    </w:div>
    <w:div w:id="972170894">
      <w:bodyDiv w:val="1"/>
      <w:marLeft w:val="0"/>
      <w:marRight w:val="0"/>
      <w:marTop w:val="0"/>
      <w:marBottom w:val="0"/>
      <w:divBdr>
        <w:top w:val="none" w:sz="0" w:space="0" w:color="auto"/>
        <w:left w:val="none" w:sz="0" w:space="0" w:color="auto"/>
        <w:bottom w:val="none" w:sz="0" w:space="0" w:color="auto"/>
        <w:right w:val="none" w:sz="0" w:space="0" w:color="auto"/>
      </w:divBdr>
    </w:div>
    <w:div w:id="974718735">
      <w:bodyDiv w:val="1"/>
      <w:marLeft w:val="0"/>
      <w:marRight w:val="0"/>
      <w:marTop w:val="0"/>
      <w:marBottom w:val="0"/>
      <w:divBdr>
        <w:top w:val="none" w:sz="0" w:space="0" w:color="auto"/>
        <w:left w:val="none" w:sz="0" w:space="0" w:color="auto"/>
        <w:bottom w:val="none" w:sz="0" w:space="0" w:color="auto"/>
        <w:right w:val="none" w:sz="0" w:space="0" w:color="auto"/>
      </w:divBdr>
    </w:div>
    <w:div w:id="990670459">
      <w:bodyDiv w:val="1"/>
      <w:marLeft w:val="0"/>
      <w:marRight w:val="0"/>
      <w:marTop w:val="0"/>
      <w:marBottom w:val="0"/>
      <w:divBdr>
        <w:top w:val="none" w:sz="0" w:space="0" w:color="auto"/>
        <w:left w:val="none" w:sz="0" w:space="0" w:color="auto"/>
        <w:bottom w:val="none" w:sz="0" w:space="0" w:color="auto"/>
        <w:right w:val="none" w:sz="0" w:space="0" w:color="auto"/>
      </w:divBdr>
    </w:div>
    <w:div w:id="1029180734">
      <w:bodyDiv w:val="1"/>
      <w:marLeft w:val="0"/>
      <w:marRight w:val="0"/>
      <w:marTop w:val="0"/>
      <w:marBottom w:val="0"/>
      <w:divBdr>
        <w:top w:val="none" w:sz="0" w:space="0" w:color="auto"/>
        <w:left w:val="none" w:sz="0" w:space="0" w:color="auto"/>
        <w:bottom w:val="none" w:sz="0" w:space="0" w:color="auto"/>
        <w:right w:val="none" w:sz="0" w:space="0" w:color="auto"/>
      </w:divBdr>
    </w:div>
    <w:div w:id="1043096908">
      <w:bodyDiv w:val="1"/>
      <w:marLeft w:val="0"/>
      <w:marRight w:val="0"/>
      <w:marTop w:val="0"/>
      <w:marBottom w:val="0"/>
      <w:divBdr>
        <w:top w:val="none" w:sz="0" w:space="0" w:color="auto"/>
        <w:left w:val="none" w:sz="0" w:space="0" w:color="auto"/>
        <w:bottom w:val="none" w:sz="0" w:space="0" w:color="auto"/>
        <w:right w:val="none" w:sz="0" w:space="0" w:color="auto"/>
      </w:divBdr>
    </w:div>
    <w:div w:id="1045833807">
      <w:bodyDiv w:val="1"/>
      <w:marLeft w:val="0"/>
      <w:marRight w:val="0"/>
      <w:marTop w:val="0"/>
      <w:marBottom w:val="0"/>
      <w:divBdr>
        <w:top w:val="none" w:sz="0" w:space="0" w:color="auto"/>
        <w:left w:val="none" w:sz="0" w:space="0" w:color="auto"/>
        <w:bottom w:val="none" w:sz="0" w:space="0" w:color="auto"/>
        <w:right w:val="none" w:sz="0" w:space="0" w:color="auto"/>
      </w:divBdr>
    </w:div>
    <w:div w:id="1091926270">
      <w:bodyDiv w:val="1"/>
      <w:marLeft w:val="0"/>
      <w:marRight w:val="0"/>
      <w:marTop w:val="0"/>
      <w:marBottom w:val="0"/>
      <w:divBdr>
        <w:top w:val="none" w:sz="0" w:space="0" w:color="auto"/>
        <w:left w:val="none" w:sz="0" w:space="0" w:color="auto"/>
        <w:bottom w:val="none" w:sz="0" w:space="0" w:color="auto"/>
        <w:right w:val="none" w:sz="0" w:space="0" w:color="auto"/>
      </w:divBdr>
    </w:div>
    <w:div w:id="1094589194">
      <w:bodyDiv w:val="1"/>
      <w:marLeft w:val="0"/>
      <w:marRight w:val="0"/>
      <w:marTop w:val="0"/>
      <w:marBottom w:val="0"/>
      <w:divBdr>
        <w:top w:val="none" w:sz="0" w:space="0" w:color="auto"/>
        <w:left w:val="none" w:sz="0" w:space="0" w:color="auto"/>
        <w:bottom w:val="none" w:sz="0" w:space="0" w:color="auto"/>
        <w:right w:val="none" w:sz="0" w:space="0" w:color="auto"/>
      </w:divBdr>
    </w:div>
    <w:div w:id="1110204513">
      <w:bodyDiv w:val="1"/>
      <w:marLeft w:val="0"/>
      <w:marRight w:val="0"/>
      <w:marTop w:val="0"/>
      <w:marBottom w:val="0"/>
      <w:divBdr>
        <w:top w:val="none" w:sz="0" w:space="0" w:color="auto"/>
        <w:left w:val="none" w:sz="0" w:space="0" w:color="auto"/>
        <w:bottom w:val="none" w:sz="0" w:space="0" w:color="auto"/>
        <w:right w:val="none" w:sz="0" w:space="0" w:color="auto"/>
      </w:divBdr>
    </w:div>
    <w:div w:id="1119564919">
      <w:bodyDiv w:val="1"/>
      <w:marLeft w:val="0"/>
      <w:marRight w:val="0"/>
      <w:marTop w:val="0"/>
      <w:marBottom w:val="0"/>
      <w:divBdr>
        <w:top w:val="none" w:sz="0" w:space="0" w:color="auto"/>
        <w:left w:val="none" w:sz="0" w:space="0" w:color="auto"/>
        <w:bottom w:val="none" w:sz="0" w:space="0" w:color="auto"/>
        <w:right w:val="none" w:sz="0" w:space="0" w:color="auto"/>
      </w:divBdr>
    </w:div>
    <w:div w:id="1122454675">
      <w:bodyDiv w:val="1"/>
      <w:marLeft w:val="0"/>
      <w:marRight w:val="0"/>
      <w:marTop w:val="0"/>
      <w:marBottom w:val="0"/>
      <w:divBdr>
        <w:top w:val="none" w:sz="0" w:space="0" w:color="auto"/>
        <w:left w:val="none" w:sz="0" w:space="0" w:color="auto"/>
        <w:bottom w:val="none" w:sz="0" w:space="0" w:color="auto"/>
        <w:right w:val="none" w:sz="0" w:space="0" w:color="auto"/>
      </w:divBdr>
    </w:div>
    <w:div w:id="1137723551">
      <w:bodyDiv w:val="1"/>
      <w:marLeft w:val="0"/>
      <w:marRight w:val="0"/>
      <w:marTop w:val="0"/>
      <w:marBottom w:val="0"/>
      <w:divBdr>
        <w:top w:val="none" w:sz="0" w:space="0" w:color="auto"/>
        <w:left w:val="none" w:sz="0" w:space="0" w:color="auto"/>
        <w:bottom w:val="none" w:sz="0" w:space="0" w:color="auto"/>
        <w:right w:val="none" w:sz="0" w:space="0" w:color="auto"/>
      </w:divBdr>
    </w:div>
    <w:div w:id="1169635104">
      <w:bodyDiv w:val="1"/>
      <w:marLeft w:val="0"/>
      <w:marRight w:val="0"/>
      <w:marTop w:val="0"/>
      <w:marBottom w:val="0"/>
      <w:divBdr>
        <w:top w:val="none" w:sz="0" w:space="0" w:color="auto"/>
        <w:left w:val="none" w:sz="0" w:space="0" w:color="auto"/>
        <w:bottom w:val="none" w:sz="0" w:space="0" w:color="auto"/>
        <w:right w:val="none" w:sz="0" w:space="0" w:color="auto"/>
      </w:divBdr>
    </w:div>
    <w:div w:id="1174108067">
      <w:bodyDiv w:val="1"/>
      <w:marLeft w:val="0"/>
      <w:marRight w:val="0"/>
      <w:marTop w:val="0"/>
      <w:marBottom w:val="0"/>
      <w:divBdr>
        <w:top w:val="none" w:sz="0" w:space="0" w:color="auto"/>
        <w:left w:val="none" w:sz="0" w:space="0" w:color="auto"/>
        <w:bottom w:val="none" w:sz="0" w:space="0" w:color="auto"/>
        <w:right w:val="none" w:sz="0" w:space="0" w:color="auto"/>
      </w:divBdr>
    </w:div>
    <w:div w:id="1207334614">
      <w:bodyDiv w:val="1"/>
      <w:marLeft w:val="0"/>
      <w:marRight w:val="0"/>
      <w:marTop w:val="0"/>
      <w:marBottom w:val="0"/>
      <w:divBdr>
        <w:top w:val="none" w:sz="0" w:space="0" w:color="auto"/>
        <w:left w:val="none" w:sz="0" w:space="0" w:color="auto"/>
        <w:bottom w:val="none" w:sz="0" w:space="0" w:color="auto"/>
        <w:right w:val="none" w:sz="0" w:space="0" w:color="auto"/>
      </w:divBdr>
    </w:div>
    <w:div w:id="1262032456">
      <w:bodyDiv w:val="1"/>
      <w:marLeft w:val="0"/>
      <w:marRight w:val="0"/>
      <w:marTop w:val="0"/>
      <w:marBottom w:val="0"/>
      <w:divBdr>
        <w:top w:val="none" w:sz="0" w:space="0" w:color="auto"/>
        <w:left w:val="none" w:sz="0" w:space="0" w:color="auto"/>
        <w:bottom w:val="none" w:sz="0" w:space="0" w:color="auto"/>
        <w:right w:val="none" w:sz="0" w:space="0" w:color="auto"/>
      </w:divBdr>
    </w:div>
    <w:div w:id="1288776406">
      <w:bodyDiv w:val="1"/>
      <w:marLeft w:val="0"/>
      <w:marRight w:val="0"/>
      <w:marTop w:val="0"/>
      <w:marBottom w:val="0"/>
      <w:divBdr>
        <w:top w:val="none" w:sz="0" w:space="0" w:color="auto"/>
        <w:left w:val="none" w:sz="0" w:space="0" w:color="auto"/>
        <w:bottom w:val="none" w:sz="0" w:space="0" w:color="auto"/>
        <w:right w:val="none" w:sz="0" w:space="0" w:color="auto"/>
      </w:divBdr>
    </w:div>
    <w:div w:id="1470053792">
      <w:bodyDiv w:val="1"/>
      <w:marLeft w:val="0"/>
      <w:marRight w:val="0"/>
      <w:marTop w:val="0"/>
      <w:marBottom w:val="0"/>
      <w:divBdr>
        <w:top w:val="none" w:sz="0" w:space="0" w:color="auto"/>
        <w:left w:val="none" w:sz="0" w:space="0" w:color="auto"/>
        <w:bottom w:val="none" w:sz="0" w:space="0" w:color="auto"/>
        <w:right w:val="none" w:sz="0" w:space="0" w:color="auto"/>
      </w:divBdr>
    </w:div>
    <w:div w:id="1476755422">
      <w:bodyDiv w:val="1"/>
      <w:marLeft w:val="0"/>
      <w:marRight w:val="0"/>
      <w:marTop w:val="0"/>
      <w:marBottom w:val="0"/>
      <w:divBdr>
        <w:top w:val="none" w:sz="0" w:space="0" w:color="auto"/>
        <w:left w:val="none" w:sz="0" w:space="0" w:color="auto"/>
        <w:bottom w:val="none" w:sz="0" w:space="0" w:color="auto"/>
        <w:right w:val="none" w:sz="0" w:space="0" w:color="auto"/>
      </w:divBdr>
    </w:div>
    <w:div w:id="1519201229">
      <w:bodyDiv w:val="1"/>
      <w:marLeft w:val="0"/>
      <w:marRight w:val="0"/>
      <w:marTop w:val="0"/>
      <w:marBottom w:val="0"/>
      <w:divBdr>
        <w:top w:val="none" w:sz="0" w:space="0" w:color="auto"/>
        <w:left w:val="none" w:sz="0" w:space="0" w:color="auto"/>
        <w:bottom w:val="none" w:sz="0" w:space="0" w:color="auto"/>
        <w:right w:val="none" w:sz="0" w:space="0" w:color="auto"/>
      </w:divBdr>
    </w:div>
    <w:div w:id="1561791997">
      <w:bodyDiv w:val="1"/>
      <w:marLeft w:val="0"/>
      <w:marRight w:val="0"/>
      <w:marTop w:val="0"/>
      <w:marBottom w:val="0"/>
      <w:divBdr>
        <w:top w:val="none" w:sz="0" w:space="0" w:color="auto"/>
        <w:left w:val="none" w:sz="0" w:space="0" w:color="auto"/>
        <w:bottom w:val="none" w:sz="0" w:space="0" w:color="auto"/>
        <w:right w:val="none" w:sz="0" w:space="0" w:color="auto"/>
      </w:divBdr>
    </w:div>
    <w:div w:id="1571769884">
      <w:bodyDiv w:val="1"/>
      <w:marLeft w:val="0"/>
      <w:marRight w:val="0"/>
      <w:marTop w:val="0"/>
      <w:marBottom w:val="0"/>
      <w:divBdr>
        <w:top w:val="none" w:sz="0" w:space="0" w:color="auto"/>
        <w:left w:val="none" w:sz="0" w:space="0" w:color="auto"/>
        <w:bottom w:val="none" w:sz="0" w:space="0" w:color="auto"/>
        <w:right w:val="none" w:sz="0" w:space="0" w:color="auto"/>
      </w:divBdr>
    </w:div>
    <w:div w:id="1646932706">
      <w:bodyDiv w:val="1"/>
      <w:marLeft w:val="0"/>
      <w:marRight w:val="0"/>
      <w:marTop w:val="0"/>
      <w:marBottom w:val="0"/>
      <w:divBdr>
        <w:top w:val="none" w:sz="0" w:space="0" w:color="auto"/>
        <w:left w:val="none" w:sz="0" w:space="0" w:color="auto"/>
        <w:bottom w:val="none" w:sz="0" w:space="0" w:color="auto"/>
        <w:right w:val="none" w:sz="0" w:space="0" w:color="auto"/>
      </w:divBdr>
    </w:div>
    <w:div w:id="1653174341">
      <w:bodyDiv w:val="1"/>
      <w:marLeft w:val="0"/>
      <w:marRight w:val="0"/>
      <w:marTop w:val="0"/>
      <w:marBottom w:val="0"/>
      <w:divBdr>
        <w:top w:val="none" w:sz="0" w:space="0" w:color="auto"/>
        <w:left w:val="none" w:sz="0" w:space="0" w:color="auto"/>
        <w:bottom w:val="none" w:sz="0" w:space="0" w:color="auto"/>
        <w:right w:val="none" w:sz="0" w:space="0" w:color="auto"/>
      </w:divBdr>
    </w:div>
    <w:div w:id="1683358584">
      <w:bodyDiv w:val="1"/>
      <w:marLeft w:val="0"/>
      <w:marRight w:val="0"/>
      <w:marTop w:val="0"/>
      <w:marBottom w:val="0"/>
      <w:divBdr>
        <w:top w:val="none" w:sz="0" w:space="0" w:color="auto"/>
        <w:left w:val="none" w:sz="0" w:space="0" w:color="auto"/>
        <w:bottom w:val="none" w:sz="0" w:space="0" w:color="auto"/>
        <w:right w:val="none" w:sz="0" w:space="0" w:color="auto"/>
      </w:divBdr>
    </w:div>
    <w:div w:id="1689604166">
      <w:bodyDiv w:val="1"/>
      <w:marLeft w:val="0"/>
      <w:marRight w:val="0"/>
      <w:marTop w:val="0"/>
      <w:marBottom w:val="0"/>
      <w:divBdr>
        <w:top w:val="none" w:sz="0" w:space="0" w:color="auto"/>
        <w:left w:val="none" w:sz="0" w:space="0" w:color="auto"/>
        <w:bottom w:val="none" w:sz="0" w:space="0" w:color="auto"/>
        <w:right w:val="none" w:sz="0" w:space="0" w:color="auto"/>
      </w:divBdr>
    </w:div>
    <w:div w:id="1692217064">
      <w:bodyDiv w:val="1"/>
      <w:marLeft w:val="0"/>
      <w:marRight w:val="0"/>
      <w:marTop w:val="0"/>
      <w:marBottom w:val="0"/>
      <w:divBdr>
        <w:top w:val="none" w:sz="0" w:space="0" w:color="auto"/>
        <w:left w:val="none" w:sz="0" w:space="0" w:color="auto"/>
        <w:bottom w:val="none" w:sz="0" w:space="0" w:color="auto"/>
        <w:right w:val="none" w:sz="0" w:space="0" w:color="auto"/>
      </w:divBdr>
    </w:div>
    <w:div w:id="1732002594">
      <w:bodyDiv w:val="1"/>
      <w:marLeft w:val="0"/>
      <w:marRight w:val="0"/>
      <w:marTop w:val="0"/>
      <w:marBottom w:val="0"/>
      <w:divBdr>
        <w:top w:val="none" w:sz="0" w:space="0" w:color="auto"/>
        <w:left w:val="none" w:sz="0" w:space="0" w:color="auto"/>
        <w:bottom w:val="none" w:sz="0" w:space="0" w:color="auto"/>
        <w:right w:val="none" w:sz="0" w:space="0" w:color="auto"/>
      </w:divBdr>
    </w:div>
    <w:div w:id="1767728799">
      <w:bodyDiv w:val="1"/>
      <w:marLeft w:val="0"/>
      <w:marRight w:val="0"/>
      <w:marTop w:val="0"/>
      <w:marBottom w:val="0"/>
      <w:divBdr>
        <w:top w:val="none" w:sz="0" w:space="0" w:color="auto"/>
        <w:left w:val="none" w:sz="0" w:space="0" w:color="auto"/>
        <w:bottom w:val="none" w:sz="0" w:space="0" w:color="auto"/>
        <w:right w:val="none" w:sz="0" w:space="0" w:color="auto"/>
      </w:divBdr>
    </w:div>
    <w:div w:id="1776900027">
      <w:bodyDiv w:val="1"/>
      <w:marLeft w:val="0"/>
      <w:marRight w:val="0"/>
      <w:marTop w:val="0"/>
      <w:marBottom w:val="0"/>
      <w:divBdr>
        <w:top w:val="none" w:sz="0" w:space="0" w:color="auto"/>
        <w:left w:val="none" w:sz="0" w:space="0" w:color="auto"/>
        <w:bottom w:val="none" w:sz="0" w:space="0" w:color="auto"/>
        <w:right w:val="none" w:sz="0" w:space="0" w:color="auto"/>
      </w:divBdr>
    </w:div>
    <w:div w:id="1817601167">
      <w:bodyDiv w:val="1"/>
      <w:marLeft w:val="0"/>
      <w:marRight w:val="0"/>
      <w:marTop w:val="0"/>
      <w:marBottom w:val="0"/>
      <w:divBdr>
        <w:top w:val="none" w:sz="0" w:space="0" w:color="auto"/>
        <w:left w:val="none" w:sz="0" w:space="0" w:color="auto"/>
        <w:bottom w:val="none" w:sz="0" w:space="0" w:color="auto"/>
        <w:right w:val="none" w:sz="0" w:space="0" w:color="auto"/>
      </w:divBdr>
    </w:div>
    <w:div w:id="1833595979">
      <w:bodyDiv w:val="1"/>
      <w:marLeft w:val="0"/>
      <w:marRight w:val="0"/>
      <w:marTop w:val="0"/>
      <w:marBottom w:val="0"/>
      <w:divBdr>
        <w:top w:val="none" w:sz="0" w:space="0" w:color="auto"/>
        <w:left w:val="none" w:sz="0" w:space="0" w:color="auto"/>
        <w:bottom w:val="none" w:sz="0" w:space="0" w:color="auto"/>
        <w:right w:val="none" w:sz="0" w:space="0" w:color="auto"/>
      </w:divBdr>
    </w:div>
    <w:div w:id="1836021904">
      <w:bodyDiv w:val="1"/>
      <w:marLeft w:val="0"/>
      <w:marRight w:val="0"/>
      <w:marTop w:val="0"/>
      <w:marBottom w:val="0"/>
      <w:divBdr>
        <w:top w:val="none" w:sz="0" w:space="0" w:color="auto"/>
        <w:left w:val="none" w:sz="0" w:space="0" w:color="auto"/>
        <w:bottom w:val="none" w:sz="0" w:space="0" w:color="auto"/>
        <w:right w:val="none" w:sz="0" w:space="0" w:color="auto"/>
      </w:divBdr>
    </w:div>
    <w:div w:id="1846162133">
      <w:bodyDiv w:val="1"/>
      <w:marLeft w:val="0"/>
      <w:marRight w:val="0"/>
      <w:marTop w:val="0"/>
      <w:marBottom w:val="0"/>
      <w:divBdr>
        <w:top w:val="none" w:sz="0" w:space="0" w:color="auto"/>
        <w:left w:val="none" w:sz="0" w:space="0" w:color="auto"/>
        <w:bottom w:val="none" w:sz="0" w:space="0" w:color="auto"/>
        <w:right w:val="none" w:sz="0" w:space="0" w:color="auto"/>
      </w:divBdr>
    </w:div>
    <w:div w:id="1849327062">
      <w:bodyDiv w:val="1"/>
      <w:marLeft w:val="0"/>
      <w:marRight w:val="0"/>
      <w:marTop w:val="0"/>
      <w:marBottom w:val="0"/>
      <w:divBdr>
        <w:top w:val="none" w:sz="0" w:space="0" w:color="auto"/>
        <w:left w:val="none" w:sz="0" w:space="0" w:color="auto"/>
        <w:bottom w:val="none" w:sz="0" w:space="0" w:color="auto"/>
        <w:right w:val="none" w:sz="0" w:space="0" w:color="auto"/>
      </w:divBdr>
    </w:div>
    <w:div w:id="1858733652">
      <w:bodyDiv w:val="1"/>
      <w:marLeft w:val="0"/>
      <w:marRight w:val="0"/>
      <w:marTop w:val="0"/>
      <w:marBottom w:val="0"/>
      <w:divBdr>
        <w:top w:val="none" w:sz="0" w:space="0" w:color="auto"/>
        <w:left w:val="none" w:sz="0" w:space="0" w:color="auto"/>
        <w:bottom w:val="none" w:sz="0" w:space="0" w:color="auto"/>
        <w:right w:val="none" w:sz="0" w:space="0" w:color="auto"/>
      </w:divBdr>
    </w:div>
    <w:div w:id="1890266921">
      <w:bodyDiv w:val="1"/>
      <w:marLeft w:val="0"/>
      <w:marRight w:val="0"/>
      <w:marTop w:val="0"/>
      <w:marBottom w:val="0"/>
      <w:divBdr>
        <w:top w:val="none" w:sz="0" w:space="0" w:color="auto"/>
        <w:left w:val="none" w:sz="0" w:space="0" w:color="auto"/>
        <w:bottom w:val="none" w:sz="0" w:space="0" w:color="auto"/>
        <w:right w:val="none" w:sz="0" w:space="0" w:color="auto"/>
      </w:divBdr>
    </w:div>
    <w:div w:id="1909152446">
      <w:bodyDiv w:val="1"/>
      <w:marLeft w:val="0"/>
      <w:marRight w:val="0"/>
      <w:marTop w:val="0"/>
      <w:marBottom w:val="0"/>
      <w:divBdr>
        <w:top w:val="none" w:sz="0" w:space="0" w:color="auto"/>
        <w:left w:val="none" w:sz="0" w:space="0" w:color="auto"/>
        <w:bottom w:val="none" w:sz="0" w:space="0" w:color="auto"/>
        <w:right w:val="none" w:sz="0" w:space="0" w:color="auto"/>
      </w:divBdr>
    </w:div>
    <w:div w:id="1997223127">
      <w:bodyDiv w:val="1"/>
      <w:marLeft w:val="0"/>
      <w:marRight w:val="0"/>
      <w:marTop w:val="0"/>
      <w:marBottom w:val="0"/>
      <w:divBdr>
        <w:top w:val="none" w:sz="0" w:space="0" w:color="auto"/>
        <w:left w:val="none" w:sz="0" w:space="0" w:color="auto"/>
        <w:bottom w:val="none" w:sz="0" w:space="0" w:color="auto"/>
        <w:right w:val="none" w:sz="0" w:space="0" w:color="auto"/>
      </w:divBdr>
    </w:div>
    <w:div w:id="2007396994">
      <w:bodyDiv w:val="1"/>
      <w:marLeft w:val="0"/>
      <w:marRight w:val="0"/>
      <w:marTop w:val="0"/>
      <w:marBottom w:val="0"/>
      <w:divBdr>
        <w:top w:val="none" w:sz="0" w:space="0" w:color="auto"/>
        <w:left w:val="none" w:sz="0" w:space="0" w:color="auto"/>
        <w:bottom w:val="none" w:sz="0" w:space="0" w:color="auto"/>
        <w:right w:val="none" w:sz="0" w:space="0" w:color="auto"/>
      </w:divBdr>
    </w:div>
    <w:div w:id="2013216996">
      <w:bodyDiv w:val="1"/>
      <w:marLeft w:val="0"/>
      <w:marRight w:val="0"/>
      <w:marTop w:val="0"/>
      <w:marBottom w:val="0"/>
      <w:divBdr>
        <w:top w:val="none" w:sz="0" w:space="0" w:color="auto"/>
        <w:left w:val="none" w:sz="0" w:space="0" w:color="auto"/>
        <w:bottom w:val="none" w:sz="0" w:space="0" w:color="auto"/>
        <w:right w:val="none" w:sz="0" w:space="0" w:color="auto"/>
      </w:divBdr>
    </w:div>
    <w:div w:id="2024041340">
      <w:bodyDiv w:val="1"/>
      <w:marLeft w:val="0"/>
      <w:marRight w:val="0"/>
      <w:marTop w:val="0"/>
      <w:marBottom w:val="0"/>
      <w:divBdr>
        <w:top w:val="none" w:sz="0" w:space="0" w:color="auto"/>
        <w:left w:val="none" w:sz="0" w:space="0" w:color="auto"/>
        <w:bottom w:val="none" w:sz="0" w:space="0" w:color="auto"/>
        <w:right w:val="none" w:sz="0" w:space="0" w:color="auto"/>
      </w:divBdr>
    </w:div>
    <w:div w:id="2053462680">
      <w:bodyDiv w:val="1"/>
      <w:marLeft w:val="0"/>
      <w:marRight w:val="0"/>
      <w:marTop w:val="0"/>
      <w:marBottom w:val="0"/>
      <w:divBdr>
        <w:top w:val="none" w:sz="0" w:space="0" w:color="auto"/>
        <w:left w:val="none" w:sz="0" w:space="0" w:color="auto"/>
        <w:bottom w:val="none" w:sz="0" w:space="0" w:color="auto"/>
        <w:right w:val="none" w:sz="0" w:space="0" w:color="auto"/>
      </w:divBdr>
    </w:div>
    <w:div w:id="2064477995">
      <w:bodyDiv w:val="1"/>
      <w:marLeft w:val="0"/>
      <w:marRight w:val="0"/>
      <w:marTop w:val="0"/>
      <w:marBottom w:val="0"/>
      <w:divBdr>
        <w:top w:val="none" w:sz="0" w:space="0" w:color="auto"/>
        <w:left w:val="none" w:sz="0" w:space="0" w:color="auto"/>
        <w:bottom w:val="none" w:sz="0" w:space="0" w:color="auto"/>
        <w:right w:val="none" w:sz="0" w:space="0" w:color="auto"/>
      </w:divBdr>
    </w:div>
    <w:div w:id="2068143031">
      <w:bodyDiv w:val="1"/>
      <w:marLeft w:val="0"/>
      <w:marRight w:val="0"/>
      <w:marTop w:val="0"/>
      <w:marBottom w:val="0"/>
      <w:divBdr>
        <w:top w:val="none" w:sz="0" w:space="0" w:color="auto"/>
        <w:left w:val="none" w:sz="0" w:space="0" w:color="auto"/>
        <w:bottom w:val="none" w:sz="0" w:space="0" w:color="auto"/>
        <w:right w:val="none" w:sz="0" w:space="0" w:color="auto"/>
      </w:divBdr>
    </w:div>
    <w:div w:id="2075617519">
      <w:bodyDiv w:val="1"/>
      <w:marLeft w:val="0"/>
      <w:marRight w:val="0"/>
      <w:marTop w:val="0"/>
      <w:marBottom w:val="0"/>
      <w:divBdr>
        <w:top w:val="none" w:sz="0" w:space="0" w:color="auto"/>
        <w:left w:val="none" w:sz="0" w:space="0" w:color="auto"/>
        <w:bottom w:val="none" w:sz="0" w:space="0" w:color="auto"/>
        <w:right w:val="none" w:sz="0" w:space="0" w:color="auto"/>
      </w:divBdr>
    </w:div>
    <w:div w:id="2107069211">
      <w:bodyDiv w:val="1"/>
      <w:marLeft w:val="0"/>
      <w:marRight w:val="0"/>
      <w:marTop w:val="0"/>
      <w:marBottom w:val="0"/>
      <w:divBdr>
        <w:top w:val="none" w:sz="0" w:space="0" w:color="auto"/>
        <w:left w:val="none" w:sz="0" w:space="0" w:color="auto"/>
        <w:bottom w:val="none" w:sz="0" w:space="0" w:color="auto"/>
        <w:right w:val="none" w:sz="0" w:space="0" w:color="auto"/>
      </w:divBdr>
    </w:div>
    <w:div w:id="2108889452">
      <w:bodyDiv w:val="1"/>
      <w:marLeft w:val="0"/>
      <w:marRight w:val="0"/>
      <w:marTop w:val="0"/>
      <w:marBottom w:val="0"/>
      <w:divBdr>
        <w:top w:val="none" w:sz="0" w:space="0" w:color="auto"/>
        <w:left w:val="none" w:sz="0" w:space="0" w:color="auto"/>
        <w:bottom w:val="none" w:sz="0" w:space="0" w:color="auto"/>
        <w:right w:val="none" w:sz="0" w:space="0" w:color="auto"/>
      </w:divBdr>
    </w:div>
    <w:div w:id="2109423349">
      <w:bodyDiv w:val="1"/>
      <w:marLeft w:val="0"/>
      <w:marRight w:val="0"/>
      <w:marTop w:val="0"/>
      <w:marBottom w:val="0"/>
      <w:divBdr>
        <w:top w:val="none" w:sz="0" w:space="0" w:color="auto"/>
        <w:left w:val="none" w:sz="0" w:space="0" w:color="auto"/>
        <w:bottom w:val="none" w:sz="0" w:space="0" w:color="auto"/>
        <w:right w:val="none" w:sz="0" w:space="0" w:color="auto"/>
      </w:divBdr>
    </w:div>
    <w:div w:id="2113745537">
      <w:bodyDiv w:val="1"/>
      <w:marLeft w:val="0"/>
      <w:marRight w:val="0"/>
      <w:marTop w:val="0"/>
      <w:marBottom w:val="0"/>
      <w:divBdr>
        <w:top w:val="none" w:sz="0" w:space="0" w:color="auto"/>
        <w:left w:val="none" w:sz="0" w:space="0" w:color="auto"/>
        <w:bottom w:val="none" w:sz="0" w:space="0" w:color="auto"/>
        <w:right w:val="none" w:sz="0" w:space="0" w:color="auto"/>
      </w:divBdr>
    </w:div>
    <w:div w:id="21168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chung</cp:lastModifiedBy>
  <cp:revision>7</cp:revision>
  <dcterms:created xsi:type="dcterms:W3CDTF">2019-09-25T00:30:00Z</dcterms:created>
  <dcterms:modified xsi:type="dcterms:W3CDTF">2019-09-29T23:40:00Z</dcterms:modified>
</cp:coreProperties>
</file>